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16FCDB5C"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w:t>
      </w:r>
      <w:r w:rsidR="00017B71" w:rsidRPr="00BC4005">
        <w:rPr>
          <w:spacing w:val="40"/>
          <w:sz w:val="20"/>
          <w:szCs w:val="20"/>
        </w:rPr>
        <w:t>271</w:t>
      </w:r>
      <w:r w:rsidR="00F6093D">
        <w:rPr>
          <w:spacing w:val="40"/>
          <w:sz w:val="20"/>
          <w:szCs w:val="20"/>
        </w:rPr>
        <w:t>.5.24</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08871998" w14:textId="3FC026B3" w:rsidR="00A54708" w:rsidRDefault="006C7EFA" w:rsidP="00A46209">
      <w:pPr>
        <w:suppressAutoHyphens w:val="0"/>
        <w:jc w:val="center"/>
        <w:rPr>
          <w:b/>
          <w:spacing w:val="30"/>
          <w:sz w:val="28"/>
          <w:szCs w:val="28"/>
          <w:lang w:eastAsia="pl-PL"/>
        </w:rPr>
      </w:pPr>
      <w:bookmarkStart w:id="0" w:name="_Hlk110932214"/>
      <w:r w:rsidRPr="006C7EFA">
        <w:rPr>
          <w:b/>
          <w:spacing w:val="30"/>
        </w:rPr>
        <w:t xml:space="preserve"> </w:t>
      </w:r>
      <w:bookmarkStart w:id="1" w:name="_Hlk96690281"/>
      <w:r w:rsidR="00A54708">
        <w:rPr>
          <w:b/>
          <w:spacing w:val="30"/>
          <w:sz w:val="28"/>
          <w:szCs w:val="28"/>
          <w:lang w:eastAsia="pl-PL"/>
        </w:rPr>
        <w:t xml:space="preserve">USŁUGĘ SZKOLEŃ OKRESOWYCH BHP DLA PRACOWNIKÓW </w:t>
      </w:r>
      <w:r w:rsidR="00B25AAA" w:rsidRPr="00B25AAA">
        <w:rPr>
          <w:b/>
          <w:spacing w:val="30"/>
          <w:sz w:val="28"/>
          <w:szCs w:val="28"/>
          <w:lang w:eastAsia="pl-PL"/>
        </w:rPr>
        <w:t>SZPITAL</w:t>
      </w:r>
      <w:r w:rsidR="00A46209">
        <w:rPr>
          <w:b/>
          <w:spacing w:val="30"/>
          <w:sz w:val="28"/>
          <w:szCs w:val="28"/>
          <w:lang w:eastAsia="pl-PL"/>
        </w:rPr>
        <w:t>A</w:t>
      </w:r>
      <w:r w:rsidR="00B25AAA" w:rsidRPr="00B25AAA">
        <w:rPr>
          <w:b/>
          <w:spacing w:val="30"/>
          <w:sz w:val="28"/>
          <w:szCs w:val="28"/>
          <w:lang w:eastAsia="pl-PL"/>
        </w:rPr>
        <w:t xml:space="preserve"> SPECJALISTYCZN</w:t>
      </w:r>
      <w:r w:rsidR="00A46209">
        <w:rPr>
          <w:b/>
          <w:spacing w:val="30"/>
          <w:sz w:val="28"/>
          <w:szCs w:val="28"/>
          <w:lang w:eastAsia="pl-PL"/>
        </w:rPr>
        <w:t>EGO</w:t>
      </w:r>
      <w:r w:rsidR="00B25AAA" w:rsidRPr="00B25AAA">
        <w:rPr>
          <w:b/>
          <w:spacing w:val="30"/>
          <w:sz w:val="28"/>
          <w:szCs w:val="28"/>
          <w:lang w:eastAsia="pl-PL"/>
        </w:rPr>
        <w:t xml:space="preserve"> </w:t>
      </w:r>
    </w:p>
    <w:p w14:paraId="555A6005" w14:textId="41ED9730" w:rsidR="00094DF5" w:rsidRPr="00B25AAA" w:rsidRDefault="00B25AAA" w:rsidP="00A46209">
      <w:pPr>
        <w:suppressAutoHyphens w:val="0"/>
        <w:jc w:val="center"/>
        <w:rPr>
          <w:spacing w:val="30"/>
          <w:sz w:val="20"/>
          <w:szCs w:val="20"/>
          <w:lang w:eastAsia="pl-PL"/>
        </w:rPr>
      </w:pPr>
      <w:r w:rsidRPr="00B25AAA">
        <w:rPr>
          <w:b/>
          <w:spacing w:val="30"/>
          <w:sz w:val="28"/>
          <w:szCs w:val="28"/>
          <w:lang w:eastAsia="pl-PL"/>
        </w:rPr>
        <w:t>IM. EDMUNDA BIERNACKIEGO W MIELCU</w:t>
      </w:r>
      <w:bookmarkEnd w:id="1"/>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3BFB4D34" w:rsidR="00E00114" w:rsidRDefault="00A54708" w:rsidP="00115DC7">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Usługa szkoleń okresowych BHP dla pracowników</w:t>
      </w:r>
      <w:r w:rsidR="00A46209">
        <w:rPr>
          <w:bCs/>
          <w:color w:val="000000"/>
          <w:spacing w:val="30"/>
          <w:sz w:val="20"/>
          <w:szCs w:val="20"/>
        </w:rPr>
        <w:t xml:space="preserve"> Szpitala Specjalistycznego </w:t>
      </w:r>
      <w:r w:rsidR="005F279B" w:rsidRPr="00AD4411">
        <w:rPr>
          <w:bCs/>
          <w:color w:val="000000"/>
          <w:spacing w:val="30"/>
          <w:sz w:val="20"/>
          <w:szCs w:val="20"/>
        </w:rPr>
        <w:t xml:space="preserve"> im. Edmunda Biernackiego w Mielcu</w:t>
      </w:r>
      <w:bookmarkEnd w:id="2"/>
      <w:r w:rsidR="003B47F1" w:rsidRPr="00AD4411">
        <w:rPr>
          <w:color w:val="000000"/>
          <w:spacing w:val="30"/>
          <w:sz w:val="20"/>
          <w:szCs w:val="20"/>
        </w:rPr>
        <w:t>,</w:t>
      </w:r>
    </w:p>
    <w:p w14:paraId="515995CB" w14:textId="01F46227"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SzP.ZP.271</w:t>
      </w:r>
      <w:r w:rsidR="00F6093D">
        <w:rPr>
          <w:color w:val="000000"/>
          <w:spacing w:val="30"/>
          <w:sz w:val="20"/>
          <w:szCs w:val="20"/>
        </w:rPr>
        <w:t>.5.24</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2FE8383" w14:textId="5F7A5581" w:rsidR="00A46209" w:rsidRPr="00274DC0" w:rsidRDefault="00274DC0" w:rsidP="00324FE5">
      <w:pPr>
        <w:pStyle w:val="Akapitzlist"/>
        <w:numPr>
          <w:ilvl w:val="1"/>
          <w:numId w:val="1"/>
        </w:numPr>
        <w:suppressAutoHyphens w:val="0"/>
        <w:ind w:left="426" w:hanging="426"/>
        <w:jc w:val="both"/>
        <w:rPr>
          <w:kern w:val="1"/>
          <w:sz w:val="20"/>
          <w:szCs w:val="20"/>
          <w:lang w:eastAsia="ar-SA"/>
        </w:rPr>
      </w:pPr>
      <w:r>
        <w:rPr>
          <w:rFonts w:cs="Calibri"/>
          <w:kern w:val="1"/>
          <w:sz w:val="20"/>
          <w:szCs w:val="20"/>
          <w:lang w:eastAsia="ar-SA"/>
        </w:rPr>
        <w:t>Zakres szkolenia obejmuje:</w:t>
      </w:r>
    </w:p>
    <w:p w14:paraId="732F0C54" w14:textId="46470564" w:rsidR="00274DC0" w:rsidRPr="00274DC0" w:rsidRDefault="00274DC0" w:rsidP="003E1849">
      <w:pPr>
        <w:pStyle w:val="Akapitzlist"/>
        <w:numPr>
          <w:ilvl w:val="0"/>
          <w:numId w:val="51"/>
        </w:numPr>
        <w:suppressAutoHyphens w:val="0"/>
        <w:ind w:left="426" w:hanging="426"/>
        <w:jc w:val="both"/>
        <w:rPr>
          <w:kern w:val="1"/>
          <w:sz w:val="20"/>
          <w:szCs w:val="20"/>
          <w:lang w:eastAsia="ar-SA"/>
        </w:rPr>
      </w:pPr>
      <w:r w:rsidRPr="00274DC0">
        <w:rPr>
          <w:rFonts w:cs="Calibri"/>
          <w:kern w:val="1"/>
          <w:sz w:val="20"/>
          <w:szCs w:val="20"/>
          <w:lang w:eastAsia="ar-SA"/>
        </w:rPr>
        <w:t>Przeszkolenie ok</w:t>
      </w:r>
      <w:r w:rsidR="00A36AB5">
        <w:rPr>
          <w:rFonts w:cs="Calibri"/>
          <w:kern w:val="1"/>
          <w:sz w:val="20"/>
          <w:szCs w:val="20"/>
          <w:lang w:eastAsia="ar-SA"/>
        </w:rPr>
        <w:t xml:space="preserve">resowe </w:t>
      </w:r>
      <w:r w:rsidR="00B04DC5">
        <w:rPr>
          <w:rFonts w:cs="Calibri"/>
          <w:kern w:val="1"/>
          <w:sz w:val="20"/>
          <w:szCs w:val="20"/>
          <w:lang w:eastAsia="ar-SA"/>
        </w:rPr>
        <w:t>pracowników Szpitala</w:t>
      </w:r>
      <w:r w:rsidR="001D4E56">
        <w:rPr>
          <w:rFonts w:cs="Calibri"/>
          <w:kern w:val="1"/>
          <w:sz w:val="20"/>
          <w:szCs w:val="20"/>
          <w:lang w:eastAsia="ar-SA"/>
        </w:rPr>
        <w:t xml:space="preserve"> w ilości 209 osób, w tym</w:t>
      </w:r>
      <w:r w:rsidR="00B04DC5">
        <w:rPr>
          <w:rFonts w:cs="Calibri"/>
          <w:kern w:val="1"/>
          <w:sz w:val="20"/>
          <w:szCs w:val="20"/>
          <w:lang w:eastAsia="ar-SA"/>
        </w:rPr>
        <w:t>:</w:t>
      </w:r>
    </w:p>
    <w:p w14:paraId="4E9B31CC" w14:textId="42D8860D" w:rsidR="00A54708" w:rsidRPr="00A54708" w:rsidRDefault="00A54708" w:rsidP="005F4A4A">
      <w:pPr>
        <w:pStyle w:val="Akapitzlist"/>
        <w:numPr>
          <w:ilvl w:val="0"/>
          <w:numId w:val="50"/>
        </w:numPr>
        <w:suppressAutoHyphens w:val="0"/>
        <w:jc w:val="both"/>
        <w:rPr>
          <w:kern w:val="1"/>
          <w:sz w:val="20"/>
          <w:szCs w:val="20"/>
          <w:lang w:eastAsia="ar-SA"/>
        </w:rPr>
      </w:pPr>
      <w:r w:rsidRPr="00A54708">
        <w:rPr>
          <w:kern w:val="1"/>
          <w:sz w:val="20"/>
          <w:szCs w:val="20"/>
          <w:lang w:eastAsia="ar-SA"/>
        </w:rPr>
        <w:t>Osoby kierujące pracownikami – 4 osoby</w:t>
      </w:r>
    </w:p>
    <w:p w14:paraId="04B22F98" w14:textId="6DDBC2CD" w:rsidR="00A54708" w:rsidRPr="00A54708" w:rsidRDefault="00A54708" w:rsidP="005F4A4A">
      <w:pPr>
        <w:pStyle w:val="Akapitzlist"/>
        <w:numPr>
          <w:ilvl w:val="0"/>
          <w:numId w:val="50"/>
        </w:numPr>
        <w:suppressAutoHyphens w:val="0"/>
        <w:jc w:val="both"/>
        <w:rPr>
          <w:kern w:val="1"/>
          <w:sz w:val="20"/>
          <w:szCs w:val="20"/>
          <w:lang w:eastAsia="ar-SA"/>
        </w:rPr>
      </w:pPr>
      <w:r w:rsidRPr="00A54708">
        <w:rPr>
          <w:kern w:val="1"/>
          <w:sz w:val="20"/>
          <w:szCs w:val="20"/>
          <w:lang w:eastAsia="ar-SA"/>
        </w:rPr>
        <w:t>Stanowiska medyczne – 154 osoby</w:t>
      </w:r>
    </w:p>
    <w:p w14:paraId="7028F213" w14:textId="6FF3164A" w:rsidR="00A54708" w:rsidRPr="00A54708" w:rsidRDefault="00A54708" w:rsidP="005F4A4A">
      <w:pPr>
        <w:pStyle w:val="Akapitzlist"/>
        <w:numPr>
          <w:ilvl w:val="0"/>
          <w:numId w:val="50"/>
        </w:numPr>
        <w:suppressAutoHyphens w:val="0"/>
        <w:jc w:val="both"/>
        <w:rPr>
          <w:kern w:val="1"/>
          <w:sz w:val="20"/>
          <w:szCs w:val="20"/>
          <w:lang w:eastAsia="ar-SA"/>
        </w:rPr>
      </w:pPr>
      <w:r w:rsidRPr="00A54708">
        <w:rPr>
          <w:kern w:val="1"/>
          <w:sz w:val="20"/>
          <w:szCs w:val="20"/>
          <w:lang w:eastAsia="ar-SA"/>
        </w:rPr>
        <w:t>Stanowiska administracyjne – 8 osób</w:t>
      </w:r>
    </w:p>
    <w:p w14:paraId="25E8D2FE" w14:textId="4A9EBF20" w:rsidR="00A54708" w:rsidRPr="00A54708" w:rsidRDefault="00A54708" w:rsidP="005F4A4A">
      <w:pPr>
        <w:pStyle w:val="Akapitzlist"/>
        <w:numPr>
          <w:ilvl w:val="0"/>
          <w:numId w:val="50"/>
        </w:numPr>
        <w:suppressAutoHyphens w:val="0"/>
        <w:jc w:val="both"/>
        <w:rPr>
          <w:kern w:val="1"/>
          <w:sz w:val="20"/>
          <w:szCs w:val="20"/>
          <w:lang w:eastAsia="ar-SA"/>
        </w:rPr>
      </w:pPr>
      <w:r w:rsidRPr="00A54708">
        <w:rPr>
          <w:kern w:val="1"/>
          <w:sz w:val="20"/>
          <w:szCs w:val="20"/>
          <w:lang w:eastAsia="ar-SA"/>
        </w:rPr>
        <w:t>Stanowiska robotnicze – 29 osób</w:t>
      </w:r>
    </w:p>
    <w:p w14:paraId="17198F64" w14:textId="416174A9" w:rsidR="00A54708" w:rsidRPr="00A54708" w:rsidRDefault="00A54708" w:rsidP="005F4A4A">
      <w:pPr>
        <w:pStyle w:val="Akapitzlist"/>
        <w:numPr>
          <w:ilvl w:val="0"/>
          <w:numId w:val="50"/>
        </w:numPr>
        <w:suppressAutoHyphens w:val="0"/>
        <w:jc w:val="both"/>
        <w:rPr>
          <w:kern w:val="1"/>
          <w:sz w:val="20"/>
          <w:szCs w:val="20"/>
          <w:lang w:eastAsia="ar-SA"/>
        </w:rPr>
      </w:pPr>
      <w:r>
        <w:rPr>
          <w:kern w:val="1"/>
          <w:sz w:val="20"/>
          <w:szCs w:val="20"/>
          <w:lang w:eastAsia="ar-SA"/>
        </w:rPr>
        <w:t xml:space="preserve">Stanowiska robotnicze - </w:t>
      </w:r>
      <w:r w:rsidRPr="00A54708">
        <w:rPr>
          <w:kern w:val="1"/>
          <w:sz w:val="20"/>
          <w:szCs w:val="20"/>
          <w:lang w:eastAsia="ar-SA"/>
        </w:rPr>
        <w:t>wykonujący prace szczególnie niebezpieczne (sekcja techniczna, elektrycy) – 14 osób</w:t>
      </w:r>
    </w:p>
    <w:p w14:paraId="08A631C7" w14:textId="378B8BFC" w:rsidR="00274DC0" w:rsidRPr="00274DC0" w:rsidRDefault="00274DC0" w:rsidP="003E1849">
      <w:pPr>
        <w:pStyle w:val="Akapitzlist"/>
        <w:numPr>
          <w:ilvl w:val="0"/>
          <w:numId w:val="51"/>
        </w:numPr>
        <w:suppressAutoHyphens w:val="0"/>
        <w:ind w:left="426" w:hanging="426"/>
        <w:jc w:val="both"/>
        <w:rPr>
          <w:kern w:val="1"/>
          <w:sz w:val="20"/>
          <w:szCs w:val="20"/>
          <w:lang w:eastAsia="ar-SA"/>
        </w:rPr>
      </w:pPr>
      <w:r w:rsidRPr="00274DC0">
        <w:rPr>
          <w:kern w:val="1"/>
          <w:sz w:val="20"/>
          <w:szCs w:val="20"/>
          <w:lang w:eastAsia="ar-SA"/>
        </w:rPr>
        <w:t>Szkolenie</w:t>
      </w:r>
      <w:r w:rsidR="00B37B58">
        <w:rPr>
          <w:kern w:val="1"/>
          <w:sz w:val="20"/>
          <w:szCs w:val="20"/>
          <w:lang w:eastAsia="ar-SA"/>
        </w:rPr>
        <w:t xml:space="preserve"> dla osób pkt. 1-3 w formie </w:t>
      </w:r>
      <w:r w:rsidR="007914CD">
        <w:rPr>
          <w:kern w:val="1"/>
          <w:sz w:val="20"/>
          <w:szCs w:val="20"/>
          <w:lang w:eastAsia="ar-SA"/>
        </w:rPr>
        <w:t xml:space="preserve">samokształcenia </w:t>
      </w:r>
      <w:r w:rsidR="003442AD">
        <w:rPr>
          <w:kern w:val="1"/>
          <w:sz w:val="20"/>
          <w:szCs w:val="20"/>
          <w:lang w:eastAsia="ar-SA"/>
        </w:rPr>
        <w:t>kierowanego.</w:t>
      </w:r>
      <w:r w:rsidRPr="00274DC0">
        <w:rPr>
          <w:kern w:val="1"/>
          <w:sz w:val="20"/>
          <w:szCs w:val="20"/>
          <w:lang w:eastAsia="ar-SA"/>
        </w:rPr>
        <w:t xml:space="preserve"> </w:t>
      </w:r>
      <w:r w:rsidR="00B37B58">
        <w:rPr>
          <w:kern w:val="1"/>
          <w:sz w:val="20"/>
          <w:szCs w:val="20"/>
          <w:lang w:eastAsia="ar-SA"/>
        </w:rPr>
        <w:t xml:space="preserve">Szkolenie </w:t>
      </w:r>
      <w:r w:rsidR="00E45562">
        <w:rPr>
          <w:kern w:val="1"/>
          <w:sz w:val="20"/>
          <w:szCs w:val="20"/>
          <w:lang w:eastAsia="ar-SA"/>
        </w:rPr>
        <w:t xml:space="preserve">dla osób pkt. 4 i 5 </w:t>
      </w:r>
      <w:r w:rsidRPr="00274DC0">
        <w:rPr>
          <w:kern w:val="1"/>
          <w:sz w:val="20"/>
          <w:szCs w:val="20"/>
          <w:lang w:eastAsia="ar-SA"/>
        </w:rPr>
        <w:t>w formie instruktażu</w:t>
      </w:r>
      <w:r>
        <w:rPr>
          <w:kern w:val="1"/>
          <w:sz w:val="20"/>
          <w:szCs w:val="20"/>
          <w:lang w:eastAsia="ar-SA"/>
        </w:rPr>
        <w:t>.</w:t>
      </w:r>
      <w:r w:rsidR="00E45562">
        <w:rPr>
          <w:kern w:val="1"/>
          <w:sz w:val="20"/>
          <w:szCs w:val="20"/>
          <w:lang w:eastAsia="ar-SA"/>
        </w:rPr>
        <w:t xml:space="preserve"> </w:t>
      </w:r>
    </w:p>
    <w:p w14:paraId="4973FEC7" w14:textId="4569BE62" w:rsidR="00274DC0" w:rsidRDefault="00A54708" w:rsidP="00A36AB5">
      <w:pPr>
        <w:pStyle w:val="Akapitzlist"/>
        <w:numPr>
          <w:ilvl w:val="0"/>
          <w:numId w:val="51"/>
        </w:numPr>
        <w:ind w:left="426" w:hanging="426"/>
        <w:jc w:val="both"/>
        <w:rPr>
          <w:sz w:val="20"/>
          <w:szCs w:val="20"/>
        </w:rPr>
      </w:pPr>
      <w:r w:rsidRPr="00274DC0">
        <w:rPr>
          <w:sz w:val="20"/>
          <w:szCs w:val="20"/>
        </w:rPr>
        <w:t>Termin wykonania szkolenia bhp zgodnie z rocznym harmonogramem szkoleń okresowych BHP w roku 2024</w:t>
      </w:r>
      <w:r w:rsidR="00E45562">
        <w:rPr>
          <w:sz w:val="20"/>
          <w:szCs w:val="20"/>
        </w:rPr>
        <w:t xml:space="preserve"> -</w:t>
      </w:r>
      <w:r w:rsidRPr="00274DC0">
        <w:rPr>
          <w:sz w:val="20"/>
          <w:szCs w:val="20"/>
        </w:rPr>
        <w:t xml:space="preserve"> stanowi załącznik nr 4 do Zap</w:t>
      </w:r>
      <w:r w:rsidR="00274DC0">
        <w:rPr>
          <w:sz w:val="20"/>
          <w:szCs w:val="20"/>
        </w:rPr>
        <w:t>ytania. (</w:t>
      </w:r>
      <w:r w:rsidRPr="00274DC0">
        <w:rPr>
          <w:sz w:val="20"/>
          <w:szCs w:val="20"/>
        </w:rPr>
        <w:t xml:space="preserve">termin każdego szkolenia będzie wcześniej uzgadniany </w:t>
      </w:r>
      <w:r w:rsidR="00274DC0">
        <w:rPr>
          <w:sz w:val="20"/>
          <w:szCs w:val="20"/>
        </w:rPr>
        <w:br/>
      </w:r>
      <w:r w:rsidRPr="00274DC0">
        <w:rPr>
          <w:sz w:val="20"/>
          <w:szCs w:val="20"/>
        </w:rPr>
        <w:t>z Zamawiającym)</w:t>
      </w:r>
      <w:r w:rsidR="00274DC0">
        <w:rPr>
          <w:sz w:val="20"/>
          <w:szCs w:val="20"/>
        </w:rPr>
        <w:t>.</w:t>
      </w:r>
    </w:p>
    <w:p w14:paraId="54D4D81C" w14:textId="0201F223" w:rsidR="00A54708" w:rsidRPr="00274DC0" w:rsidRDefault="00A54708" w:rsidP="003E1849">
      <w:pPr>
        <w:pStyle w:val="Akapitzlist"/>
        <w:numPr>
          <w:ilvl w:val="0"/>
          <w:numId w:val="51"/>
        </w:numPr>
        <w:ind w:left="426" w:hanging="426"/>
        <w:jc w:val="both"/>
        <w:rPr>
          <w:sz w:val="20"/>
          <w:szCs w:val="20"/>
        </w:rPr>
      </w:pPr>
      <w:r w:rsidRPr="00274DC0">
        <w:rPr>
          <w:kern w:val="1"/>
          <w:sz w:val="20"/>
          <w:szCs w:val="20"/>
          <w:lang w:eastAsia="ar-SA"/>
        </w:rPr>
        <w:t>Wykonawca zapewni:</w:t>
      </w:r>
    </w:p>
    <w:p w14:paraId="03FADB6D" w14:textId="77777777" w:rsidR="000C476A" w:rsidRDefault="00A54708" w:rsidP="005F4A4A">
      <w:pPr>
        <w:pStyle w:val="Akapitzlist"/>
        <w:numPr>
          <w:ilvl w:val="0"/>
          <w:numId w:val="52"/>
        </w:numPr>
        <w:suppressAutoHyphens w:val="0"/>
        <w:ind w:left="1418" w:hanging="567"/>
        <w:jc w:val="both"/>
        <w:rPr>
          <w:kern w:val="1"/>
          <w:sz w:val="20"/>
          <w:szCs w:val="20"/>
          <w:lang w:eastAsia="ar-SA"/>
        </w:rPr>
      </w:pPr>
      <w:r w:rsidRPr="00274DC0">
        <w:rPr>
          <w:kern w:val="1"/>
          <w:sz w:val="20"/>
          <w:szCs w:val="20"/>
          <w:lang w:eastAsia="ar-SA"/>
        </w:rPr>
        <w:t>Opracowany program szkoleń okresowych zgo</w:t>
      </w:r>
      <w:r w:rsidR="00274DC0" w:rsidRPr="00274DC0">
        <w:rPr>
          <w:kern w:val="1"/>
          <w:sz w:val="20"/>
          <w:szCs w:val="20"/>
          <w:lang w:eastAsia="ar-SA"/>
        </w:rPr>
        <w:t>dnie z obowiązującymi przepisami</w:t>
      </w:r>
      <w:r w:rsidRPr="00274DC0">
        <w:rPr>
          <w:kern w:val="1"/>
          <w:sz w:val="20"/>
          <w:szCs w:val="20"/>
          <w:lang w:eastAsia="ar-SA"/>
        </w:rPr>
        <w:t>.</w:t>
      </w:r>
    </w:p>
    <w:p w14:paraId="70BE59B7" w14:textId="77777777" w:rsidR="000C476A" w:rsidRDefault="00A54708" w:rsidP="005F4A4A">
      <w:pPr>
        <w:pStyle w:val="Akapitzlist"/>
        <w:numPr>
          <w:ilvl w:val="0"/>
          <w:numId w:val="52"/>
        </w:numPr>
        <w:suppressAutoHyphens w:val="0"/>
        <w:ind w:left="1418" w:hanging="567"/>
        <w:jc w:val="both"/>
        <w:rPr>
          <w:kern w:val="1"/>
          <w:sz w:val="20"/>
          <w:szCs w:val="20"/>
          <w:lang w:eastAsia="ar-SA"/>
        </w:rPr>
      </w:pPr>
      <w:r w:rsidRPr="000C476A">
        <w:rPr>
          <w:kern w:val="1"/>
          <w:sz w:val="20"/>
          <w:szCs w:val="20"/>
          <w:lang w:eastAsia="ar-SA"/>
        </w:rPr>
        <w:t>Zorganizowanie i przeprowadzenie szkolenia zakończonego egzaminem w formie testu.</w:t>
      </w:r>
    </w:p>
    <w:p w14:paraId="665D95CE" w14:textId="304F8588" w:rsidR="000C476A" w:rsidRPr="00B37B58" w:rsidRDefault="000C476A" w:rsidP="005F4A4A">
      <w:pPr>
        <w:pStyle w:val="Akapitzlist"/>
        <w:numPr>
          <w:ilvl w:val="0"/>
          <w:numId w:val="52"/>
        </w:numPr>
        <w:suppressAutoHyphens w:val="0"/>
        <w:ind w:left="1418" w:hanging="567"/>
        <w:jc w:val="both"/>
        <w:rPr>
          <w:kern w:val="1"/>
          <w:sz w:val="20"/>
          <w:szCs w:val="20"/>
          <w:lang w:eastAsia="ar-SA"/>
        </w:rPr>
      </w:pPr>
      <w:r w:rsidRPr="00B37B58">
        <w:rPr>
          <w:kern w:val="1"/>
          <w:sz w:val="20"/>
          <w:szCs w:val="20"/>
          <w:lang w:eastAsia="ar-SA"/>
        </w:rPr>
        <w:t>Zapewnienie uczestnikom szkolenia materiałów szko</w:t>
      </w:r>
      <w:r w:rsidR="00B37B58">
        <w:rPr>
          <w:kern w:val="1"/>
          <w:sz w:val="20"/>
          <w:szCs w:val="20"/>
          <w:lang w:eastAsia="ar-SA"/>
        </w:rPr>
        <w:t>leniowych w formie drukowanej i/</w:t>
      </w:r>
      <w:r w:rsidRPr="00B37B58">
        <w:rPr>
          <w:kern w:val="1"/>
          <w:sz w:val="20"/>
          <w:szCs w:val="20"/>
          <w:lang w:eastAsia="ar-SA"/>
        </w:rPr>
        <w:t>lub elektronicznej.</w:t>
      </w:r>
    </w:p>
    <w:p w14:paraId="3F6A9295" w14:textId="0C76DD22" w:rsidR="000C476A" w:rsidRPr="00B37B58" w:rsidRDefault="00A54708" w:rsidP="005F4A4A">
      <w:pPr>
        <w:pStyle w:val="Akapitzlist"/>
        <w:numPr>
          <w:ilvl w:val="0"/>
          <w:numId w:val="52"/>
        </w:numPr>
        <w:suppressAutoHyphens w:val="0"/>
        <w:ind w:left="1418" w:hanging="567"/>
        <w:jc w:val="both"/>
        <w:rPr>
          <w:kern w:val="1"/>
          <w:sz w:val="20"/>
          <w:szCs w:val="20"/>
          <w:lang w:eastAsia="ar-SA"/>
        </w:rPr>
      </w:pPr>
      <w:r w:rsidRPr="00B37B58">
        <w:rPr>
          <w:kern w:val="1"/>
          <w:sz w:val="20"/>
          <w:szCs w:val="20"/>
          <w:lang w:eastAsia="ar-SA"/>
        </w:rPr>
        <w:t xml:space="preserve">Wydanie uczestnikom zaświadczeń o odbyciu szkolenia w ilości 2 sztuk </w:t>
      </w:r>
      <w:r w:rsidR="00816842" w:rsidRPr="00B37B58">
        <w:rPr>
          <w:kern w:val="1"/>
          <w:sz w:val="20"/>
          <w:szCs w:val="20"/>
          <w:lang w:eastAsia="ar-SA"/>
        </w:rPr>
        <w:t xml:space="preserve">tj. </w:t>
      </w:r>
      <w:r w:rsidRPr="00B37B58">
        <w:rPr>
          <w:kern w:val="1"/>
          <w:sz w:val="20"/>
          <w:szCs w:val="20"/>
          <w:lang w:eastAsia="ar-SA"/>
        </w:rPr>
        <w:t>oryginał - kopia.</w:t>
      </w:r>
    </w:p>
    <w:p w14:paraId="68AD470B" w14:textId="77777777" w:rsidR="000C476A" w:rsidRDefault="00A54708" w:rsidP="005F4A4A">
      <w:pPr>
        <w:pStyle w:val="Akapitzlist"/>
        <w:numPr>
          <w:ilvl w:val="0"/>
          <w:numId w:val="52"/>
        </w:numPr>
        <w:suppressAutoHyphens w:val="0"/>
        <w:ind w:left="1418" w:hanging="567"/>
        <w:jc w:val="both"/>
        <w:rPr>
          <w:kern w:val="1"/>
          <w:sz w:val="20"/>
          <w:szCs w:val="20"/>
          <w:lang w:eastAsia="ar-SA"/>
        </w:rPr>
      </w:pPr>
      <w:r w:rsidRPr="00B37B58">
        <w:rPr>
          <w:kern w:val="1"/>
          <w:sz w:val="20"/>
          <w:szCs w:val="20"/>
          <w:lang w:eastAsia="ar-SA"/>
        </w:rPr>
        <w:t xml:space="preserve">Sprzęt i pomoce dydaktyczne </w:t>
      </w:r>
      <w:r w:rsidRPr="000C476A">
        <w:rPr>
          <w:kern w:val="1"/>
          <w:sz w:val="20"/>
          <w:szCs w:val="20"/>
          <w:lang w:eastAsia="ar-SA"/>
        </w:rPr>
        <w:t>niezbędne do realizacji programu szkolenia.</w:t>
      </w:r>
    </w:p>
    <w:p w14:paraId="7F3C3633" w14:textId="5C9F71DD" w:rsidR="00274DC0" w:rsidRPr="00E61693" w:rsidRDefault="00A54708" w:rsidP="00973CEB">
      <w:pPr>
        <w:pStyle w:val="Akapitzlist"/>
        <w:numPr>
          <w:ilvl w:val="0"/>
          <w:numId w:val="52"/>
        </w:numPr>
        <w:suppressAutoHyphens w:val="0"/>
        <w:ind w:left="1418" w:hanging="567"/>
        <w:jc w:val="both"/>
        <w:rPr>
          <w:kern w:val="1"/>
          <w:sz w:val="20"/>
          <w:szCs w:val="20"/>
          <w:lang w:eastAsia="ar-SA"/>
        </w:rPr>
      </w:pPr>
      <w:r w:rsidRPr="000C476A">
        <w:rPr>
          <w:kern w:val="1"/>
          <w:sz w:val="20"/>
          <w:szCs w:val="20"/>
          <w:lang w:eastAsia="ar-SA"/>
        </w:rPr>
        <w:t xml:space="preserve">W przypadku gdy z przyczyn losowych szkolenie </w:t>
      </w:r>
      <w:r w:rsidR="002E1EFF">
        <w:rPr>
          <w:kern w:val="1"/>
          <w:sz w:val="20"/>
          <w:szCs w:val="20"/>
          <w:lang w:eastAsia="ar-SA"/>
        </w:rPr>
        <w:t>nie odbędzie się</w:t>
      </w:r>
      <w:r w:rsidR="002E1EFF" w:rsidRPr="000C476A">
        <w:rPr>
          <w:kern w:val="1"/>
          <w:sz w:val="20"/>
          <w:szCs w:val="20"/>
          <w:lang w:eastAsia="ar-SA"/>
        </w:rPr>
        <w:t xml:space="preserve"> </w:t>
      </w:r>
      <w:r w:rsidRPr="000C476A">
        <w:rPr>
          <w:kern w:val="1"/>
          <w:sz w:val="20"/>
          <w:szCs w:val="20"/>
          <w:lang w:eastAsia="ar-SA"/>
        </w:rPr>
        <w:t>lub w przypadku nieobecności pracowników w szkoleniu w terminach określonych w harmonogramie, Zamawiający po wcześniejszym uzgodnieniu z Wykonawcą wyznacza inny termin odbycia szkolenia.</w:t>
      </w:r>
    </w:p>
    <w:p w14:paraId="4F613937" w14:textId="57784B29" w:rsidR="00FF35C1" w:rsidRPr="00B37B58" w:rsidRDefault="00A54708" w:rsidP="003E1849">
      <w:pPr>
        <w:pStyle w:val="Akapitzlist"/>
        <w:numPr>
          <w:ilvl w:val="0"/>
          <w:numId w:val="51"/>
        </w:numPr>
        <w:suppressAutoHyphens w:val="0"/>
        <w:ind w:left="426" w:hanging="426"/>
        <w:jc w:val="both"/>
        <w:rPr>
          <w:kern w:val="1"/>
          <w:sz w:val="20"/>
          <w:szCs w:val="20"/>
          <w:lang w:eastAsia="ar-SA"/>
        </w:rPr>
      </w:pPr>
      <w:r w:rsidRPr="00B37B58">
        <w:rPr>
          <w:kern w:val="1"/>
          <w:sz w:val="20"/>
          <w:szCs w:val="20"/>
          <w:lang w:eastAsia="ar-SA"/>
        </w:rPr>
        <w:t xml:space="preserve">Miejscem wyznaczonym do przeprowadzenia szkoleń </w:t>
      </w:r>
      <w:r w:rsidR="00B37B58" w:rsidRPr="00B37B58">
        <w:rPr>
          <w:kern w:val="1"/>
          <w:sz w:val="20"/>
          <w:szCs w:val="20"/>
          <w:lang w:eastAsia="ar-SA"/>
        </w:rPr>
        <w:t xml:space="preserve">w formie instruktażu </w:t>
      </w:r>
      <w:r w:rsidRPr="00B37B58">
        <w:rPr>
          <w:kern w:val="1"/>
          <w:sz w:val="20"/>
          <w:szCs w:val="20"/>
          <w:lang w:eastAsia="ar-SA"/>
        </w:rPr>
        <w:t>jest siedziba Zamawiającego (po wcześniejszym uzgodnieniu terminu</w:t>
      </w:r>
      <w:r w:rsidR="00BA11DF" w:rsidRPr="00B37B58">
        <w:rPr>
          <w:kern w:val="1"/>
          <w:sz w:val="20"/>
          <w:szCs w:val="20"/>
          <w:lang w:eastAsia="ar-SA"/>
        </w:rPr>
        <w:t>).</w:t>
      </w:r>
      <w:r w:rsidR="00274DC0" w:rsidRPr="00B37B58">
        <w:rPr>
          <w:kern w:val="1"/>
          <w:sz w:val="20"/>
          <w:szCs w:val="20"/>
          <w:lang w:eastAsia="ar-SA"/>
        </w:rPr>
        <w:t xml:space="preserve"> </w:t>
      </w:r>
      <w:r w:rsidR="00E45562" w:rsidRPr="00B37B58">
        <w:rPr>
          <w:kern w:val="1"/>
          <w:sz w:val="20"/>
          <w:szCs w:val="20"/>
          <w:lang w:eastAsia="ar-SA"/>
        </w:rPr>
        <w:t>Zamawia</w:t>
      </w:r>
      <w:r w:rsidR="00B37B58" w:rsidRPr="00B37B58">
        <w:rPr>
          <w:kern w:val="1"/>
          <w:sz w:val="20"/>
          <w:szCs w:val="20"/>
          <w:lang w:eastAsia="ar-SA"/>
        </w:rPr>
        <w:t>jący informuje, że dysponuje salą szkoleniową.</w:t>
      </w:r>
    </w:p>
    <w:p w14:paraId="7AE11F13" w14:textId="5DA65F66" w:rsidR="00A54708" w:rsidRDefault="00E45562" w:rsidP="003E1849">
      <w:pPr>
        <w:pStyle w:val="Akapitzlist"/>
        <w:numPr>
          <w:ilvl w:val="0"/>
          <w:numId w:val="51"/>
        </w:numPr>
        <w:suppressAutoHyphens w:val="0"/>
        <w:ind w:left="426" w:hanging="426"/>
        <w:jc w:val="both"/>
        <w:rPr>
          <w:kern w:val="1"/>
          <w:sz w:val="20"/>
          <w:szCs w:val="20"/>
          <w:lang w:eastAsia="ar-SA"/>
        </w:rPr>
      </w:pPr>
      <w:r w:rsidRPr="00E45562">
        <w:rPr>
          <w:kern w:val="1"/>
          <w:sz w:val="20"/>
          <w:szCs w:val="20"/>
          <w:lang w:eastAsia="ar-SA"/>
        </w:rPr>
        <w:t xml:space="preserve">Zasady szkolenia, zakres szkolenia, wymagana treść i program szkolenia oraz </w:t>
      </w:r>
      <w:r>
        <w:rPr>
          <w:kern w:val="1"/>
          <w:sz w:val="20"/>
          <w:szCs w:val="20"/>
          <w:lang w:eastAsia="ar-SA"/>
        </w:rPr>
        <w:t>sposób dokumentowania szkoleni</w:t>
      </w:r>
      <w:r w:rsidR="00A54708" w:rsidRPr="00FF35C1">
        <w:rPr>
          <w:kern w:val="1"/>
          <w:sz w:val="20"/>
          <w:szCs w:val="20"/>
          <w:lang w:eastAsia="ar-SA"/>
        </w:rPr>
        <w:t>a</w:t>
      </w:r>
      <w:r>
        <w:rPr>
          <w:kern w:val="1"/>
          <w:sz w:val="20"/>
          <w:szCs w:val="20"/>
          <w:lang w:eastAsia="ar-SA"/>
        </w:rPr>
        <w:t xml:space="preserve"> mają</w:t>
      </w:r>
      <w:r w:rsidR="00A54708" w:rsidRPr="00FF35C1">
        <w:rPr>
          <w:kern w:val="1"/>
          <w:sz w:val="20"/>
          <w:szCs w:val="20"/>
          <w:lang w:eastAsia="ar-SA"/>
        </w:rPr>
        <w:t xml:space="preserve"> być wykonane zgodnie z Rozporządzenie Ministra Gospodarki i Pracy z dnia 27 lipca 2004 r. </w:t>
      </w:r>
      <w:r w:rsidR="00FF35C1" w:rsidRPr="00FF35C1">
        <w:rPr>
          <w:kern w:val="1"/>
          <w:sz w:val="20"/>
          <w:szCs w:val="20"/>
          <w:lang w:eastAsia="ar-SA"/>
        </w:rPr>
        <w:t xml:space="preserve">w </w:t>
      </w:r>
      <w:r w:rsidR="00A54708" w:rsidRPr="00FF35C1">
        <w:rPr>
          <w:kern w:val="1"/>
          <w:sz w:val="20"/>
          <w:szCs w:val="20"/>
          <w:lang w:eastAsia="ar-SA"/>
        </w:rPr>
        <w:t>sprawie szkolenia w dziedzinie bezpieczeństwa i higieny pracy</w:t>
      </w:r>
    </w:p>
    <w:p w14:paraId="04B97DB0" w14:textId="5D070CD5" w:rsidR="00E45562" w:rsidRPr="00FF35C1" w:rsidRDefault="00E45562" w:rsidP="003E1849">
      <w:pPr>
        <w:pStyle w:val="Akapitzlist"/>
        <w:numPr>
          <w:ilvl w:val="0"/>
          <w:numId w:val="51"/>
        </w:numPr>
        <w:suppressAutoHyphens w:val="0"/>
        <w:ind w:left="426" w:hanging="426"/>
        <w:jc w:val="both"/>
        <w:rPr>
          <w:kern w:val="1"/>
          <w:sz w:val="20"/>
          <w:szCs w:val="20"/>
          <w:lang w:eastAsia="ar-SA"/>
        </w:rPr>
      </w:pPr>
      <w:r w:rsidRPr="00E45562">
        <w:rPr>
          <w:kern w:val="1"/>
          <w:sz w:val="20"/>
          <w:szCs w:val="20"/>
          <w:lang w:eastAsia="ar-SA"/>
        </w:rPr>
        <w:t>Szkolenia BHP powinny być przeprowadzone przez jednostkę organizacyjną prowadzącą działalność szkoleniową w dziedzinie Bezpieczeństwa i Higieny Pracy</w:t>
      </w:r>
      <w:r w:rsidR="00436A1E">
        <w:rPr>
          <w:kern w:val="1"/>
          <w:sz w:val="20"/>
          <w:szCs w:val="20"/>
          <w:lang w:eastAsia="ar-SA"/>
        </w:rPr>
        <w:t xml:space="preserve"> spełniającą wymagania organizacyjne i kadrowe zgodnie z </w:t>
      </w:r>
      <w:r w:rsidR="00436A1E" w:rsidRPr="00436A1E">
        <w:rPr>
          <w:kern w:val="1"/>
          <w:sz w:val="20"/>
          <w:szCs w:val="20"/>
          <w:lang w:eastAsia="ar-SA"/>
        </w:rPr>
        <w:t>Rozporządzenie</w:t>
      </w:r>
      <w:r w:rsidR="00436A1E">
        <w:rPr>
          <w:kern w:val="1"/>
          <w:sz w:val="20"/>
          <w:szCs w:val="20"/>
          <w:lang w:eastAsia="ar-SA"/>
        </w:rPr>
        <w:t>m</w:t>
      </w:r>
      <w:r w:rsidR="00436A1E" w:rsidRPr="00436A1E">
        <w:rPr>
          <w:kern w:val="1"/>
          <w:sz w:val="20"/>
          <w:szCs w:val="20"/>
          <w:lang w:eastAsia="ar-SA"/>
        </w:rPr>
        <w:t xml:space="preserve"> Ministra Gospodarki i Pracy z dnia 27 lipca 2004 r. w sprawie szkolenia w dziedzinie bezpieczeństwa i higieny pracy</w:t>
      </w:r>
      <w:r w:rsidR="00436A1E">
        <w:rPr>
          <w:kern w:val="1"/>
          <w:sz w:val="20"/>
          <w:szCs w:val="20"/>
          <w:lang w:eastAsia="ar-SA"/>
        </w:rPr>
        <w:t>.</w:t>
      </w:r>
    </w:p>
    <w:p w14:paraId="7B6799FB" w14:textId="77777777" w:rsidR="00A54708" w:rsidRPr="00A46209" w:rsidRDefault="00A54708" w:rsidP="00A46209">
      <w:pPr>
        <w:suppressAutoHyphens w:val="0"/>
        <w:jc w:val="both"/>
        <w:rPr>
          <w:b/>
          <w:kern w:val="1"/>
          <w:sz w:val="20"/>
          <w:szCs w:val="20"/>
          <w:lang w:eastAsia="ar-SA"/>
        </w:rPr>
      </w:pPr>
    </w:p>
    <w:p w14:paraId="2F7B7954" w14:textId="3F0DD10C" w:rsidR="00344263" w:rsidRPr="00344263" w:rsidRDefault="00344263" w:rsidP="00344263">
      <w:pPr>
        <w:pStyle w:val="Akapitzlist"/>
        <w:widowControl w:val="0"/>
        <w:numPr>
          <w:ilvl w:val="1"/>
          <w:numId w:val="1"/>
        </w:numPr>
        <w:suppressAutoHyphens w:val="0"/>
        <w:overflowPunct w:val="0"/>
        <w:ind w:left="426"/>
        <w:jc w:val="both"/>
        <w:textAlignment w:val="baseline"/>
        <w:rPr>
          <w:kern w:val="1"/>
          <w:sz w:val="20"/>
          <w:szCs w:val="20"/>
          <w:lang w:eastAsia="ar-SA"/>
        </w:rPr>
      </w:pPr>
      <w:r w:rsidRPr="00344263">
        <w:rPr>
          <w:sz w:val="20"/>
          <w:szCs w:val="20"/>
        </w:rPr>
        <w:t xml:space="preserve">Opis przedmiotu zamówienia według </w:t>
      </w:r>
      <w:r>
        <w:rPr>
          <w:sz w:val="20"/>
          <w:szCs w:val="20"/>
        </w:rPr>
        <w:t>Wspólnego Słownika Zamówień</w:t>
      </w:r>
      <w:r w:rsidR="002C28DE">
        <w:rPr>
          <w:sz w:val="20"/>
          <w:szCs w:val="20"/>
        </w:rPr>
        <w:t xml:space="preserve"> Kody CPV</w:t>
      </w:r>
      <w:r>
        <w:rPr>
          <w:sz w:val="20"/>
          <w:szCs w:val="20"/>
        </w:rPr>
        <w:t>:</w:t>
      </w:r>
    </w:p>
    <w:p w14:paraId="0BAAB1D3" w14:textId="77777777" w:rsidR="009263B9" w:rsidRDefault="002C28DE" w:rsidP="00E45562">
      <w:pPr>
        <w:ind w:firstLine="426"/>
        <w:rPr>
          <w:sz w:val="20"/>
          <w:szCs w:val="20"/>
        </w:rPr>
      </w:pPr>
      <w:r>
        <w:rPr>
          <w:sz w:val="20"/>
          <w:szCs w:val="20"/>
        </w:rPr>
        <w:tab/>
      </w:r>
    </w:p>
    <w:p w14:paraId="74B7A0AB" w14:textId="2E74940A" w:rsidR="00E45562" w:rsidRDefault="00E45562" w:rsidP="00E45562">
      <w:pPr>
        <w:ind w:firstLine="426"/>
        <w:rPr>
          <w:sz w:val="20"/>
          <w:szCs w:val="20"/>
        </w:rPr>
      </w:pPr>
      <w:r w:rsidRPr="00E45562">
        <w:rPr>
          <w:sz w:val="20"/>
          <w:szCs w:val="20"/>
        </w:rPr>
        <w:t>80550000-4</w:t>
      </w:r>
      <w:r>
        <w:rPr>
          <w:sz w:val="20"/>
          <w:szCs w:val="20"/>
        </w:rPr>
        <w:t xml:space="preserve"> -</w:t>
      </w:r>
      <w:r w:rsidRPr="00E45562">
        <w:rPr>
          <w:sz w:val="20"/>
          <w:szCs w:val="20"/>
        </w:rPr>
        <w:t xml:space="preserve"> Usługi szkolenia w dziedzinie bezpieczeństwa</w:t>
      </w:r>
    </w:p>
    <w:p w14:paraId="3B58656A" w14:textId="77777777" w:rsidR="00344263" w:rsidRDefault="00344263" w:rsidP="0043340A">
      <w:pPr>
        <w:pStyle w:val="LP1"/>
        <w:tabs>
          <w:tab w:val="clear" w:pos="0"/>
        </w:tabs>
        <w:spacing w:before="0" w:line="240" w:lineRule="auto"/>
        <w:ind w:left="0" w:firstLine="0"/>
        <w:jc w:val="both"/>
        <w:rPr>
          <w:rFonts w:ascii="Times New Roman" w:hAnsi="Times New Roman"/>
          <w:color w:val="auto"/>
        </w:rPr>
      </w:pPr>
    </w:p>
    <w:p w14:paraId="054229F6" w14:textId="51D389C0" w:rsidR="00344263" w:rsidRPr="00344263" w:rsidRDefault="00344263" w:rsidP="00907CE1">
      <w:pPr>
        <w:pStyle w:val="LP1"/>
        <w:numPr>
          <w:ilvl w:val="1"/>
          <w:numId w:val="1"/>
        </w:numPr>
        <w:spacing w:before="0" w:line="240" w:lineRule="auto"/>
        <w:ind w:left="426"/>
        <w:jc w:val="both"/>
        <w:rPr>
          <w:rFonts w:ascii="Times New Roman" w:hAnsi="Times New Roman"/>
          <w:color w:val="auto"/>
        </w:rPr>
      </w:pPr>
      <w:r w:rsidRPr="00344263">
        <w:rPr>
          <w:rFonts w:ascii="Times New Roman" w:hAnsi="Times New Roman"/>
          <w:color w:val="000000" w:themeColor="text1"/>
        </w:rPr>
        <w:lastRenderedPageBreak/>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602EC6F2" w14:textId="77777777" w:rsidR="00344263" w:rsidRPr="00344263" w:rsidRDefault="00344263" w:rsidP="00907CE1">
      <w:pPr>
        <w:pStyle w:val="LP1"/>
        <w:tabs>
          <w:tab w:val="clear" w:pos="0"/>
        </w:tabs>
        <w:spacing w:before="0" w:line="240" w:lineRule="auto"/>
        <w:ind w:left="426" w:firstLine="0"/>
        <w:jc w:val="both"/>
        <w:rPr>
          <w:rFonts w:ascii="Times New Roman" w:hAnsi="Times New Roman"/>
          <w:color w:val="auto"/>
        </w:rPr>
      </w:pPr>
    </w:p>
    <w:p w14:paraId="0093E2CE" w14:textId="2FEE2CC4" w:rsidR="00BA5A18" w:rsidRPr="00AC7826" w:rsidRDefault="003E0F55" w:rsidP="00AC7826">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7072D02A" w14:textId="3CC87959" w:rsidR="00472ED4" w:rsidRPr="00A36AB5" w:rsidRDefault="006E156F" w:rsidP="00A36AB5">
      <w:pPr>
        <w:pStyle w:val="Akapitzlist"/>
        <w:numPr>
          <w:ilvl w:val="1"/>
          <w:numId w:val="1"/>
        </w:numPr>
        <w:suppressAutoHyphens w:val="0"/>
        <w:ind w:left="360"/>
        <w:jc w:val="both"/>
        <w:rPr>
          <w:sz w:val="20"/>
          <w:szCs w:val="20"/>
          <w:lang w:eastAsia="pl-PL"/>
        </w:rPr>
      </w:pPr>
      <w:r w:rsidRPr="00692E58">
        <w:rPr>
          <w:sz w:val="20"/>
          <w:szCs w:val="20"/>
          <w:lang w:eastAsia="pl-PL"/>
        </w:rPr>
        <w:t xml:space="preserve">Termin realizacji zamówienia obejmuje </w:t>
      </w:r>
      <w:r w:rsidRPr="00B37B58">
        <w:rPr>
          <w:sz w:val="20"/>
          <w:szCs w:val="20"/>
          <w:lang w:eastAsia="pl-PL"/>
        </w:rPr>
        <w:t>okres:</w:t>
      </w:r>
      <w:r w:rsidR="00C76FC9" w:rsidRPr="00B37B58">
        <w:rPr>
          <w:sz w:val="20"/>
          <w:szCs w:val="20"/>
          <w:lang w:eastAsia="pl-PL"/>
        </w:rPr>
        <w:t xml:space="preserve"> </w:t>
      </w:r>
      <w:r w:rsidR="00E46066" w:rsidRPr="00A36AB5">
        <w:rPr>
          <w:b/>
          <w:sz w:val="20"/>
          <w:szCs w:val="20"/>
          <w:lang w:eastAsia="pl-PL"/>
        </w:rPr>
        <w:t>od daty podpisania umowy do</w:t>
      </w:r>
      <w:r w:rsidR="00E46066" w:rsidRPr="00B37B58">
        <w:rPr>
          <w:sz w:val="20"/>
          <w:szCs w:val="20"/>
          <w:lang w:eastAsia="pl-PL"/>
        </w:rPr>
        <w:t xml:space="preserve"> </w:t>
      </w:r>
      <w:r w:rsidR="00B04DC5" w:rsidRPr="00B37B58">
        <w:rPr>
          <w:b/>
          <w:bCs/>
          <w:sz w:val="20"/>
          <w:szCs w:val="20"/>
          <w:lang w:eastAsia="pl-PL"/>
        </w:rPr>
        <w:t>31.12.2024r.</w:t>
      </w:r>
    </w:p>
    <w:p w14:paraId="7FA8C4AE" w14:textId="77777777" w:rsidR="006E156F" w:rsidRPr="002033C6" w:rsidRDefault="006E156F" w:rsidP="00501951">
      <w:pPr>
        <w:suppressAutoHyphens w:val="0"/>
        <w:jc w:val="both"/>
        <w:rPr>
          <w:sz w:val="10"/>
          <w:szCs w:val="10"/>
          <w:lang w:eastAsia="pl-PL"/>
        </w:rPr>
      </w:pPr>
    </w:p>
    <w:p w14:paraId="52DE1BB5" w14:textId="2B77AB38" w:rsidR="003E0F55" w:rsidRDefault="006E156F" w:rsidP="00A36AB5">
      <w:pPr>
        <w:pStyle w:val="Akapitzlist"/>
        <w:numPr>
          <w:ilvl w:val="1"/>
          <w:numId w:val="1"/>
        </w:numPr>
        <w:suppressAutoHyphens w:val="0"/>
        <w:ind w:left="426" w:hanging="426"/>
        <w:jc w:val="both"/>
        <w:rPr>
          <w:sz w:val="20"/>
          <w:szCs w:val="20"/>
          <w:lang w:eastAsia="pl-PL"/>
        </w:rPr>
      </w:pPr>
      <w:r w:rsidRPr="00816842">
        <w:rPr>
          <w:sz w:val="20"/>
          <w:szCs w:val="20"/>
          <w:lang w:eastAsia="pl-PL"/>
        </w:rPr>
        <w:t>Miejsce realizacji zamówienia: Szpital Specjalistyczn</w:t>
      </w:r>
      <w:r w:rsidR="00496982" w:rsidRPr="00816842">
        <w:rPr>
          <w:sz w:val="20"/>
          <w:szCs w:val="20"/>
          <w:lang w:eastAsia="pl-PL"/>
        </w:rPr>
        <w:t>y</w:t>
      </w:r>
      <w:r w:rsidRPr="00816842">
        <w:rPr>
          <w:sz w:val="20"/>
          <w:szCs w:val="20"/>
          <w:lang w:eastAsia="pl-PL"/>
        </w:rPr>
        <w:t xml:space="preserve"> im. Edmunda Biernackiego w Mielcu, ul. Żeromskiego</w:t>
      </w:r>
      <w:r w:rsidR="000A6CD6" w:rsidRPr="00816842">
        <w:rPr>
          <w:sz w:val="20"/>
          <w:szCs w:val="20"/>
          <w:lang w:eastAsia="pl-PL"/>
        </w:rPr>
        <w:t> </w:t>
      </w:r>
      <w:r w:rsidR="004C6B2C">
        <w:rPr>
          <w:sz w:val="20"/>
          <w:szCs w:val="20"/>
          <w:lang w:eastAsia="pl-PL"/>
        </w:rPr>
        <w:t>22, 39-300 Mielec</w:t>
      </w:r>
    </w:p>
    <w:p w14:paraId="180B9ECE" w14:textId="77777777" w:rsidR="00816842" w:rsidRPr="00816842" w:rsidRDefault="00816842" w:rsidP="00816842">
      <w:pPr>
        <w:suppressAutoHyphens w:val="0"/>
        <w:ind w:left="360"/>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5F4A4A">
      <w:pPr>
        <w:pStyle w:val="Akapitzlist"/>
        <w:numPr>
          <w:ilvl w:val="0"/>
          <w:numId w:val="17"/>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5F4A4A">
      <w:pPr>
        <w:pStyle w:val="Akapitzlist"/>
        <w:numPr>
          <w:ilvl w:val="0"/>
          <w:numId w:val="17"/>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5F4A4A">
      <w:pPr>
        <w:pStyle w:val="Akapitzlist"/>
        <w:numPr>
          <w:ilvl w:val="0"/>
          <w:numId w:val="18"/>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6234B4C0" w14:textId="34170242" w:rsidR="00367418" w:rsidRPr="00EB74BD" w:rsidRDefault="00367418" w:rsidP="005F4A4A">
      <w:pPr>
        <w:pStyle w:val="Akapitzlist"/>
        <w:numPr>
          <w:ilvl w:val="0"/>
          <w:numId w:val="17"/>
        </w:numPr>
        <w:ind w:left="1134" w:hanging="425"/>
        <w:jc w:val="both"/>
        <w:rPr>
          <w:color w:val="000000" w:themeColor="text1"/>
          <w:sz w:val="20"/>
          <w:szCs w:val="20"/>
        </w:rPr>
      </w:pPr>
      <w:r w:rsidRPr="00EB74BD">
        <w:rPr>
          <w:color w:val="000000" w:themeColor="text1"/>
          <w:sz w:val="20"/>
          <w:szCs w:val="20"/>
        </w:rPr>
        <w:t xml:space="preserve">W celu potwierdzenia, że oferowane </w:t>
      </w:r>
      <w:r w:rsidR="004C6B2C">
        <w:rPr>
          <w:color w:val="000000" w:themeColor="text1"/>
          <w:sz w:val="20"/>
          <w:szCs w:val="20"/>
        </w:rPr>
        <w:t>usługi</w:t>
      </w:r>
      <w:r w:rsidRPr="00EB74BD">
        <w:rPr>
          <w:color w:val="000000" w:themeColor="text1"/>
          <w:sz w:val="20"/>
          <w:szCs w:val="20"/>
        </w:rPr>
        <w:t xml:space="preserve"> odpowiadają wymaganiom Zamawiającego: </w:t>
      </w:r>
    </w:p>
    <w:p w14:paraId="1B070BAF" w14:textId="77777777" w:rsidR="00367418" w:rsidRPr="00EB74BD" w:rsidRDefault="00367418" w:rsidP="005F4A4A">
      <w:pPr>
        <w:pStyle w:val="Akapitzlist"/>
        <w:numPr>
          <w:ilvl w:val="0"/>
          <w:numId w:val="18"/>
        </w:numPr>
        <w:ind w:left="1418" w:hanging="425"/>
        <w:jc w:val="both"/>
        <w:rPr>
          <w:color w:val="000000" w:themeColor="text1"/>
          <w:sz w:val="20"/>
          <w:szCs w:val="20"/>
        </w:rPr>
      </w:pPr>
      <w:r w:rsidRPr="00EB74BD">
        <w:rPr>
          <w:color w:val="000000" w:themeColor="text1"/>
          <w:sz w:val="20"/>
          <w:szCs w:val="20"/>
        </w:rPr>
        <w:t>Oświadczenie, że oferowane usługi odpowiadają wymaganiom Zamawiającego (Załącznik nr 3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Pr="00E00B6A"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6F2A5A02" w14:textId="77777777" w:rsidR="00D71A47" w:rsidRDefault="007763F3" w:rsidP="00C31031">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D71A47">
      <w:pPr>
        <w:pStyle w:val="Akapitzlist"/>
        <w:suppressAutoHyphens w:val="0"/>
        <w:ind w:left="0"/>
        <w:jc w:val="both"/>
        <w:rPr>
          <w:sz w:val="12"/>
          <w:szCs w:val="20"/>
          <w:lang w:eastAsia="pl-PL"/>
        </w:rPr>
      </w:pPr>
    </w:p>
    <w:p w14:paraId="2DA38A75" w14:textId="0661A471" w:rsidR="00E1612A" w:rsidRPr="006C5BBF" w:rsidRDefault="00D71A47" w:rsidP="00D8326A">
      <w:pPr>
        <w:pStyle w:val="Akapitzlist"/>
        <w:numPr>
          <w:ilvl w:val="1"/>
          <w:numId w:val="1"/>
        </w:numPr>
        <w:ind w:left="360"/>
        <w:jc w:val="both"/>
        <w:rPr>
          <w:sz w:val="10"/>
          <w:szCs w:val="10"/>
        </w:rPr>
      </w:pPr>
      <w:r w:rsidRPr="006C5BBF">
        <w:rPr>
          <w:rFonts w:cs="Calibri"/>
          <w:bCs/>
          <w:color w:val="000000"/>
          <w:kern w:val="1"/>
          <w:sz w:val="20"/>
          <w:szCs w:val="20"/>
          <w:lang w:eastAsia="ar-SA"/>
        </w:rPr>
        <w:lastRenderedPageBreak/>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6C5BBF">
      <w:pPr>
        <w:jc w:val="both"/>
        <w:rPr>
          <w:sz w:val="10"/>
          <w:szCs w:val="10"/>
        </w:rPr>
      </w:pPr>
    </w:p>
    <w:p w14:paraId="76036ADD" w14:textId="77777777" w:rsidR="00E1612A" w:rsidRPr="00E1612A" w:rsidRDefault="00E1612A" w:rsidP="00E1612A">
      <w:pPr>
        <w:pStyle w:val="Akapitzlist"/>
        <w:numPr>
          <w:ilvl w:val="1"/>
          <w:numId w:val="1"/>
        </w:numPr>
        <w:ind w:left="360"/>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E1612A">
      <w:pPr>
        <w:pStyle w:val="Akapitzlist"/>
        <w:rPr>
          <w:sz w:val="10"/>
          <w:szCs w:val="10"/>
          <w:lang w:eastAsia="pl-PL"/>
        </w:rPr>
      </w:pPr>
    </w:p>
    <w:p w14:paraId="176FCB4B" w14:textId="77777777" w:rsidR="00E1612A" w:rsidRPr="00BA5A18" w:rsidRDefault="00E1612A" w:rsidP="00BA5A18">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11F88DF4" w14:textId="21A858D8" w:rsidR="000D76DA" w:rsidRDefault="00CF6823" w:rsidP="00002964">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52651688" w14:textId="77777777" w:rsidR="00002964" w:rsidRPr="00002964" w:rsidRDefault="00002964" w:rsidP="00002964">
      <w:pPr>
        <w:suppressAutoHyphens w:val="0"/>
        <w:ind w:left="720"/>
        <w:contextualSpacing/>
        <w:jc w:val="both"/>
        <w:rPr>
          <w:color w:val="000000"/>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28872174" w14:textId="53A936FD" w:rsidR="001E51B0" w:rsidRPr="00002964" w:rsidRDefault="00B43BCC" w:rsidP="00002964">
      <w:pPr>
        <w:numPr>
          <w:ilvl w:val="1"/>
          <w:numId w:val="53"/>
        </w:numPr>
        <w:rPr>
          <w:sz w:val="20"/>
          <w:szCs w:val="20"/>
        </w:rPr>
      </w:pPr>
      <w:r w:rsidRPr="00B37B58">
        <w:rPr>
          <w:sz w:val="20"/>
          <w:szCs w:val="20"/>
        </w:rPr>
        <w:t xml:space="preserve">usługę wykonania szkolenia w siedzibie Zamawiającego </w:t>
      </w:r>
      <w:r w:rsidR="009462AC" w:rsidRPr="00B37B58">
        <w:rPr>
          <w:sz w:val="20"/>
          <w:szCs w:val="20"/>
        </w:rPr>
        <w:t>przy użyciu własnego</w:t>
      </w:r>
      <w:r w:rsidR="009462AC">
        <w:rPr>
          <w:sz w:val="20"/>
          <w:szCs w:val="20"/>
        </w:rPr>
        <w:t xml:space="preserve"> sprzętu i pomocy dydaktycznych </w:t>
      </w:r>
      <w:r w:rsidR="00002964">
        <w:rPr>
          <w:sz w:val="20"/>
          <w:szCs w:val="20"/>
        </w:rPr>
        <w:t xml:space="preserve">oraz </w:t>
      </w:r>
      <w:r w:rsidR="00002964" w:rsidRPr="00002964">
        <w:rPr>
          <w:sz w:val="20"/>
          <w:szCs w:val="20"/>
        </w:rPr>
        <w:t xml:space="preserve">przy zastosowaniu </w:t>
      </w:r>
      <w:r w:rsidR="00002964">
        <w:rPr>
          <w:sz w:val="20"/>
          <w:szCs w:val="20"/>
        </w:rPr>
        <w:t xml:space="preserve">w szczególności </w:t>
      </w:r>
      <w:r w:rsidR="00002964" w:rsidRPr="00002964">
        <w:rPr>
          <w:sz w:val="20"/>
          <w:szCs w:val="20"/>
        </w:rPr>
        <w:t>internetu, poczty elektronicznej</w:t>
      </w:r>
      <w:r w:rsidR="00002964">
        <w:rPr>
          <w:sz w:val="20"/>
          <w:szCs w:val="20"/>
        </w:rPr>
        <w:t xml:space="preserve">, </w:t>
      </w:r>
    </w:p>
    <w:p w14:paraId="608153B4" w14:textId="66EBE132" w:rsidR="00B43BCC" w:rsidRDefault="001E51B0" w:rsidP="005F4A4A">
      <w:pPr>
        <w:numPr>
          <w:ilvl w:val="1"/>
          <w:numId w:val="53"/>
        </w:numPr>
        <w:rPr>
          <w:sz w:val="20"/>
          <w:szCs w:val="20"/>
        </w:rPr>
      </w:pPr>
      <w:r>
        <w:rPr>
          <w:sz w:val="20"/>
          <w:szCs w:val="20"/>
        </w:rPr>
        <w:t>przygotowanie</w:t>
      </w:r>
      <w:r w:rsidR="00B43BCC" w:rsidRPr="00B43BCC">
        <w:rPr>
          <w:sz w:val="20"/>
          <w:szCs w:val="20"/>
        </w:rPr>
        <w:t xml:space="preserve"> i dostarczenie </w:t>
      </w:r>
      <w:r>
        <w:rPr>
          <w:sz w:val="20"/>
          <w:szCs w:val="20"/>
        </w:rPr>
        <w:t xml:space="preserve">dla pracowników </w:t>
      </w:r>
      <w:r w:rsidR="00B43BCC" w:rsidRPr="00B43BCC">
        <w:rPr>
          <w:sz w:val="20"/>
          <w:szCs w:val="20"/>
        </w:rPr>
        <w:t xml:space="preserve">wszystkich niezbędnych i wymaganych </w:t>
      </w:r>
      <w:r w:rsidR="00B43BCC">
        <w:rPr>
          <w:sz w:val="20"/>
          <w:szCs w:val="20"/>
        </w:rPr>
        <w:t>prawem materiałów szkoleniowych i zaświadczeń</w:t>
      </w:r>
      <w:r>
        <w:rPr>
          <w:sz w:val="20"/>
          <w:szCs w:val="20"/>
        </w:rPr>
        <w:t xml:space="preserve"> w formie drukowanej i/lub elektronicznej</w:t>
      </w:r>
    </w:p>
    <w:p w14:paraId="0E0CA861" w14:textId="1DAF6725" w:rsidR="001E51B0" w:rsidRPr="00B43BCC" w:rsidRDefault="001E51B0" w:rsidP="005F4A4A">
      <w:pPr>
        <w:numPr>
          <w:ilvl w:val="1"/>
          <w:numId w:val="53"/>
        </w:numPr>
        <w:rPr>
          <w:sz w:val="20"/>
          <w:szCs w:val="20"/>
        </w:rPr>
      </w:pPr>
      <w:r>
        <w:rPr>
          <w:sz w:val="20"/>
          <w:szCs w:val="20"/>
        </w:rPr>
        <w:t xml:space="preserve">zapewnienie konsultacji wykładowców </w:t>
      </w:r>
    </w:p>
    <w:p w14:paraId="5C7512BB" w14:textId="77777777" w:rsidR="00B43BCC" w:rsidRPr="00B43BCC" w:rsidRDefault="00B43BCC" w:rsidP="005F4A4A">
      <w:pPr>
        <w:numPr>
          <w:ilvl w:val="1"/>
          <w:numId w:val="53"/>
        </w:numPr>
        <w:rPr>
          <w:sz w:val="20"/>
          <w:szCs w:val="20"/>
        </w:rPr>
      </w:pPr>
      <w:r w:rsidRPr="00B43BCC">
        <w:rPr>
          <w:sz w:val="20"/>
          <w:szCs w:val="20"/>
        </w:rPr>
        <w:t>marże, rabaty – jeżeli Wykonawca stosuje upusty cenowe</w:t>
      </w:r>
    </w:p>
    <w:p w14:paraId="125C70D2" w14:textId="77777777" w:rsidR="00B43BCC" w:rsidRPr="00B43BCC" w:rsidRDefault="00B43BCC" w:rsidP="005F4A4A">
      <w:pPr>
        <w:numPr>
          <w:ilvl w:val="1"/>
          <w:numId w:val="53"/>
        </w:numPr>
        <w:rPr>
          <w:sz w:val="20"/>
          <w:szCs w:val="20"/>
        </w:rPr>
      </w:pPr>
      <w:r w:rsidRPr="00B43BCC">
        <w:rPr>
          <w:sz w:val="20"/>
          <w:szCs w:val="20"/>
        </w:rPr>
        <w:t>ubezpieczenie</w:t>
      </w:r>
    </w:p>
    <w:p w14:paraId="7F60D671" w14:textId="77777777" w:rsidR="00B43BCC" w:rsidRPr="00B43BCC" w:rsidRDefault="00B43BCC" w:rsidP="005F4A4A">
      <w:pPr>
        <w:numPr>
          <w:ilvl w:val="1"/>
          <w:numId w:val="53"/>
        </w:numPr>
        <w:rPr>
          <w:sz w:val="20"/>
          <w:szCs w:val="20"/>
        </w:rPr>
      </w:pPr>
      <w:r w:rsidRPr="00B43BCC">
        <w:rPr>
          <w:sz w:val="20"/>
          <w:szCs w:val="20"/>
        </w:rPr>
        <w:t>podatek VAT (jeśli dotyczy)</w:t>
      </w:r>
    </w:p>
    <w:p w14:paraId="410FA90F" w14:textId="77777777" w:rsidR="00B43BCC" w:rsidRPr="00B43BCC" w:rsidRDefault="00B43BCC" w:rsidP="005F4A4A">
      <w:pPr>
        <w:numPr>
          <w:ilvl w:val="1"/>
          <w:numId w:val="53"/>
        </w:numPr>
        <w:rPr>
          <w:sz w:val="20"/>
          <w:szCs w:val="20"/>
        </w:rPr>
      </w:pPr>
      <w:r w:rsidRPr="00B43BCC">
        <w:rPr>
          <w:sz w:val="20"/>
          <w:szCs w:val="20"/>
        </w:rPr>
        <w:t>cło (jeśli dotyczy),</w:t>
      </w:r>
    </w:p>
    <w:p w14:paraId="10D56F9B" w14:textId="77777777" w:rsidR="00B43BCC" w:rsidRPr="00B43BCC" w:rsidRDefault="00B43BCC" w:rsidP="005F4A4A">
      <w:pPr>
        <w:numPr>
          <w:ilvl w:val="1"/>
          <w:numId w:val="53"/>
        </w:numPr>
        <w:rPr>
          <w:sz w:val="20"/>
          <w:szCs w:val="20"/>
        </w:rPr>
      </w:pPr>
      <w:r w:rsidRPr="00B43BCC">
        <w:rPr>
          <w:sz w:val="20"/>
          <w:szCs w:val="20"/>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2159EB34" w:rsidR="002805D5" w:rsidRDefault="00E55B4C" w:rsidP="005F4A4A">
      <w:pPr>
        <w:numPr>
          <w:ilvl w:val="1"/>
          <w:numId w:val="16"/>
        </w:numPr>
        <w:jc w:val="both"/>
        <w:rPr>
          <w:b/>
          <w:sz w:val="20"/>
          <w:szCs w:val="20"/>
        </w:rPr>
      </w:pPr>
      <w:r w:rsidRPr="00A56C11">
        <w:rPr>
          <w:sz w:val="20"/>
          <w:szCs w:val="20"/>
        </w:rPr>
        <w:t xml:space="preserve">Cena oferty to </w:t>
      </w:r>
      <w:r w:rsidRPr="00A56C11">
        <w:rPr>
          <w:b/>
          <w:sz w:val="20"/>
          <w:szCs w:val="20"/>
        </w:rPr>
        <w:t xml:space="preserve">iloczyn ceny jednostkowej </w:t>
      </w:r>
      <w:r w:rsidR="00B37B58">
        <w:rPr>
          <w:b/>
          <w:bCs/>
          <w:sz w:val="20"/>
          <w:szCs w:val="20"/>
        </w:rPr>
        <w:t>usługi</w:t>
      </w:r>
      <w:r w:rsidR="002805D5" w:rsidRPr="002805D5">
        <w:rPr>
          <w:b/>
          <w:bCs/>
          <w:sz w:val="20"/>
          <w:szCs w:val="20"/>
        </w:rPr>
        <w:t xml:space="preserve"> i ilości </w:t>
      </w:r>
      <w:r w:rsidR="00B37B58">
        <w:rPr>
          <w:b/>
          <w:sz w:val="20"/>
          <w:szCs w:val="20"/>
        </w:rPr>
        <w:t>osób</w:t>
      </w:r>
      <w:r w:rsidR="002805D5" w:rsidRPr="002805D5">
        <w:rPr>
          <w:b/>
          <w:sz w:val="20"/>
          <w:szCs w:val="20"/>
        </w:rPr>
        <w:t xml:space="preserve">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64F05A57" w:rsidR="00E55B4C" w:rsidRPr="002805D5" w:rsidRDefault="00E55B4C" w:rsidP="005F4A4A">
      <w:pPr>
        <w:numPr>
          <w:ilvl w:val="1"/>
          <w:numId w:val="16"/>
        </w:numPr>
        <w:jc w:val="both"/>
        <w:rPr>
          <w:b/>
          <w:sz w:val="20"/>
          <w:szCs w:val="20"/>
        </w:rPr>
      </w:pPr>
      <w:r w:rsidRPr="002805D5">
        <w:rPr>
          <w:b/>
          <w:sz w:val="20"/>
          <w:szCs w:val="20"/>
        </w:rPr>
        <w:t xml:space="preserve">Cena jednostkowa </w:t>
      </w:r>
      <w:r w:rsidR="00B37B58">
        <w:rPr>
          <w:b/>
          <w:sz w:val="20"/>
          <w:szCs w:val="20"/>
        </w:rPr>
        <w:t>usługi</w:t>
      </w:r>
      <w:r w:rsidR="002805D5">
        <w:rPr>
          <w:b/>
          <w:sz w:val="20"/>
          <w:szCs w:val="20"/>
        </w:rPr>
        <w:t xml:space="preserve"> </w:t>
      </w:r>
      <w:r w:rsidRPr="002805D5">
        <w:rPr>
          <w:sz w:val="20"/>
          <w:szCs w:val="20"/>
        </w:rPr>
        <w:t>– jest to cena u</w:t>
      </w:r>
      <w:r w:rsidR="00A56C11" w:rsidRPr="002805D5">
        <w:rPr>
          <w:sz w:val="20"/>
          <w:szCs w:val="20"/>
        </w:rPr>
        <w:t>stalona za jednostkę określone</w:t>
      </w:r>
      <w:r w:rsidR="00B37B58">
        <w:rPr>
          <w:sz w:val="20"/>
          <w:szCs w:val="20"/>
        </w:rPr>
        <w:t>j usługi</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5F4A4A">
      <w:pPr>
        <w:numPr>
          <w:ilvl w:val="1"/>
          <w:numId w:val="16"/>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5F4A4A">
      <w:pPr>
        <w:numPr>
          <w:ilvl w:val="1"/>
          <w:numId w:val="16"/>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5F4A4A">
      <w:pPr>
        <w:numPr>
          <w:ilvl w:val="1"/>
          <w:numId w:val="16"/>
        </w:numPr>
        <w:jc w:val="both"/>
        <w:rPr>
          <w:sz w:val="20"/>
          <w:szCs w:val="20"/>
        </w:rPr>
      </w:pPr>
      <w:bookmarkStart w:id="6"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7" w:name="_Hlk104199749"/>
      <w:bookmarkEnd w:id="6"/>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5F4A4A">
      <w:pPr>
        <w:numPr>
          <w:ilvl w:val="0"/>
          <w:numId w:val="16"/>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5F4A4A">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5F4A4A">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5F4A4A">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270B28C9" w14:textId="4468C07F" w:rsidR="00BA26DA" w:rsidRPr="00C311C1" w:rsidRDefault="00BA26DA" w:rsidP="00AD75B7">
      <w:pPr>
        <w:ind w:left="708"/>
        <w:jc w:val="both"/>
        <w:rPr>
          <w:b/>
          <w:sz w:val="20"/>
          <w:szCs w:val="20"/>
        </w:rPr>
      </w:pPr>
      <w:r w:rsidRPr="00C311C1">
        <w:rPr>
          <w:b/>
          <w:sz w:val="20"/>
          <w:szCs w:val="20"/>
        </w:rPr>
        <w:t>„</w:t>
      </w:r>
      <w:r w:rsidR="00736363" w:rsidRPr="00C311C1">
        <w:rPr>
          <w:b/>
          <w:sz w:val="20"/>
          <w:szCs w:val="20"/>
        </w:rPr>
        <w:t>Postępowanie</w:t>
      </w:r>
      <w:r w:rsidRPr="00C311C1">
        <w:rPr>
          <w:b/>
          <w:sz w:val="20"/>
          <w:szCs w:val="20"/>
        </w:rPr>
        <w:t>,</w:t>
      </w:r>
      <w:r w:rsidR="004847F2" w:rsidRPr="00C311C1">
        <w:rPr>
          <w:b/>
          <w:sz w:val="20"/>
          <w:szCs w:val="20"/>
        </w:rPr>
        <w:t xml:space="preserve"> </w:t>
      </w:r>
      <w:r w:rsidRPr="00C311C1">
        <w:rPr>
          <w:b/>
          <w:sz w:val="20"/>
          <w:szCs w:val="20"/>
        </w:rPr>
        <w:t xml:space="preserve">znak </w:t>
      </w:r>
      <w:r w:rsidR="00017B71" w:rsidRPr="00C311C1">
        <w:rPr>
          <w:b/>
          <w:sz w:val="20"/>
          <w:szCs w:val="20"/>
        </w:rPr>
        <w:t>SzP.ZP.271</w:t>
      </w:r>
      <w:r w:rsidR="00F6093D">
        <w:rPr>
          <w:b/>
          <w:sz w:val="20"/>
          <w:szCs w:val="20"/>
        </w:rPr>
        <w:t>.5.24</w:t>
      </w:r>
      <w:r w:rsidRPr="00C311C1">
        <w:rPr>
          <w:b/>
          <w:sz w:val="20"/>
          <w:szCs w:val="20"/>
        </w:rPr>
        <w:t>”</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5F4A4A">
      <w:pPr>
        <w:pStyle w:val="Akapitzlist"/>
        <w:numPr>
          <w:ilvl w:val="1"/>
          <w:numId w:val="20"/>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3837004D" w:rsidR="00BA26DA" w:rsidRPr="009462AC" w:rsidRDefault="00BA26DA" w:rsidP="005F4A4A">
      <w:pPr>
        <w:pStyle w:val="Akapitzlist"/>
        <w:numPr>
          <w:ilvl w:val="1"/>
          <w:numId w:val="20"/>
        </w:numPr>
        <w:ind w:left="426" w:hanging="426"/>
        <w:jc w:val="both"/>
      </w:pPr>
      <w:r w:rsidRPr="00C311C1">
        <w:rPr>
          <w:sz w:val="20"/>
          <w:szCs w:val="20"/>
        </w:rPr>
        <w:t xml:space="preserve">Nieprzekraczalny termin złożenia </w:t>
      </w:r>
      <w:r w:rsidRPr="009462AC">
        <w:rPr>
          <w:sz w:val="20"/>
          <w:szCs w:val="20"/>
        </w:rPr>
        <w:t xml:space="preserve">oferty </w:t>
      </w:r>
      <w:r w:rsidR="009462AC" w:rsidRPr="009462AC">
        <w:rPr>
          <w:b/>
          <w:sz w:val="20"/>
          <w:szCs w:val="20"/>
        </w:rPr>
        <w:t>2</w:t>
      </w:r>
      <w:r w:rsidR="00B95BF7">
        <w:rPr>
          <w:b/>
          <w:sz w:val="20"/>
          <w:szCs w:val="20"/>
        </w:rPr>
        <w:t>5</w:t>
      </w:r>
      <w:r w:rsidR="002F7F8E" w:rsidRPr="009462AC">
        <w:rPr>
          <w:b/>
          <w:sz w:val="20"/>
          <w:szCs w:val="20"/>
        </w:rPr>
        <w:t>.01.2024r</w:t>
      </w:r>
      <w:r w:rsidR="00736363" w:rsidRPr="009462AC">
        <w:rPr>
          <w:b/>
          <w:sz w:val="20"/>
          <w:szCs w:val="20"/>
        </w:rPr>
        <w:t>.</w:t>
      </w:r>
      <w:r w:rsidRPr="009462AC">
        <w:rPr>
          <w:b/>
          <w:sz w:val="20"/>
          <w:szCs w:val="20"/>
        </w:rPr>
        <w:t xml:space="preserve"> godz. 9</w:t>
      </w:r>
      <w:r w:rsidRPr="009462AC">
        <w:rPr>
          <w:b/>
          <w:sz w:val="20"/>
          <w:szCs w:val="20"/>
          <w:vertAlign w:val="superscript"/>
        </w:rPr>
        <w:t>00</w:t>
      </w:r>
      <w:r w:rsidRPr="009462AC">
        <w:rPr>
          <w:b/>
          <w:sz w:val="20"/>
          <w:szCs w:val="20"/>
        </w:rPr>
        <w:t>.</w:t>
      </w:r>
    </w:p>
    <w:p w14:paraId="49BFC1DA" w14:textId="77777777" w:rsidR="00BA26DA" w:rsidRPr="009462AC" w:rsidRDefault="00BA26DA" w:rsidP="005D7FF1">
      <w:pPr>
        <w:ind w:left="426" w:hanging="426"/>
        <w:jc w:val="both"/>
        <w:rPr>
          <w:sz w:val="10"/>
          <w:szCs w:val="10"/>
        </w:rPr>
      </w:pPr>
    </w:p>
    <w:p w14:paraId="5C7C978B" w14:textId="77777777" w:rsidR="00BA26DA" w:rsidRPr="009462AC" w:rsidRDefault="00BA26DA" w:rsidP="005F4A4A">
      <w:pPr>
        <w:pStyle w:val="Akapitzlist"/>
        <w:numPr>
          <w:ilvl w:val="1"/>
          <w:numId w:val="20"/>
        </w:numPr>
        <w:ind w:left="426" w:hanging="426"/>
        <w:jc w:val="both"/>
        <w:rPr>
          <w:u w:val="single"/>
        </w:rPr>
      </w:pPr>
      <w:r w:rsidRPr="009462AC">
        <w:rPr>
          <w:sz w:val="20"/>
          <w:szCs w:val="20"/>
        </w:rPr>
        <w:t xml:space="preserve">O terminie wpływu decyduje termin ostatecznego </w:t>
      </w:r>
      <w:r w:rsidR="00BB3792" w:rsidRPr="009462AC">
        <w:rPr>
          <w:sz w:val="20"/>
          <w:szCs w:val="20"/>
        </w:rPr>
        <w:t>wpływu</w:t>
      </w:r>
      <w:r w:rsidRPr="009462AC">
        <w:rPr>
          <w:sz w:val="20"/>
          <w:szCs w:val="20"/>
        </w:rPr>
        <w:t xml:space="preserve"> </w:t>
      </w:r>
      <w:r w:rsidR="00BB3792" w:rsidRPr="009462AC">
        <w:rPr>
          <w:sz w:val="20"/>
          <w:szCs w:val="20"/>
        </w:rPr>
        <w:t xml:space="preserve">oferty na adres: </w:t>
      </w:r>
      <w:r w:rsidR="00BB3792" w:rsidRPr="009462AC">
        <w:rPr>
          <w:sz w:val="20"/>
          <w:szCs w:val="20"/>
          <w:u w:val="single"/>
        </w:rPr>
        <w:t>oferty@szpital.mielec.pl</w:t>
      </w:r>
      <w:r w:rsidRPr="009462AC">
        <w:rPr>
          <w:sz w:val="20"/>
          <w:szCs w:val="20"/>
          <w:u w:val="single"/>
        </w:rPr>
        <w:t>.</w:t>
      </w:r>
    </w:p>
    <w:p w14:paraId="32CE970C" w14:textId="77777777" w:rsidR="00BA26DA" w:rsidRPr="009462AC" w:rsidRDefault="00BA26DA" w:rsidP="005D7FF1">
      <w:pPr>
        <w:ind w:left="426" w:hanging="426"/>
        <w:jc w:val="both"/>
        <w:rPr>
          <w:sz w:val="10"/>
          <w:szCs w:val="10"/>
        </w:rPr>
      </w:pPr>
    </w:p>
    <w:p w14:paraId="3A858240" w14:textId="4E4B06DB" w:rsidR="00E236C5" w:rsidRPr="009462AC" w:rsidRDefault="00BA26DA" w:rsidP="005F4A4A">
      <w:pPr>
        <w:pStyle w:val="Akapitzlist"/>
        <w:numPr>
          <w:ilvl w:val="1"/>
          <w:numId w:val="20"/>
        </w:numPr>
        <w:ind w:left="426" w:hanging="426"/>
        <w:jc w:val="both"/>
        <w:rPr>
          <w:bCs/>
          <w:sz w:val="20"/>
          <w:szCs w:val="20"/>
        </w:rPr>
      </w:pPr>
      <w:r w:rsidRPr="009462AC">
        <w:rPr>
          <w:sz w:val="20"/>
          <w:szCs w:val="20"/>
        </w:rPr>
        <w:t xml:space="preserve">Złożone oferty zostaną otwarte w dniu </w:t>
      </w:r>
      <w:r w:rsidR="00B95BF7">
        <w:rPr>
          <w:b/>
          <w:bCs/>
          <w:sz w:val="20"/>
          <w:szCs w:val="20"/>
        </w:rPr>
        <w:t>25</w:t>
      </w:r>
      <w:bookmarkStart w:id="10" w:name="_GoBack"/>
      <w:bookmarkEnd w:id="10"/>
      <w:r w:rsidR="002F7F8E" w:rsidRPr="009462AC">
        <w:rPr>
          <w:b/>
          <w:bCs/>
          <w:sz w:val="20"/>
          <w:szCs w:val="20"/>
        </w:rPr>
        <w:t>.01.2024</w:t>
      </w:r>
      <w:r w:rsidR="00D805A4" w:rsidRPr="009462AC">
        <w:rPr>
          <w:b/>
          <w:bCs/>
          <w:sz w:val="20"/>
          <w:szCs w:val="20"/>
        </w:rPr>
        <w:t xml:space="preserve"> </w:t>
      </w:r>
      <w:r w:rsidRPr="009462AC">
        <w:rPr>
          <w:b/>
          <w:bCs/>
          <w:sz w:val="20"/>
          <w:szCs w:val="20"/>
        </w:rPr>
        <w:t>r.</w:t>
      </w:r>
      <w:r w:rsidRPr="009462AC">
        <w:rPr>
          <w:b/>
          <w:sz w:val="20"/>
          <w:szCs w:val="20"/>
        </w:rPr>
        <w:t xml:space="preserve"> o godz. 10</w:t>
      </w:r>
      <w:r w:rsidRPr="009462AC">
        <w:rPr>
          <w:b/>
          <w:sz w:val="20"/>
          <w:szCs w:val="20"/>
          <w:vertAlign w:val="superscript"/>
        </w:rPr>
        <w:t>00</w:t>
      </w:r>
      <w:r w:rsidRPr="009462AC">
        <w:rPr>
          <w:sz w:val="20"/>
          <w:szCs w:val="20"/>
        </w:rPr>
        <w:t xml:space="preserve"> w siedzibie Zamawiającego. </w:t>
      </w:r>
    </w:p>
    <w:p w14:paraId="2EE29164" w14:textId="77777777" w:rsidR="00BA26DA" w:rsidRPr="009462AC" w:rsidRDefault="00BA26DA" w:rsidP="005D7FF1">
      <w:pPr>
        <w:ind w:left="426" w:hanging="426"/>
        <w:jc w:val="both"/>
        <w:rPr>
          <w:bCs/>
          <w:sz w:val="10"/>
          <w:szCs w:val="10"/>
        </w:rPr>
      </w:pPr>
    </w:p>
    <w:p w14:paraId="44F06F63" w14:textId="77777777" w:rsidR="002C786B" w:rsidRPr="00E03537" w:rsidRDefault="002C786B" w:rsidP="005F4A4A">
      <w:pPr>
        <w:pStyle w:val="Akapitzlist"/>
        <w:numPr>
          <w:ilvl w:val="1"/>
          <w:numId w:val="20"/>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5F4A4A">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5F4A4A">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5F4A4A">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5F4A4A">
      <w:pPr>
        <w:pStyle w:val="Akapitzlist"/>
        <w:numPr>
          <w:ilvl w:val="1"/>
          <w:numId w:val="20"/>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38C75FC0" w:rsidR="00A748C7" w:rsidRPr="00E03537" w:rsidRDefault="00A748C7" w:rsidP="005F4A4A">
      <w:pPr>
        <w:pStyle w:val="Akapitzlist"/>
        <w:numPr>
          <w:ilvl w:val="1"/>
          <w:numId w:val="20"/>
        </w:numPr>
        <w:jc w:val="both"/>
        <w:rPr>
          <w:kern w:val="2"/>
        </w:rPr>
      </w:pPr>
      <w:r w:rsidRPr="00E03537">
        <w:rPr>
          <w:kern w:val="2"/>
          <w:sz w:val="20"/>
          <w:szCs w:val="20"/>
        </w:rPr>
        <w:t>Wzór umowy zawierający wszystkie wymagane przez Zamawiającego warunki załączony jest do Zapytania ofertowego (Załącznik nr 2</w:t>
      </w:r>
      <w:r w:rsidR="00B43BCC">
        <w:rPr>
          <w:kern w:val="2"/>
          <w:sz w:val="20"/>
          <w:szCs w:val="20"/>
        </w:rPr>
        <w:t xml:space="preserve"> </w:t>
      </w:r>
      <w:r w:rsidR="0078635D" w:rsidRPr="00E03537">
        <w:rPr>
          <w:kern w:val="2"/>
          <w:sz w:val="20"/>
          <w:szCs w:val="20"/>
        </w:rPr>
        <w:t>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1" w:name="_Hlk104200159"/>
    </w:p>
    <w:bookmarkEnd w:id="9"/>
    <w:p w14:paraId="0F60C4A1" w14:textId="77777777" w:rsidR="00725950" w:rsidRPr="00E03537" w:rsidRDefault="00725950" w:rsidP="005F4A4A">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w:t>
      </w:r>
      <w:r w:rsidRPr="00E03537">
        <w:rPr>
          <w:sz w:val="20"/>
          <w:szCs w:val="20"/>
        </w:rPr>
        <w:lastRenderedPageBreak/>
        <w:t>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2" w:name="_Hlk104200382"/>
    </w:p>
    <w:bookmarkEnd w:id="11"/>
    <w:p w14:paraId="10C63021" w14:textId="77777777" w:rsidR="005C1E55" w:rsidRPr="00E03537" w:rsidRDefault="00864E29" w:rsidP="005F4A4A">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5F4A4A">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5F4A4A">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5F4A4A">
      <w:pPr>
        <w:pStyle w:val="Akapitzlist"/>
        <w:numPr>
          <w:ilvl w:val="0"/>
          <w:numId w:val="20"/>
        </w:numPr>
        <w:shd w:val="clear" w:color="auto" w:fill="FFFFFF"/>
        <w:suppressAutoHyphens w:val="0"/>
        <w:rPr>
          <w:b/>
          <w:sz w:val="20"/>
          <w:szCs w:val="20"/>
          <w:lang w:eastAsia="pl-PL"/>
        </w:rPr>
      </w:pPr>
      <w:bookmarkStart w:id="13" w:name="_Hlk104200407"/>
      <w:bookmarkEnd w:id="12"/>
      <w:r w:rsidRPr="00E03537">
        <w:rPr>
          <w:b/>
          <w:sz w:val="20"/>
          <w:szCs w:val="20"/>
          <w:lang w:eastAsia="pl-PL"/>
        </w:rPr>
        <w:t>OSOBY UPOWAŻNIONE DO KONTAKTU Z WYKONAWCAMI</w:t>
      </w:r>
      <w:r w:rsidR="002D6F37" w:rsidRPr="00E03537">
        <w:rPr>
          <w:b/>
          <w:sz w:val="20"/>
          <w:szCs w:val="20"/>
          <w:lang w:eastAsia="pl-PL"/>
        </w:rPr>
        <w:t>:</w:t>
      </w:r>
    </w:p>
    <w:bookmarkEnd w:id="13"/>
    <w:p w14:paraId="72A34E09" w14:textId="068C6ED2" w:rsidR="002D6F37" w:rsidRPr="00E03537" w:rsidRDefault="00C41076" w:rsidP="007D79EB">
      <w:pPr>
        <w:pStyle w:val="Akapitzlist"/>
        <w:numPr>
          <w:ilvl w:val="0"/>
          <w:numId w:val="10"/>
        </w:numPr>
        <w:suppressAutoHyphens w:val="0"/>
        <w:rPr>
          <w:sz w:val="20"/>
          <w:szCs w:val="20"/>
          <w:lang w:eastAsia="pl-PL"/>
        </w:rPr>
      </w:pPr>
      <w:r>
        <w:rPr>
          <w:sz w:val="20"/>
          <w:szCs w:val="20"/>
          <w:lang w:eastAsia="pl-PL"/>
        </w:rPr>
        <w:t>Małgorzata Smoła</w:t>
      </w:r>
      <w:r w:rsidR="00E03537" w:rsidRPr="00E03537">
        <w:rPr>
          <w:sz w:val="20"/>
          <w:szCs w:val="20"/>
          <w:lang w:eastAsia="pl-PL"/>
        </w:rPr>
        <w:t xml:space="preserve"> </w:t>
      </w:r>
      <w:r w:rsidR="00D053FA" w:rsidRPr="00E03537">
        <w:rPr>
          <w:sz w:val="20"/>
          <w:szCs w:val="20"/>
          <w:lang w:eastAsia="pl-PL"/>
        </w:rPr>
        <w:t>- w sprawach merytorycznych</w:t>
      </w:r>
    </w:p>
    <w:p w14:paraId="7DF5A6DA" w14:textId="09DFAC03" w:rsidR="000257CA" w:rsidRPr="00E03537" w:rsidRDefault="00E03537" w:rsidP="003173D6">
      <w:pPr>
        <w:pStyle w:val="Akapitzlist"/>
        <w:numPr>
          <w:ilvl w:val="0"/>
          <w:numId w:val="10"/>
        </w:numPr>
        <w:suppressAutoHyphens w:val="0"/>
        <w:rPr>
          <w:sz w:val="20"/>
          <w:szCs w:val="20"/>
          <w:lang w:eastAsia="pl-PL"/>
        </w:rPr>
      </w:pPr>
      <w:r w:rsidRPr="00E03537">
        <w:rPr>
          <w:sz w:val="20"/>
          <w:szCs w:val="20"/>
          <w:lang w:eastAsia="pl-PL"/>
        </w:rPr>
        <w:t>Agnieszka Mydlarz</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5F4A4A">
      <w:pPr>
        <w:pStyle w:val="Akapitzlist"/>
        <w:numPr>
          <w:ilvl w:val="0"/>
          <w:numId w:val="20"/>
        </w:numPr>
        <w:shd w:val="clear" w:color="auto" w:fill="FFFFFF"/>
        <w:suppressAutoHyphens w:val="0"/>
        <w:rPr>
          <w:b/>
          <w:sz w:val="20"/>
          <w:szCs w:val="20"/>
          <w:lang w:eastAsia="pl-PL"/>
        </w:rPr>
      </w:pPr>
      <w:bookmarkStart w:id="14"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7C14F209"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83BF4">
        <w:rPr>
          <w:sz w:val="20"/>
        </w:rPr>
        <w:t>usługę szkoleń okresowych BHP</w:t>
      </w:r>
      <w:r w:rsidR="00A632D9">
        <w:rPr>
          <w:sz w:val="20"/>
        </w:rPr>
        <w:t xml:space="preserve"> </w:t>
      </w:r>
      <w:r w:rsidR="00A83BF4">
        <w:rPr>
          <w:sz w:val="20"/>
        </w:rPr>
        <w:t xml:space="preserve">dla pracowników </w:t>
      </w:r>
      <w:r w:rsidR="00321BB6" w:rsidRPr="00E03537">
        <w:rPr>
          <w:sz w:val="20"/>
        </w:rPr>
        <w:t>S</w:t>
      </w:r>
      <w:r w:rsidR="00E03537">
        <w:rPr>
          <w:sz w:val="20"/>
        </w:rPr>
        <w:t>zpital</w:t>
      </w:r>
      <w:r w:rsidR="00A632D9">
        <w:rPr>
          <w:sz w:val="20"/>
        </w:rPr>
        <w:t>a</w:t>
      </w:r>
      <w:r w:rsidR="00D56CCD" w:rsidRPr="00E03537">
        <w:rPr>
          <w:sz w:val="20"/>
        </w:rPr>
        <w:t xml:space="preserve"> Specjalistyczn</w:t>
      </w:r>
      <w:r w:rsidR="00A632D9">
        <w:rPr>
          <w:sz w:val="20"/>
        </w:rPr>
        <w:t>ego</w:t>
      </w:r>
      <w:r w:rsidR="00D56CCD" w:rsidRPr="00E03537">
        <w:rPr>
          <w:sz w:val="20"/>
        </w:rPr>
        <w:t xml:space="preserve"> im. Edmunda Biernackiego w Mielcu, znak</w:t>
      </w:r>
      <w:r w:rsidR="00D56CCD" w:rsidRPr="00E03537">
        <w:rPr>
          <w:kern w:val="2"/>
          <w:sz w:val="20"/>
          <w:szCs w:val="20"/>
        </w:rPr>
        <w:t xml:space="preserve"> </w:t>
      </w:r>
      <w:r w:rsidRPr="00E03537">
        <w:rPr>
          <w:kern w:val="2"/>
          <w:sz w:val="20"/>
          <w:szCs w:val="20"/>
        </w:rPr>
        <w:t>SzP.ZP.271</w:t>
      </w:r>
      <w:r w:rsidR="00F6093D">
        <w:rPr>
          <w:kern w:val="2"/>
          <w:sz w:val="20"/>
          <w:szCs w:val="20"/>
        </w:rPr>
        <w:t>.5.24</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 xml:space="preserve">(prawo do ograniczenia przetwarzania nie ma zastosowania w odniesieniu do przechowywania, w celu zapewnienia korzystania ze środków ochrony prawnej lub w celu ochrony praw innej osoby fizycznej lub prawnej, lub z uwagi na ważne </w:t>
      </w:r>
      <w:r w:rsidRPr="00E03537">
        <w:rPr>
          <w:i/>
          <w:sz w:val="20"/>
          <w:szCs w:val="20"/>
        </w:rPr>
        <w:lastRenderedPageBreak/>
        <w:t>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4"/>
    </w:p>
    <w:p w14:paraId="1277EB6E" w14:textId="77777777" w:rsidR="00F907E2" w:rsidRPr="0093123F" w:rsidRDefault="00F907E2" w:rsidP="00D053FA">
      <w:pPr>
        <w:suppressAutoHyphens w:val="0"/>
        <w:jc w:val="both"/>
        <w:rPr>
          <w:kern w:val="2"/>
          <w:sz w:val="20"/>
          <w:szCs w:val="20"/>
        </w:rPr>
      </w:pPr>
      <w:bookmarkStart w:id="15" w:name="_Hlk104200659"/>
    </w:p>
    <w:p w14:paraId="7BC28CCA" w14:textId="77777777" w:rsidR="00FF6586" w:rsidRPr="0093123F" w:rsidRDefault="00864E29" w:rsidP="005F4A4A">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5"/>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4FD47F6D" w14:textId="1B8DC272" w:rsidR="00367418" w:rsidRPr="00AD21DF" w:rsidRDefault="005B55C2" w:rsidP="00367418">
      <w:pPr>
        <w:suppressAutoHyphens w:val="0"/>
        <w:ind w:left="426"/>
        <w:rPr>
          <w:color w:val="000000" w:themeColor="text1"/>
          <w:sz w:val="20"/>
          <w:szCs w:val="20"/>
          <w:lang w:eastAsia="pl-PL"/>
        </w:rPr>
      </w:pPr>
      <w:r>
        <w:rPr>
          <w:color w:val="000000" w:themeColor="text1"/>
          <w:sz w:val="20"/>
          <w:szCs w:val="20"/>
          <w:lang w:eastAsia="pl-PL"/>
        </w:rPr>
        <w:t>Załącznik nr 3 -</w:t>
      </w:r>
      <w:r w:rsidR="00367418" w:rsidRPr="00AD21DF">
        <w:rPr>
          <w:color w:val="000000" w:themeColor="text1"/>
          <w:sz w:val="20"/>
          <w:szCs w:val="20"/>
          <w:lang w:eastAsia="pl-PL"/>
        </w:rPr>
        <w:t>Oświadczenie, że oferowane usługi odpowiadają wymaganiom Zamawiającego</w:t>
      </w:r>
    </w:p>
    <w:p w14:paraId="2DBF63D1" w14:textId="77777777" w:rsidR="00746544" w:rsidRPr="0093123F" w:rsidRDefault="00746544" w:rsidP="00A632D9">
      <w:pPr>
        <w:spacing w:line="360" w:lineRule="auto"/>
        <w:jc w:val="both"/>
        <w:rPr>
          <w:sz w:val="20"/>
          <w:szCs w:val="20"/>
          <w:lang w:eastAsia="pl-PL"/>
        </w:rPr>
      </w:pPr>
    </w:p>
    <w:p w14:paraId="263D0647" w14:textId="77777777" w:rsidR="00FF6586" w:rsidRPr="0093123F" w:rsidRDefault="00FF6586" w:rsidP="00851B47">
      <w:pPr>
        <w:shd w:val="clear" w:color="auto" w:fill="FFFFFF"/>
        <w:ind w:left="4674" w:hanging="426"/>
        <w:jc w:val="center"/>
        <w:rPr>
          <w:sz w:val="20"/>
          <w:szCs w:val="20"/>
          <w:lang w:eastAsia="pl-PL"/>
        </w:rPr>
      </w:pPr>
      <w:r w:rsidRPr="0093123F">
        <w:rPr>
          <w:sz w:val="20"/>
          <w:szCs w:val="20"/>
          <w:lang w:eastAsia="pl-PL"/>
        </w:rPr>
        <w:t>………………………………………</w:t>
      </w:r>
    </w:p>
    <w:p w14:paraId="634F821A" w14:textId="2AE95DED" w:rsidR="00896E12" w:rsidRPr="004D53AF" w:rsidRDefault="008F12C1" w:rsidP="004D53AF">
      <w:pPr>
        <w:shd w:val="clear" w:color="auto" w:fill="FFFFFF"/>
        <w:ind w:left="3966" w:firstLine="282"/>
        <w:contextualSpacing/>
        <w:jc w:val="center"/>
        <w:rPr>
          <w:i/>
          <w:sz w:val="14"/>
          <w:szCs w:val="14"/>
          <w:lang w:eastAsia="pl-PL"/>
        </w:rPr>
      </w:pPr>
      <w:r w:rsidRPr="0093123F">
        <w:rPr>
          <w:i/>
          <w:sz w:val="14"/>
          <w:szCs w:val="14"/>
          <w:lang w:eastAsia="pl-PL"/>
        </w:rPr>
        <w:t>P</w:t>
      </w:r>
      <w:r w:rsidR="00FF6586" w:rsidRPr="0093123F">
        <w:rPr>
          <w:i/>
          <w:sz w:val="14"/>
          <w:szCs w:val="14"/>
          <w:lang w:eastAsia="pl-PL"/>
        </w:rPr>
        <w:t xml:space="preserve">odpis </w:t>
      </w:r>
      <w:r w:rsidR="00F81CAC" w:rsidRPr="0093123F">
        <w:rPr>
          <w:i/>
          <w:sz w:val="14"/>
          <w:szCs w:val="14"/>
          <w:lang w:eastAsia="pl-PL"/>
        </w:rPr>
        <w:t xml:space="preserve">Dyrektora szpitala </w:t>
      </w:r>
      <w:r w:rsidRPr="0093123F">
        <w:rPr>
          <w:i/>
          <w:sz w:val="14"/>
          <w:szCs w:val="14"/>
          <w:lang w:eastAsia="pl-PL"/>
        </w:rPr>
        <w:t>lub osoby upoważnionej</w:t>
      </w:r>
    </w:p>
    <w:p w14:paraId="553686B7" w14:textId="77777777" w:rsidR="002E0BC6" w:rsidRDefault="002E0BC6" w:rsidP="00B06E7F">
      <w:pPr>
        <w:tabs>
          <w:tab w:val="left" w:pos="0"/>
          <w:tab w:val="left" w:pos="4500"/>
        </w:tabs>
        <w:suppressAutoHyphens w:val="0"/>
        <w:jc w:val="right"/>
        <w:rPr>
          <w:b/>
          <w:sz w:val="22"/>
          <w:szCs w:val="22"/>
          <w:lang w:eastAsia="pl-PL"/>
        </w:rPr>
      </w:pPr>
    </w:p>
    <w:p w14:paraId="27DB0C86" w14:textId="77777777" w:rsidR="002E0BC6" w:rsidRDefault="002E0BC6" w:rsidP="00B06E7F">
      <w:pPr>
        <w:tabs>
          <w:tab w:val="left" w:pos="0"/>
          <w:tab w:val="left" w:pos="4500"/>
        </w:tabs>
        <w:suppressAutoHyphens w:val="0"/>
        <w:jc w:val="right"/>
        <w:rPr>
          <w:b/>
          <w:sz w:val="22"/>
          <w:szCs w:val="22"/>
          <w:lang w:eastAsia="pl-PL"/>
        </w:rPr>
      </w:pPr>
    </w:p>
    <w:p w14:paraId="197C35B1" w14:textId="77777777" w:rsidR="002E0BC6" w:rsidRDefault="002E0BC6" w:rsidP="00B06E7F">
      <w:pPr>
        <w:tabs>
          <w:tab w:val="left" w:pos="0"/>
          <w:tab w:val="left" w:pos="4500"/>
        </w:tabs>
        <w:suppressAutoHyphens w:val="0"/>
        <w:jc w:val="right"/>
        <w:rPr>
          <w:b/>
          <w:sz w:val="22"/>
          <w:szCs w:val="22"/>
          <w:lang w:eastAsia="pl-PL"/>
        </w:rPr>
      </w:pPr>
    </w:p>
    <w:p w14:paraId="4D2485F1" w14:textId="77777777" w:rsidR="002E0BC6" w:rsidRDefault="002E0BC6" w:rsidP="00B06E7F">
      <w:pPr>
        <w:tabs>
          <w:tab w:val="left" w:pos="0"/>
          <w:tab w:val="left" w:pos="4500"/>
        </w:tabs>
        <w:suppressAutoHyphens w:val="0"/>
        <w:jc w:val="right"/>
        <w:rPr>
          <w:b/>
          <w:sz w:val="22"/>
          <w:szCs w:val="22"/>
          <w:lang w:eastAsia="pl-PL"/>
        </w:rPr>
      </w:pPr>
    </w:p>
    <w:p w14:paraId="0D3342B3" w14:textId="77777777" w:rsidR="002E0BC6" w:rsidRDefault="002E0BC6" w:rsidP="00B06E7F">
      <w:pPr>
        <w:tabs>
          <w:tab w:val="left" w:pos="0"/>
          <w:tab w:val="left" w:pos="4500"/>
        </w:tabs>
        <w:suppressAutoHyphens w:val="0"/>
        <w:jc w:val="right"/>
        <w:rPr>
          <w:b/>
          <w:sz w:val="22"/>
          <w:szCs w:val="22"/>
          <w:lang w:eastAsia="pl-PL"/>
        </w:rPr>
      </w:pPr>
    </w:p>
    <w:p w14:paraId="02927FD5" w14:textId="77777777" w:rsidR="002E0BC6" w:rsidRDefault="002E0BC6" w:rsidP="00B06E7F">
      <w:pPr>
        <w:tabs>
          <w:tab w:val="left" w:pos="0"/>
          <w:tab w:val="left" w:pos="4500"/>
        </w:tabs>
        <w:suppressAutoHyphens w:val="0"/>
        <w:jc w:val="right"/>
        <w:rPr>
          <w:b/>
          <w:sz w:val="22"/>
          <w:szCs w:val="22"/>
          <w:lang w:eastAsia="pl-PL"/>
        </w:rPr>
      </w:pPr>
    </w:p>
    <w:p w14:paraId="493EC7B3" w14:textId="77777777" w:rsidR="002E0BC6" w:rsidRDefault="002E0BC6" w:rsidP="00B06E7F">
      <w:pPr>
        <w:tabs>
          <w:tab w:val="left" w:pos="0"/>
          <w:tab w:val="left" w:pos="4500"/>
        </w:tabs>
        <w:suppressAutoHyphens w:val="0"/>
        <w:jc w:val="right"/>
        <w:rPr>
          <w:b/>
          <w:sz w:val="22"/>
          <w:szCs w:val="22"/>
          <w:lang w:eastAsia="pl-PL"/>
        </w:rPr>
      </w:pPr>
    </w:p>
    <w:p w14:paraId="087FF626" w14:textId="77777777" w:rsidR="002E0BC6" w:rsidRDefault="002E0BC6" w:rsidP="00B06E7F">
      <w:pPr>
        <w:tabs>
          <w:tab w:val="left" w:pos="0"/>
          <w:tab w:val="left" w:pos="4500"/>
        </w:tabs>
        <w:suppressAutoHyphens w:val="0"/>
        <w:jc w:val="right"/>
        <w:rPr>
          <w:b/>
          <w:sz w:val="22"/>
          <w:szCs w:val="22"/>
          <w:lang w:eastAsia="pl-PL"/>
        </w:rPr>
      </w:pPr>
    </w:p>
    <w:p w14:paraId="3012CB4D" w14:textId="77777777" w:rsidR="002E0BC6" w:rsidRDefault="002E0BC6" w:rsidP="00B06E7F">
      <w:pPr>
        <w:tabs>
          <w:tab w:val="left" w:pos="0"/>
          <w:tab w:val="left" w:pos="4500"/>
        </w:tabs>
        <w:suppressAutoHyphens w:val="0"/>
        <w:jc w:val="right"/>
        <w:rPr>
          <w:b/>
          <w:sz w:val="22"/>
          <w:szCs w:val="22"/>
          <w:lang w:eastAsia="pl-PL"/>
        </w:rPr>
      </w:pPr>
    </w:p>
    <w:p w14:paraId="5C0E04FD" w14:textId="77777777" w:rsidR="002E0BC6" w:rsidRDefault="002E0BC6" w:rsidP="00B06E7F">
      <w:pPr>
        <w:tabs>
          <w:tab w:val="left" w:pos="0"/>
          <w:tab w:val="left" w:pos="4500"/>
        </w:tabs>
        <w:suppressAutoHyphens w:val="0"/>
        <w:jc w:val="right"/>
        <w:rPr>
          <w:b/>
          <w:sz w:val="22"/>
          <w:szCs w:val="22"/>
          <w:lang w:eastAsia="pl-PL"/>
        </w:rPr>
      </w:pPr>
    </w:p>
    <w:p w14:paraId="20E24AB5" w14:textId="77777777" w:rsidR="002E0BC6" w:rsidRDefault="002E0BC6" w:rsidP="00B06E7F">
      <w:pPr>
        <w:tabs>
          <w:tab w:val="left" w:pos="0"/>
          <w:tab w:val="left" w:pos="4500"/>
        </w:tabs>
        <w:suppressAutoHyphens w:val="0"/>
        <w:jc w:val="right"/>
        <w:rPr>
          <w:b/>
          <w:sz w:val="22"/>
          <w:szCs w:val="22"/>
          <w:lang w:eastAsia="pl-PL"/>
        </w:rPr>
      </w:pPr>
    </w:p>
    <w:p w14:paraId="2458D1B4" w14:textId="77777777" w:rsidR="002E0BC6" w:rsidRDefault="002E0BC6" w:rsidP="00B06E7F">
      <w:pPr>
        <w:tabs>
          <w:tab w:val="left" w:pos="0"/>
          <w:tab w:val="left" w:pos="4500"/>
        </w:tabs>
        <w:suppressAutoHyphens w:val="0"/>
        <w:jc w:val="right"/>
        <w:rPr>
          <w:b/>
          <w:sz w:val="22"/>
          <w:szCs w:val="22"/>
          <w:lang w:eastAsia="pl-PL"/>
        </w:rPr>
      </w:pPr>
    </w:p>
    <w:p w14:paraId="7E71B8F5" w14:textId="77777777" w:rsidR="002E0BC6" w:rsidRDefault="002E0BC6" w:rsidP="00B06E7F">
      <w:pPr>
        <w:tabs>
          <w:tab w:val="left" w:pos="0"/>
          <w:tab w:val="left" w:pos="4500"/>
        </w:tabs>
        <w:suppressAutoHyphens w:val="0"/>
        <w:jc w:val="right"/>
        <w:rPr>
          <w:b/>
          <w:sz w:val="22"/>
          <w:szCs w:val="22"/>
          <w:lang w:eastAsia="pl-PL"/>
        </w:rPr>
      </w:pPr>
    </w:p>
    <w:p w14:paraId="6BD195A6" w14:textId="77777777" w:rsidR="002E0BC6" w:rsidRDefault="002E0BC6" w:rsidP="00B06E7F">
      <w:pPr>
        <w:tabs>
          <w:tab w:val="left" w:pos="0"/>
          <w:tab w:val="left" w:pos="4500"/>
        </w:tabs>
        <w:suppressAutoHyphens w:val="0"/>
        <w:jc w:val="right"/>
        <w:rPr>
          <w:b/>
          <w:sz w:val="22"/>
          <w:szCs w:val="22"/>
          <w:lang w:eastAsia="pl-PL"/>
        </w:rPr>
      </w:pPr>
    </w:p>
    <w:p w14:paraId="6266EAE0" w14:textId="77777777" w:rsidR="002E0BC6" w:rsidRDefault="002E0BC6" w:rsidP="00B06E7F">
      <w:pPr>
        <w:tabs>
          <w:tab w:val="left" w:pos="0"/>
          <w:tab w:val="left" w:pos="4500"/>
        </w:tabs>
        <w:suppressAutoHyphens w:val="0"/>
        <w:jc w:val="right"/>
        <w:rPr>
          <w:b/>
          <w:sz w:val="22"/>
          <w:szCs w:val="22"/>
          <w:lang w:eastAsia="pl-PL"/>
        </w:rPr>
      </w:pPr>
    </w:p>
    <w:p w14:paraId="214D9108" w14:textId="77777777" w:rsidR="002E0BC6" w:rsidRDefault="002E0BC6" w:rsidP="00B06E7F">
      <w:pPr>
        <w:tabs>
          <w:tab w:val="left" w:pos="0"/>
          <w:tab w:val="left" w:pos="4500"/>
        </w:tabs>
        <w:suppressAutoHyphens w:val="0"/>
        <w:jc w:val="right"/>
        <w:rPr>
          <w:b/>
          <w:sz w:val="22"/>
          <w:szCs w:val="22"/>
          <w:lang w:eastAsia="pl-PL"/>
        </w:rPr>
      </w:pPr>
    </w:p>
    <w:p w14:paraId="37C1AAD6" w14:textId="77777777" w:rsidR="002E0BC6" w:rsidRDefault="002E0BC6" w:rsidP="00B06E7F">
      <w:pPr>
        <w:tabs>
          <w:tab w:val="left" w:pos="0"/>
          <w:tab w:val="left" w:pos="4500"/>
        </w:tabs>
        <w:suppressAutoHyphens w:val="0"/>
        <w:jc w:val="right"/>
        <w:rPr>
          <w:b/>
          <w:sz w:val="22"/>
          <w:szCs w:val="22"/>
          <w:lang w:eastAsia="pl-PL"/>
        </w:rPr>
      </w:pPr>
    </w:p>
    <w:p w14:paraId="1BC39FCC" w14:textId="77777777" w:rsidR="002E0BC6" w:rsidRDefault="002E0BC6" w:rsidP="00B06E7F">
      <w:pPr>
        <w:tabs>
          <w:tab w:val="left" w:pos="0"/>
          <w:tab w:val="left" w:pos="4500"/>
        </w:tabs>
        <w:suppressAutoHyphens w:val="0"/>
        <w:jc w:val="right"/>
        <w:rPr>
          <w:b/>
          <w:sz w:val="22"/>
          <w:szCs w:val="22"/>
          <w:lang w:eastAsia="pl-PL"/>
        </w:rPr>
      </w:pPr>
    </w:p>
    <w:p w14:paraId="3AD61699" w14:textId="77777777" w:rsidR="002E0BC6" w:rsidRDefault="002E0BC6" w:rsidP="00B06E7F">
      <w:pPr>
        <w:tabs>
          <w:tab w:val="left" w:pos="0"/>
          <w:tab w:val="left" w:pos="4500"/>
        </w:tabs>
        <w:suppressAutoHyphens w:val="0"/>
        <w:jc w:val="right"/>
        <w:rPr>
          <w:b/>
          <w:sz w:val="22"/>
          <w:szCs w:val="22"/>
          <w:lang w:eastAsia="pl-PL"/>
        </w:rPr>
      </w:pPr>
    </w:p>
    <w:p w14:paraId="422DBBFB" w14:textId="77777777" w:rsidR="002E0BC6" w:rsidRDefault="002E0BC6" w:rsidP="00B06E7F">
      <w:pPr>
        <w:tabs>
          <w:tab w:val="left" w:pos="0"/>
          <w:tab w:val="left" w:pos="4500"/>
        </w:tabs>
        <w:suppressAutoHyphens w:val="0"/>
        <w:jc w:val="right"/>
        <w:rPr>
          <w:b/>
          <w:sz w:val="22"/>
          <w:szCs w:val="22"/>
          <w:lang w:eastAsia="pl-PL"/>
        </w:rPr>
      </w:pPr>
    </w:p>
    <w:p w14:paraId="6F916233" w14:textId="77777777" w:rsidR="002E0BC6" w:rsidRDefault="002E0BC6" w:rsidP="00B06E7F">
      <w:pPr>
        <w:tabs>
          <w:tab w:val="left" w:pos="0"/>
          <w:tab w:val="left" w:pos="4500"/>
        </w:tabs>
        <w:suppressAutoHyphens w:val="0"/>
        <w:jc w:val="right"/>
        <w:rPr>
          <w:b/>
          <w:sz w:val="22"/>
          <w:szCs w:val="22"/>
          <w:lang w:eastAsia="pl-PL"/>
        </w:rPr>
      </w:pPr>
    </w:p>
    <w:p w14:paraId="37712C73" w14:textId="77777777" w:rsidR="002E0BC6" w:rsidRDefault="002E0BC6" w:rsidP="00B06E7F">
      <w:pPr>
        <w:tabs>
          <w:tab w:val="left" w:pos="0"/>
          <w:tab w:val="left" w:pos="4500"/>
        </w:tabs>
        <w:suppressAutoHyphens w:val="0"/>
        <w:jc w:val="right"/>
        <w:rPr>
          <w:b/>
          <w:sz w:val="22"/>
          <w:szCs w:val="22"/>
          <w:lang w:eastAsia="pl-PL"/>
        </w:rPr>
      </w:pPr>
    </w:p>
    <w:p w14:paraId="0BC2FD3D" w14:textId="77777777" w:rsidR="002E0BC6" w:rsidRDefault="002E0BC6" w:rsidP="00B06E7F">
      <w:pPr>
        <w:tabs>
          <w:tab w:val="left" w:pos="0"/>
          <w:tab w:val="left" w:pos="4500"/>
        </w:tabs>
        <w:suppressAutoHyphens w:val="0"/>
        <w:jc w:val="right"/>
        <w:rPr>
          <w:b/>
          <w:sz w:val="22"/>
          <w:szCs w:val="22"/>
          <w:lang w:eastAsia="pl-PL"/>
        </w:rPr>
      </w:pPr>
    </w:p>
    <w:p w14:paraId="5279CF3F" w14:textId="77777777" w:rsidR="002E0BC6" w:rsidRDefault="002E0BC6" w:rsidP="00B06E7F">
      <w:pPr>
        <w:tabs>
          <w:tab w:val="left" w:pos="0"/>
          <w:tab w:val="left" w:pos="4500"/>
        </w:tabs>
        <w:suppressAutoHyphens w:val="0"/>
        <w:jc w:val="right"/>
        <w:rPr>
          <w:b/>
          <w:sz w:val="22"/>
          <w:szCs w:val="22"/>
          <w:lang w:eastAsia="pl-PL"/>
        </w:rPr>
      </w:pPr>
    </w:p>
    <w:p w14:paraId="261085AC" w14:textId="77777777" w:rsidR="002E0BC6" w:rsidRDefault="002E0BC6" w:rsidP="00B06E7F">
      <w:pPr>
        <w:tabs>
          <w:tab w:val="left" w:pos="0"/>
          <w:tab w:val="left" w:pos="4500"/>
        </w:tabs>
        <w:suppressAutoHyphens w:val="0"/>
        <w:jc w:val="right"/>
        <w:rPr>
          <w:b/>
          <w:sz w:val="22"/>
          <w:szCs w:val="22"/>
          <w:lang w:eastAsia="pl-PL"/>
        </w:rPr>
      </w:pPr>
    </w:p>
    <w:p w14:paraId="62E4CC88" w14:textId="77777777" w:rsidR="002E0BC6" w:rsidRDefault="002E0BC6" w:rsidP="00B06E7F">
      <w:pPr>
        <w:tabs>
          <w:tab w:val="left" w:pos="0"/>
          <w:tab w:val="left" w:pos="4500"/>
        </w:tabs>
        <w:suppressAutoHyphens w:val="0"/>
        <w:jc w:val="right"/>
        <w:rPr>
          <w:b/>
          <w:sz w:val="22"/>
          <w:szCs w:val="22"/>
          <w:lang w:eastAsia="pl-PL"/>
        </w:rPr>
      </w:pPr>
    </w:p>
    <w:p w14:paraId="7E876E52" w14:textId="77777777" w:rsidR="002E0BC6" w:rsidRDefault="002E0BC6" w:rsidP="00B06E7F">
      <w:pPr>
        <w:tabs>
          <w:tab w:val="left" w:pos="0"/>
          <w:tab w:val="left" w:pos="4500"/>
        </w:tabs>
        <w:suppressAutoHyphens w:val="0"/>
        <w:jc w:val="right"/>
        <w:rPr>
          <w:b/>
          <w:sz w:val="22"/>
          <w:szCs w:val="22"/>
          <w:lang w:eastAsia="pl-PL"/>
        </w:rPr>
      </w:pPr>
    </w:p>
    <w:p w14:paraId="2CA035BA" w14:textId="77777777" w:rsidR="002E0BC6" w:rsidRDefault="002E0BC6" w:rsidP="00B06E7F">
      <w:pPr>
        <w:tabs>
          <w:tab w:val="left" w:pos="0"/>
          <w:tab w:val="left" w:pos="4500"/>
        </w:tabs>
        <w:suppressAutoHyphens w:val="0"/>
        <w:jc w:val="right"/>
        <w:rPr>
          <w:b/>
          <w:sz w:val="22"/>
          <w:szCs w:val="22"/>
          <w:lang w:eastAsia="pl-PL"/>
        </w:rPr>
      </w:pPr>
    </w:p>
    <w:p w14:paraId="1939F6D1" w14:textId="77777777" w:rsidR="002E0BC6" w:rsidRDefault="002E0BC6" w:rsidP="00B06E7F">
      <w:pPr>
        <w:tabs>
          <w:tab w:val="left" w:pos="0"/>
          <w:tab w:val="left" w:pos="4500"/>
        </w:tabs>
        <w:suppressAutoHyphens w:val="0"/>
        <w:jc w:val="right"/>
        <w:rPr>
          <w:b/>
          <w:sz w:val="22"/>
          <w:szCs w:val="22"/>
          <w:lang w:eastAsia="pl-PL"/>
        </w:rPr>
      </w:pPr>
    </w:p>
    <w:p w14:paraId="5FBE6606" w14:textId="77777777" w:rsidR="002E0BC6" w:rsidRDefault="002E0BC6" w:rsidP="00B06E7F">
      <w:pPr>
        <w:tabs>
          <w:tab w:val="left" w:pos="0"/>
          <w:tab w:val="left" w:pos="4500"/>
        </w:tabs>
        <w:suppressAutoHyphens w:val="0"/>
        <w:jc w:val="right"/>
        <w:rPr>
          <w:b/>
          <w:sz w:val="22"/>
          <w:szCs w:val="22"/>
          <w:lang w:eastAsia="pl-PL"/>
        </w:rPr>
      </w:pPr>
    </w:p>
    <w:p w14:paraId="265CD391" w14:textId="77777777" w:rsidR="002E0BC6" w:rsidRDefault="002E0BC6" w:rsidP="00B06E7F">
      <w:pPr>
        <w:tabs>
          <w:tab w:val="left" w:pos="0"/>
          <w:tab w:val="left" w:pos="4500"/>
        </w:tabs>
        <w:suppressAutoHyphens w:val="0"/>
        <w:jc w:val="right"/>
        <w:rPr>
          <w:b/>
          <w:sz w:val="22"/>
          <w:szCs w:val="22"/>
          <w:lang w:eastAsia="pl-PL"/>
        </w:rPr>
      </w:pPr>
    </w:p>
    <w:p w14:paraId="411F2905" w14:textId="77777777" w:rsidR="00C41076" w:rsidRDefault="00C41076" w:rsidP="00FB13B0">
      <w:pPr>
        <w:tabs>
          <w:tab w:val="left" w:pos="0"/>
          <w:tab w:val="left" w:pos="4500"/>
        </w:tabs>
        <w:suppressAutoHyphens w:val="0"/>
        <w:rPr>
          <w:b/>
          <w:sz w:val="22"/>
          <w:szCs w:val="22"/>
          <w:lang w:eastAsia="pl-PL"/>
        </w:rPr>
      </w:pPr>
    </w:p>
    <w:p w14:paraId="7B98B108" w14:textId="77777777" w:rsidR="00FB13B0" w:rsidRDefault="00FB13B0" w:rsidP="00FB13B0">
      <w:pPr>
        <w:tabs>
          <w:tab w:val="left" w:pos="0"/>
          <w:tab w:val="left" w:pos="4500"/>
        </w:tabs>
        <w:suppressAutoHyphens w:val="0"/>
        <w:rPr>
          <w:b/>
          <w:sz w:val="22"/>
          <w:szCs w:val="22"/>
          <w:lang w:eastAsia="pl-PL"/>
        </w:rPr>
      </w:pPr>
    </w:p>
    <w:p w14:paraId="2BCC6CB4" w14:textId="77777777" w:rsidR="00FB13B0" w:rsidRDefault="00FB13B0" w:rsidP="00FB13B0">
      <w:pPr>
        <w:tabs>
          <w:tab w:val="left" w:pos="0"/>
          <w:tab w:val="left" w:pos="4500"/>
        </w:tabs>
        <w:suppressAutoHyphens w:val="0"/>
        <w:rPr>
          <w:b/>
          <w:sz w:val="22"/>
          <w:szCs w:val="22"/>
          <w:lang w:eastAsia="pl-PL"/>
        </w:rPr>
      </w:pPr>
    </w:p>
    <w:p w14:paraId="6E9AC515" w14:textId="77777777" w:rsidR="002E0BC6" w:rsidRDefault="002E0BC6" w:rsidP="006649A9">
      <w:pPr>
        <w:tabs>
          <w:tab w:val="left" w:pos="0"/>
          <w:tab w:val="left" w:pos="4500"/>
        </w:tabs>
        <w:suppressAutoHyphens w:val="0"/>
        <w:rPr>
          <w:b/>
          <w:sz w:val="22"/>
          <w:szCs w:val="22"/>
          <w:lang w:eastAsia="pl-PL"/>
        </w:rPr>
      </w:pPr>
    </w:p>
    <w:p w14:paraId="2EBE312A" w14:textId="77777777" w:rsidR="006649A9" w:rsidRDefault="006649A9" w:rsidP="006649A9">
      <w:pPr>
        <w:tabs>
          <w:tab w:val="left" w:pos="0"/>
          <w:tab w:val="left" w:pos="4500"/>
        </w:tabs>
        <w:suppressAutoHyphens w:val="0"/>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53796251" w:rsidR="00111DD3" w:rsidRPr="00332EDD" w:rsidRDefault="006649A9" w:rsidP="00111DD3">
      <w:pPr>
        <w:suppressAutoHyphens w:val="0"/>
        <w:jc w:val="both"/>
        <w:rPr>
          <w:sz w:val="16"/>
          <w:szCs w:val="16"/>
          <w:lang w:eastAsia="pl-PL"/>
        </w:rPr>
      </w:pPr>
      <w:r>
        <w:rPr>
          <w:sz w:val="16"/>
          <w:szCs w:val="16"/>
          <w:lang w:eastAsia="pl-PL"/>
        </w:rPr>
        <w:t>(nazwa</w:t>
      </w:r>
      <w:r w:rsidR="00111DD3" w:rsidRPr="00332EDD">
        <w:rPr>
          <w:sz w:val="16"/>
          <w:szCs w:val="16"/>
          <w:lang w:eastAsia="pl-PL"/>
        </w:rPr>
        <w:t xml:space="preserve">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0E1B2EC0" w14:textId="062077A2" w:rsidR="002C28DE" w:rsidRDefault="00FB13B0" w:rsidP="005B1FBA">
      <w:pPr>
        <w:suppressAutoHyphens w:val="0"/>
        <w:jc w:val="center"/>
        <w:rPr>
          <w:b/>
          <w:bCs/>
          <w:sz w:val="20"/>
          <w:szCs w:val="20"/>
          <w:lang w:eastAsia="pl-PL"/>
        </w:rPr>
      </w:pPr>
      <w:r>
        <w:rPr>
          <w:b/>
          <w:bCs/>
          <w:sz w:val="20"/>
          <w:szCs w:val="20"/>
          <w:lang w:eastAsia="pl-PL"/>
        </w:rPr>
        <w:t>Usługę</w:t>
      </w:r>
      <w:r w:rsidR="0047479E">
        <w:rPr>
          <w:b/>
          <w:bCs/>
          <w:sz w:val="20"/>
          <w:szCs w:val="20"/>
          <w:lang w:eastAsia="pl-PL"/>
        </w:rPr>
        <w:t xml:space="preserve"> szkoleń okresowych BHP dla pracowników</w:t>
      </w:r>
      <w:r w:rsidR="004D53AF">
        <w:rPr>
          <w:b/>
          <w:bCs/>
          <w:sz w:val="20"/>
          <w:szCs w:val="20"/>
          <w:lang w:eastAsia="pl-PL"/>
        </w:rPr>
        <w:t xml:space="preserve"> Szpitala Specjalistycznego </w:t>
      </w:r>
      <w:r w:rsidR="005B1FBA" w:rsidRPr="005B1FBA">
        <w:rPr>
          <w:b/>
          <w:bCs/>
          <w:sz w:val="20"/>
          <w:szCs w:val="20"/>
          <w:lang w:eastAsia="pl-PL"/>
        </w:rPr>
        <w:t xml:space="preserve">im. Edmunda Biernackiego </w:t>
      </w:r>
    </w:p>
    <w:p w14:paraId="3BA2DB26" w14:textId="3DF28E00" w:rsidR="005B1FBA" w:rsidRPr="005B1FBA" w:rsidRDefault="005B1FBA" w:rsidP="005B1FBA">
      <w:pPr>
        <w:suppressAutoHyphens w:val="0"/>
        <w:jc w:val="center"/>
        <w:rPr>
          <w:b/>
          <w:bCs/>
          <w:sz w:val="20"/>
          <w:szCs w:val="20"/>
          <w:lang w:eastAsia="pl-PL"/>
        </w:rPr>
      </w:pPr>
      <w:r w:rsidRPr="005B1FBA">
        <w:rPr>
          <w:b/>
          <w:bCs/>
          <w:sz w:val="20"/>
          <w:szCs w:val="20"/>
          <w:lang w:eastAsia="pl-PL"/>
        </w:rPr>
        <w:t xml:space="preserve">w Mielcu, znak </w:t>
      </w:r>
      <w:r w:rsidR="00027577">
        <w:rPr>
          <w:b/>
          <w:bCs/>
          <w:sz w:val="20"/>
          <w:szCs w:val="20"/>
          <w:lang w:eastAsia="pl-PL"/>
        </w:rPr>
        <w:t>SzP.ZP.271</w:t>
      </w:r>
      <w:r w:rsidR="00F6093D">
        <w:rPr>
          <w:b/>
          <w:bCs/>
          <w:sz w:val="20"/>
          <w:szCs w:val="20"/>
          <w:lang w:eastAsia="pl-PL"/>
        </w:rPr>
        <w:t>.5.24</w:t>
      </w:r>
    </w:p>
    <w:p w14:paraId="71BE07FC" w14:textId="77777777" w:rsidR="00111DD3" w:rsidRPr="00851B47" w:rsidRDefault="00111DD3" w:rsidP="00111DD3">
      <w:pPr>
        <w:suppressAutoHyphens w:val="0"/>
        <w:jc w:val="center"/>
        <w:rPr>
          <w:b/>
          <w:color w:val="000000"/>
          <w:sz w:val="22"/>
          <w:szCs w:val="22"/>
          <w:lang w:eastAsia="pl-PL"/>
        </w:rPr>
      </w:pPr>
    </w:p>
    <w:p w14:paraId="789AE324" w14:textId="77777777" w:rsidR="004D53AF" w:rsidRDefault="00111DD3" w:rsidP="004D53AF">
      <w:pPr>
        <w:suppressAutoHyphens w:val="0"/>
        <w:jc w:val="both"/>
        <w:rPr>
          <w:sz w:val="20"/>
          <w:szCs w:val="20"/>
          <w:lang w:eastAsia="pl-PL"/>
        </w:rPr>
      </w:pPr>
      <w:r w:rsidRPr="00332EDD">
        <w:rPr>
          <w:sz w:val="20"/>
          <w:szCs w:val="20"/>
          <w:lang w:eastAsia="pl-PL"/>
        </w:rPr>
        <w:t>oferujemy realizację w/w Przedmiotu Zamówienia:</w:t>
      </w:r>
    </w:p>
    <w:p w14:paraId="2C805335" w14:textId="77777777" w:rsidR="00C41076" w:rsidRPr="00AB2CBB" w:rsidRDefault="00C41076" w:rsidP="00C41076">
      <w:pPr>
        <w:rPr>
          <w:b/>
          <w:sz w:val="20"/>
          <w:szCs w:val="20"/>
        </w:rPr>
      </w:pPr>
    </w:p>
    <w:tbl>
      <w:tblPr>
        <w:tblW w:w="9403" w:type="dxa"/>
        <w:tblInd w:w="-56" w:type="dxa"/>
        <w:tblLayout w:type="fixed"/>
        <w:tblCellMar>
          <w:left w:w="30" w:type="dxa"/>
          <w:right w:w="30" w:type="dxa"/>
        </w:tblCellMar>
        <w:tblLook w:val="0000" w:firstRow="0" w:lastRow="0" w:firstColumn="0" w:lastColumn="0" w:noHBand="0" w:noVBand="0"/>
      </w:tblPr>
      <w:tblGrid>
        <w:gridCol w:w="1891"/>
        <w:gridCol w:w="709"/>
        <w:gridCol w:w="1030"/>
        <w:gridCol w:w="992"/>
        <w:gridCol w:w="954"/>
        <w:gridCol w:w="992"/>
        <w:gridCol w:w="993"/>
        <w:gridCol w:w="850"/>
        <w:gridCol w:w="992"/>
      </w:tblGrid>
      <w:tr w:rsidR="00C41076" w:rsidRPr="00AB2CBB" w14:paraId="0E09D089" w14:textId="77777777" w:rsidTr="00B86BED">
        <w:tc>
          <w:tcPr>
            <w:tcW w:w="1891" w:type="dxa"/>
            <w:vMerge w:val="restart"/>
            <w:tcBorders>
              <w:top w:val="single" w:sz="6" w:space="0" w:color="000000"/>
              <w:left w:val="single" w:sz="6" w:space="0" w:color="000000"/>
            </w:tcBorders>
            <w:shd w:val="clear" w:color="auto" w:fill="auto"/>
            <w:vAlign w:val="center"/>
          </w:tcPr>
          <w:p w14:paraId="1E6D0692" w14:textId="3472B873" w:rsidR="00C41076" w:rsidRPr="00AB2CBB" w:rsidRDefault="00B358FD" w:rsidP="00EF60C3">
            <w:pPr>
              <w:jc w:val="center"/>
              <w:rPr>
                <w:b/>
                <w:sz w:val="16"/>
                <w:szCs w:val="16"/>
              </w:rPr>
            </w:pPr>
            <w:r>
              <w:rPr>
                <w:b/>
                <w:sz w:val="16"/>
                <w:szCs w:val="16"/>
              </w:rPr>
              <w:t>Usługa szkoleń okresowych BHP</w:t>
            </w:r>
          </w:p>
        </w:tc>
        <w:tc>
          <w:tcPr>
            <w:tcW w:w="709" w:type="dxa"/>
            <w:vMerge w:val="restart"/>
            <w:tcBorders>
              <w:top w:val="single" w:sz="6" w:space="0" w:color="000000"/>
              <w:left w:val="single" w:sz="6" w:space="0" w:color="000000"/>
            </w:tcBorders>
            <w:shd w:val="clear" w:color="auto" w:fill="auto"/>
            <w:vAlign w:val="center"/>
          </w:tcPr>
          <w:p w14:paraId="57A1DC24" w14:textId="77777777" w:rsidR="00C41076" w:rsidRPr="00AB2CBB" w:rsidRDefault="00C41076" w:rsidP="00EF60C3">
            <w:pPr>
              <w:jc w:val="center"/>
              <w:rPr>
                <w:b/>
                <w:sz w:val="16"/>
                <w:szCs w:val="16"/>
              </w:rPr>
            </w:pPr>
            <w:r w:rsidRPr="00AB2CBB">
              <w:rPr>
                <w:b/>
                <w:sz w:val="16"/>
                <w:szCs w:val="16"/>
              </w:rPr>
              <w:t>J.m.</w:t>
            </w:r>
          </w:p>
        </w:tc>
        <w:tc>
          <w:tcPr>
            <w:tcW w:w="1030" w:type="dxa"/>
            <w:vMerge w:val="restart"/>
            <w:tcBorders>
              <w:top w:val="single" w:sz="6" w:space="0" w:color="000000"/>
              <w:left w:val="single" w:sz="6" w:space="0" w:color="000000"/>
            </w:tcBorders>
            <w:shd w:val="clear" w:color="auto" w:fill="auto"/>
            <w:vAlign w:val="center"/>
          </w:tcPr>
          <w:p w14:paraId="77872764" w14:textId="77777777" w:rsidR="00C41076" w:rsidRPr="00AB2CBB" w:rsidRDefault="00C41076" w:rsidP="00EF60C3">
            <w:pPr>
              <w:jc w:val="center"/>
              <w:rPr>
                <w:b/>
                <w:sz w:val="16"/>
                <w:szCs w:val="16"/>
              </w:rPr>
            </w:pPr>
            <w:r w:rsidRPr="00AB2CBB">
              <w:rPr>
                <w:b/>
                <w:sz w:val="16"/>
                <w:szCs w:val="16"/>
              </w:rPr>
              <w:t>Ilość osób do przeszkolenia</w:t>
            </w:r>
          </w:p>
        </w:tc>
        <w:tc>
          <w:tcPr>
            <w:tcW w:w="2938" w:type="dxa"/>
            <w:gridSpan w:val="3"/>
            <w:tcBorders>
              <w:top w:val="single" w:sz="6" w:space="0" w:color="000000"/>
              <w:left w:val="single" w:sz="6" w:space="0" w:color="000000"/>
              <w:bottom w:val="single" w:sz="6" w:space="0" w:color="000000"/>
            </w:tcBorders>
            <w:shd w:val="clear" w:color="auto" w:fill="auto"/>
            <w:vAlign w:val="center"/>
          </w:tcPr>
          <w:p w14:paraId="16FF3120" w14:textId="77777777" w:rsidR="00C41076" w:rsidRPr="00AB2CBB" w:rsidRDefault="00C41076" w:rsidP="00EF60C3">
            <w:pPr>
              <w:jc w:val="center"/>
              <w:rPr>
                <w:b/>
                <w:sz w:val="16"/>
                <w:szCs w:val="16"/>
              </w:rPr>
            </w:pPr>
            <w:r w:rsidRPr="00AB2CBB">
              <w:rPr>
                <w:b/>
                <w:sz w:val="16"/>
                <w:szCs w:val="16"/>
              </w:rPr>
              <w:t>Cena jednostkowa (koszt szkolenia 1 osoby)</w:t>
            </w:r>
          </w:p>
        </w:tc>
        <w:tc>
          <w:tcPr>
            <w:tcW w:w="283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70C4D99" w14:textId="77777777" w:rsidR="00C41076" w:rsidRPr="00AB2CBB" w:rsidRDefault="00C41076" w:rsidP="00EF60C3">
            <w:pPr>
              <w:jc w:val="center"/>
              <w:rPr>
                <w:b/>
                <w:sz w:val="16"/>
                <w:szCs w:val="16"/>
              </w:rPr>
            </w:pPr>
            <w:r w:rsidRPr="00AB2CBB">
              <w:rPr>
                <w:b/>
                <w:sz w:val="16"/>
                <w:szCs w:val="16"/>
              </w:rPr>
              <w:t>Wartość</w:t>
            </w:r>
          </w:p>
        </w:tc>
      </w:tr>
      <w:tr w:rsidR="00C41076" w:rsidRPr="00AB2CBB" w14:paraId="5ED92498" w14:textId="77777777" w:rsidTr="00B86BED">
        <w:tc>
          <w:tcPr>
            <w:tcW w:w="1891" w:type="dxa"/>
            <w:vMerge/>
            <w:tcBorders>
              <w:left w:val="single" w:sz="6" w:space="0" w:color="000000"/>
              <w:bottom w:val="single" w:sz="6" w:space="0" w:color="000000"/>
            </w:tcBorders>
            <w:shd w:val="clear" w:color="auto" w:fill="auto"/>
            <w:vAlign w:val="center"/>
          </w:tcPr>
          <w:p w14:paraId="2991C51A" w14:textId="77777777" w:rsidR="00C41076" w:rsidRPr="00AB2CBB" w:rsidRDefault="00C41076" w:rsidP="00EF60C3">
            <w:pPr>
              <w:jc w:val="center"/>
              <w:rPr>
                <w:b/>
                <w:sz w:val="16"/>
                <w:szCs w:val="16"/>
              </w:rPr>
            </w:pPr>
          </w:p>
        </w:tc>
        <w:tc>
          <w:tcPr>
            <w:tcW w:w="709" w:type="dxa"/>
            <w:vMerge/>
            <w:tcBorders>
              <w:left w:val="single" w:sz="6" w:space="0" w:color="000000"/>
              <w:bottom w:val="single" w:sz="6" w:space="0" w:color="000000"/>
            </w:tcBorders>
            <w:shd w:val="clear" w:color="auto" w:fill="auto"/>
            <w:vAlign w:val="center"/>
          </w:tcPr>
          <w:p w14:paraId="58434C2A" w14:textId="77777777" w:rsidR="00C41076" w:rsidRPr="00AB2CBB" w:rsidRDefault="00C41076" w:rsidP="00EF60C3">
            <w:pPr>
              <w:jc w:val="center"/>
              <w:rPr>
                <w:b/>
                <w:sz w:val="16"/>
                <w:szCs w:val="16"/>
              </w:rPr>
            </w:pPr>
          </w:p>
        </w:tc>
        <w:tc>
          <w:tcPr>
            <w:tcW w:w="1030" w:type="dxa"/>
            <w:vMerge/>
            <w:tcBorders>
              <w:left w:val="single" w:sz="6" w:space="0" w:color="000000"/>
              <w:bottom w:val="single" w:sz="6" w:space="0" w:color="000000"/>
            </w:tcBorders>
            <w:shd w:val="clear" w:color="auto" w:fill="auto"/>
            <w:vAlign w:val="center"/>
          </w:tcPr>
          <w:p w14:paraId="28CDB94E" w14:textId="77777777" w:rsidR="00C41076" w:rsidRPr="00AB2CBB" w:rsidRDefault="00C41076" w:rsidP="00EF60C3">
            <w:pPr>
              <w:jc w:val="center"/>
              <w:rPr>
                <w:b/>
                <w:sz w:val="16"/>
                <w:szCs w:val="16"/>
              </w:rPr>
            </w:pPr>
          </w:p>
        </w:tc>
        <w:tc>
          <w:tcPr>
            <w:tcW w:w="992" w:type="dxa"/>
            <w:tcBorders>
              <w:top w:val="single" w:sz="6" w:space="0" w:color="000000"/>
              <w:left w:val="single" w:sz="6" w:space="0" w:color="000000"/>
              <w:bottom w:val="single" w:sz="6" w:space="0" w:color="000000"/>
            </w:tcBorders>
            <w:shd w:val="clear" w:color="auto" w:fill="auto"/>
            <w:vAlign w:val="center"/>
          </w:tcPr>
          <w:p w14:paraId="774ABB33" w14:textId="77777777" w:rsidR="00C41076" w:rsidRPr="00AB2CBB" w:rsidRDefault="00C41076" w:rsidP="00EF60C3">
            <w:pPr>
              <w:jc w:val="center"/>
              <w:rPr>
                <w:b/>
                <w:sz w:val="16"/>
                <w:szCs w:val="16"/>
              </w:rPr>
            </w:pPr>
            <w:r w:rsidRPr="00AB2CBB">
              <w:rPr>
                <w:b/>
                <w:sz w:val="16"/>
                <w:szCs w:val="16"/>
              </w:rPr>
              <w:t>netto</w:t>
            </w:r>
          </w:p>
        </w:tc>
        <w:tc>
          <w:tcPr>
            <w:tcW w:w="954" w:type="dxa"/>
            <w:tcBorders>
              <w:top w:val="single" w:sz="6" w:space="0" w:color="000000"/>
              <w:left w:val="single" w:sz="6" w:space="0" w:color="000000"/>
              <w:bottom w:val="single" w:sz="6" w:space="0" w:color="000000"/>
            </w:tcBorders>
            <w:shd w:val="clear" w:color="auto" w:fill="auto"/>
            <w:vAlign w:val="center"/>
          </w:tcPr>
          <w:p w14:paraId="08FC99E1" w14:textId="77777777" w:rsidR="00C41076" w:rsidRPr="00AB2CBB" w:rsidRDefault="00C41076" w:rsidP="00EF60C3">
            <w:pPr>
              <w:jc w:val="center"/>
              <w:rPr>
                <w:b/>
                <w:sz w:val="16"/>
                <w:szCs w:val="16"/>
              </w:rPr>
            </w:pPr>
            <w:r w:rsidRPr="00AB2CBB">
              <w:rPr>
                <w:b/>
                <w:sz w:val="16"/>
                <w:szCs w:val="16"/>
              </w:rPr>
              <w:t>VAT%</w:t>
            </w:r>
          </w:p>
        </w:tc>
        <w:tc>
          <w:tcPr>
            <w:tcW w:w="992" w:type="dxa"/>
            <w:tcBorders>
              <w:top w:val="single" w:sz="6" w:space="0" w:color="000000"/>
              <w:left w:val="single" w:sz="6" w:space="0" w:color="000000"/>
              <w:bottom w:val="single" w:sz="6" w:space="0" w:color="000000"/>
            </w:tcBorders>
            <w:shd w:val="clear" w:color="auto" w:fill="auto"/>
            <w:vAlign w:val="center"/>
          </w:tcPr>
          <w:p w14:paraId="5DA7F413" w14:textId="77777777" w:rsidR="00C41076" w:rsidRPr="00AB2CBB" w:rsidRDefault="00C41076" w:rsidP="00EF60C3">
            <w:pPr>
              <w:jc w:val="center"/>
              <w:rPr>
                <w:b/>
                <w:sz w:val="16"/>
                <w:szCs w:val="16"/>
              </w:rPr>
            </w:pPr>
            <w:r w:rsidRPr="00AB2CBB">
              <w:rPr>
                <w:b/>
                <w:sz w:val="16"/>
                <w:szCs w:val="16"/>
              </w:rPr>
              <w:t>brutto</w:t>
            </w:r>
          </w:p>
        </w:tc>
        <w:tc>
          <w:tcPr>
            <w:tcW w:w="993" w:type="dxa"/>
            <w:tcBorders>
              <w:top w:val="single" w:sz="6" w:space="0" w:color="000000"/>
              <w:left w:val="single" w:sz="6" w:space="0" w:color="000000"/>
              <w:bottom w:val="single" w:sz="6" w:space="0" w:color="000000"/>
            </w:tcBorders>
            <w:shd w:val="clear" w:color="auto" w:fill="auto"/>
            <w:vAlign w:val="center"/>
          </w:tcPr>
          <w:p w14:paraId="0F4B649B" w14:textId="77777777" w:rsidR="00C41076" w:rsidRPr="00AB2CBB" w:rsidRDefault="00C41076" w:rsidP="00EF60C3">
            <w:pPr>
              <w:jc w:val="center"/>
              <w:rPr>
                <w:b/>
                <w:sz w:val="16"/>
                <w:szCs w:val="16"/>
              </w:rPr>
            </w:pPr>
            <w:r w:rsidRPr="00AB2CBB">
              <w:rPr>
                <w:b/>
                <w:sz w:val="16"/>
                <w:szCs w:val="16"/>
              </w:rPr>
              <w:t>netto</w:t>
            </w:r>
          </w:p>
          <w:p w14:paraId="5A5F50C5" w14:textId="77777777" w:rsidR="00C41076" w:rsidRPr="00AB2CBB" w:rsidRDefault="00C41076" w:rsidP="00EF60C3">
            <w:pPr>
              <w:jc w:val="center"/>
              <w:rPr>
                <w:b/>
                <w:sz w:val="16"/>
                <w:szCs w:val="16"/>
              </w:rPr>
            </w:pPr>
            <w:r w:rsidRPr="00AB2CBB">
              <w:rPr>
                <w:b/>
                <w:sz w:val="16"/>
                <w:szCs w:val="16"/>
              </w:rPr>
              <w:t>(kol. 3x4)</w:t>
            </w:r>
          </w:p>
        </w:tc>
        <w:tc>
          <w:tcPr>
            <w:tcW w:w="850" w:type="dxa"/>
            <w:tcBorders>
              <w:top w:val="single" w:sz="6" w:space="0" w:color="000000"/>
              <w:left w:val="single" w:sz="6" w:space="0" w:color="000000"/>
              <w:bottom w:val="single" w:sz="6" w:space="0" w:color="000000"/>
            </w:tcBorders>
            <w:shd w:val="clear" w:color="auto" w:fill="auto"/>
            <w:vAlign w:val="center"/>
          </w:tcPr>
          <w:p w14:paraId="15AA73D4" w14:textId="77777777" w:rsidR="00C41076" w:rsidRPr="00AB2CBB" w:rsidRDefault="00C41076" w:rsidP="00EF60C3">
            <w:pPr>
              <w:jc w:val="center"/>
              <w:rPr>
                <w:b/>
                <w:sz w:val="16"/>
                <w:szCs w:val="16"/>
              </w:rPr>
            </w:pPr>
            <w:r w:rsidRPr="00AB2CBB">
              <w:rPr>
                <w:b/>
                <w:sz w:val="16"/>
                <w:szCs w:val="16"/>
              </w:rPr>
              <w:t>VAT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A52D3" w14:textId="77777777" w:rsidR="00C41076" w:rsidRPr="00AB2CBB" w:rsidRDefault="00C41076" w:rsidP="00EF60C3">
            <w:pPr>
              <w:jc w:val="center"/>
              <w:rPr>
                <w:b/>
                <w:sz w:val="16"/>
                <w:szCs w:val="16"/>
              </w:rPr>
            </w:pPr>
            <w:r w:rsidRPr="00AB2CBB">
              <w:rPr>
                <w:b/>
                <w:sz w:val="16"/>
                <w:szCs w:val="16"/>
              </w:rPr>
              <w:t>brutto</w:t>
            </w:r>
          </w:p>
          <w:p w14:paraId="3DB83514" w14:textId="77777777" w:rsidR="00C41076" w:rsidRPr="00AB2CBB" w:rsidRDefault="00C41076" w:rsidP="00EF60C3">
            <w:pPr>
              <w:jc w:val="center"/>
              <w:rPr>
                <w:b/>
                <w:sz w:val="16"/>
                <w:szCs w:val="16"/>
              </w:rPr>
            </w:pPr>
            <w:r w:rsidRPr="00AB2CBB">
              <w:rPr>
                <w:b/>
                <w:sz w:val="16"/>
                <w:szCs w:val="16"/>
              </w:rPr>
              <w:t>(kol. 7+8)</w:t>
            </w:r>
          </w:p>
        </w:tc>
      </w:tr>
      <w:tr w:rsidR="00C41076" w:rsidRPr="00AB2CBB" w14:paraId="14934DEC" w14:textId="77777777" w:rsidTr="00B86BED">
        <w:tc>
          <w:tcPr>
            <w:tcW w:w="1891" w:type="dxa"/>
            <w:tcBorders>
              <w:left w:val="single" w:sz="6" w:space="0" w:color="000000"/>
              <w:bottom w:val="single" w:sz="6" w:space="0" w:color="000000"/>
            </w:tcBorders>
            <w:shd w:val="clear" w:color="auto" w:fill="auto"/>
            <w:vAlign w:val="center"/>
          </w:tcPr>
          <w:p w14:paraId="4B5DBD60" w14:textId="77777777" w:rsidR="00C41076" w:rsidRPr="00AB2CBB" w:rsidRDefault="00C41076" w:rsidP="00B86BED">
            <w:pPr>
              <w:jc w:val="center"/>
              <w:rPr>
                <w:sz w:val="16"/>
                <w:szCs w:val="16"/>
              </w:rPr>
            </w:pPr>
            <w:r w:rsidRPr="00AB2CBB">
              <w:rPr>
                <w:sz w:val="16"/>
                <w:szCs w:val="16"/>
              </w:rPr>
              <w:t>1</w:t>
            </w:r>
          </w:p>
        </w:tc>
        <w:tc>
          <w:tcPr>
            <w:tcW w:w="709" w:type="dxa"/>
            <w:tcBorders>
              <w:left w:val="single" w:sz="6" w:space="0" w:color="000000"/>
              <w:bottom w:val="single" w:sz="6" w:space="0" w:color="000000"/>
            </w:tcBorders>
            <w:shd w:val="clear" w:color="auto" w:fill="auto"/>
            <w:vAlign w:val="center"/>
          </w:tcPr>
          <w:p w14:paraId="6636E3C4" w14:textId="77777777" w:rsidR="00C41076" w:rsidRPr="00AB2CBB" w:rsidRDefault="00C41076" w:rsidP="00B86BED">
            <w:pPr>
              <w:jc w:val="center"/>
              <w:rPr>
                <w:sz w:val="16"/>
                <w:szCs w:val="16"/>
              </w:rPr>
            </w:pPr>
            <w:r w:rsidRPr="00AB2CBB">
              <w:rPr>
                <w:sz w:val="16"/>
                <w:szCs w:val="16"/>
              </w:rPr>
              <w:t>2</w:t>
            </w:r>
          </w:p>
        </w:tc>
        <w:tc>
          <w:tcPr>
            <w:tcW w:w="1030" w:type="dxa"/>
            <w:tcBorders>
              <w:left w:val="single" w:sz="6" w:space="0" w:color="000000"/>
              <w:bottom w:val="single" w:sz="6" w:space="0" w:color="000000"/>
            </w:tcBorders>
            <w:shd w:val="clear" w:color="auto" w:fill="auto"/>
            <w:vAlign w:val="center"/>
          </w:tcPr>
          <w:p w14:paraId="62CCB283" w14:textId="77777777" w:rsidR="00C41076" w:rsidRPr="00AB2CBB" w:rsidRDefault="00C41076" w:rsidP="00B86BED">
            <w:pPr>
              <w:jc w:val="center"/>
              <w:rPr>
                <w:sz w:val="16"/>
                <w:szCs w:val="16"/>
              </w:rPr>
            </w:pPr>
            <w:r w:rsidRPr="00AB2CBB">
              <w:rPr>
                <w:sz w:val="16"/>
                <w:szCs w:val="16"/>
              </w:rPr>
              <w:t>3</w:t>
            </w:r>
          </w:p>
        </w:tc>
        <w:tc>
          <w:tcPr>
            <w:tcW w:w="992" w:type="dxa"/>
            <w:tcBorders>
              <w:top w:val="single" w:sz="6" w:space="0" w:color="000000"/>
              <w:left w:val="single" w:sz="6" w:space="0" w:color="000000"/>
              <w:bottom w:val="single" w:sz="6" w:space="0" w:color="000000"/>
            </w:tcBorders>
            <w:shd w:val="clear" w:color="auto" w:fill="auto"/>
            <w:vAlign w:val="center"/>
          </w:tcPr>
          <w:p w14:paraId="61E94366" w14:textId="77777777" w:rsidR="00C41076" w:rsidRPr="00AB2CBB" w:rsidRDefault="00C41076" w:rsidP="00B86BED">
            <w:pPr>
              <w:jc w:val="center"/>
              <w:rPr>
                <w:sz w:val="16"/>
                <w:szCs w:val="16"/>
              </w:rPr>
            </w:pPr>
            <w:r w:rsidRPr="00AB2CBB">
              <w:rPr>
                <w:sz w:val="16"/>
                <w:szCs w:val="16"/>
              </w:rPr>
              <w:t>4</w:t>
            </w:r>
          </w:p>
        </w:tc>
        <w:tc>
          <w:tcPr>
            <w:tcW w:w="954" w:type="dxa"/>
            <w:tcBorders>
              <w:top w:val="single" w:sz="6" w:space="0" w:color="000000"/>
              <w:left w:val="single" w:sz="6" w:space="0" w:color="000000"/>
              <w:bottom w:val="single" w:sz="6" w:space="0" w:color="000000"/>
            </w:tcBorders>
            <w:shd w:val="clear" w:color="auto" w:fill="auto"/>
            <w:vAlign w:val="center"/>
          </w:tcPr>
          <w:p w14:paraId="4CCB8AE7" w14:textId="77777777" w:rsidR="00C41076" w:rsidRPr="00AB2CBB" w:rsidRDefault="00C41076" w:rsidP="00B86BED">
            <w:pPr>
              <w:jc w:val="center"/>
              <w:rPr>
                <w:sz w:val="16"/>
                <w:szCs w:val="16"/>
              </w:rPr>
            </w:pPr>
            <w:r w:rsidRPr="00AB2CBB">
              <w:rPr>
                <w:sz w:val="16"/>
                <w:szCs w:val="16"/>
              </w:rPr>
              <w:t>5</w:t>
            </w:r>
          </w:p>
        </w:tc>
        <w:tc>
          <w:tcPr>
            <w:tcW w:w="992" w:type="dxa"/>
            <w:tcBorders>
              <w:top w:val="single" w:sz="6" w:space="0" w:color="000000"/>
              <w:left w:val="single" w:sz="6" w:space="0" w:color="000000"/>
              <w:bottom w:val="single" w:sz="6" w:space="0" w:color="000000"/>
            </w:tcBorders>
            <w:shd w:val="clear" w:color="auto" w:fill="auto"/>
            <w:vAlign w:val="center"/>
          </w:tcPr>
          <w:p w14:paraId="379C9A82" w14:textId="77777777" w:rsidR="00C41076" w:rsidRPr="00AB2CBB" w:rsidRDefault="00C41076" w:rsidP="00B86BED">
            <w:pPr>
              <w:jc w:val="center"/>
              <w:rPr>
                <w:sz w:val="16"/>
                <w:szCs w:val="16"/>
              </w:rPr>
            </w:pPr>
            <w:r w:rsidRPr="00AB2CBB">
              <w:rPr>
                <w:sz w:val="16"/>
                <w:szCs w:val="16"/>
              </w:rPr>
              <w:t>6</w:t>
            </w:r>
          </w:p>
        </w:tc>
        <w:tc>
          <w:tcPr>
            <w:tcW w:w="993" w:type="dxa"/>
            <w:tcBorders>
              <w:top w:val="single" w:sz="6" w:space="0" w:color="000000"/>
              <w:left w:val="single" w:sz="6" w:space="0" w:color="000000"/>
              <w:bottom w:val="single" w:sz="6" w:space="0" w:color="000000"/>
            </w:tcBorders>
            <w:shd w:val="clear" w:color="auto" w:fill="auto"/>
          </w:tcPr>
          <w:p w14:paraId="0DE037DC" w14:textId="77777777" w:rsidR="00C41076" w:rsidRPr="00AB2CBB" w:rsidRDefault="00C41076" w:rsidP="00B86BED">
            <w:pPr>
              <w:jc w:val="center"/>
              <w:rPr>
                <w:sz w:val="16"/>
                <w:szCs w:val="16"/>
              </w:rPr>
            </w:pPr>
            <w:r w:rsidRPr="00AB2CBB">
              <w:rPr>
                <w:sz w:val="16"/>
                <w:szCs w:val="16"/>
              </w:rPr>
              <w:t>7</w:t>
            </w:r>
          </w:p>
        </w:tc>
        <w:tc>
          <w:tcPr>
            <w:tcW w:w="850" w:type="dxa"/>
            <w:tcBorders>
              <w:top w:val="single" w:sz="6" w:space="0" w:color="000000"/>
              <w:left w:val="single" w:sz="6" w:space="0" w:color="000000"/>
              <w:bottom w:val="single" w:sz="6" w:space="0" w:color="000000"/>
            </w:tcBorders>
            <w:shd w:val="clear" w:color="auto" w:fill="auto"/>
            <w:vAlign w:val="center"/>
          </w:tcPr>
          <w:p w14:paraId="6DCBA319" w14:textId="77777777" w:rsidR="00C41076" w:rsidRPr="00AB2CBB" w:rsidRDefault="00C41076" w:rsidP="00B86BED">
            <w:pPr>
              <w:jc w:val="center"/>
              <w:rPr>
                <w:sz w:val="16"/>
                <w:szCs w:val="16"/>
              </w:rPr>
            </w:pPr>
            <w:r w:rsidRPr="00AB2CBB">
              <w:rPr>
                <w:sz w:val="16"/>
                <w:szCs w:val="16"/>
              </w:rPr>
              <w:t>8</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CEE6B" w14:textId="77777777" w:rsidR="00C41076" w:rsidRPr="00AB2CBB" w:rsidRDefault="00C41076" w:rsidP="00B86BED">
            <w:pPr>
              <w:jc w:val="center"/>
              <w:rPr>
                <w:sz w:val="16"/>
                <w:szCs w:val="16"/>
              </w:rPr>
            </w:pPr>
            <w:r w:rsidRPr="00AB2CBB">
              <w:rPr>
                <w:sz w:val="16"/>
                <w:szCs w:val="16"/>
              </w:rPr>
              <w:t>9</w:t>
            </w:r>
          </w:p>
        </w:tc>
      </w:tr>
      <w:tr w:rsidR="00C41076" w:rsidRPr="00AB2CBB" w14:paraId="66B2FAE7" w14:textId="77777777" w:rsidTr="00B86BED">
        <w:trPr>
          <w:trHeight w:val="720"/>
        </w:trPr>
        <w:tc>
          <w:tcPr>
            <w:tcW w:w="1891" w:type="dxa"/>
            <w:tcBorders>
              <w:top w:val="single" w:sz="6" w:space="0" w:color="000000"/>
              <w:left w:val="single" w:sz="6" w:space="0" w:color="000000"/>
              <w:bottom w:val="single" w:sz="6" w:space="0" w:color="000000"/>
            </w:tcBorders>
            <w:shd w:val="clear" w:color="auto" w:fill="auto"/>
            <w:vAlign w:val="center"/>
          </w:tcPr>
          <w:p w14:paraId="25710A09" w14:textId="6D3ABBFE" w:rsidR="00BA11DF" w:rsidRPr="00B86BED" w:rsidRDefault="00BA11DF" w:rsidP="005F4A4A">
            <w:pPr>
              <w:pStyle w:val="Akapitzlist"/>
              <w:numPr>
                <w:ilvl w:val="3"/>
                <w:numId w:val="54"/>
              </w:numPr>
              <w:rPr>
                <w:sz w:val="18"/>
                <w:szCs w:val="18"/>
              </w:rPr>
            </w:pPr>
          </w:p>
          <w:p w14:paraId="014AE94D" w14:textId="7E265EB0" w:rsidR="00C41076" w:rsidRPr="00B86BED" w:rsidRDefault="00EF60C3" w:rsidP="005F4A4A">
            <w:pPr>
              <w:pStyle w:val="Akapitzlist"/>
              <w:numPr>
                <w:ilvl w:val="0"/>
                <w:numId w:val="55"/>
              </w:numPr>
              <w:ind w:right="-559"/>
              <w:rPr>
                <w:sz w:val="18"/>
                <w:szCs w:val="18"/>
              </w:rPr>
            </w:pPr>
            <w:r w:rsidRPr="00B86BED">
              <w:rPr>
                <w:sz w:val="18"/>
                <w:szCs w:val="18"/>
              </w:rPr>
              <w:t>Osoby kierujące pracownikami</w:t>
            </w:r>
          </w:p>
        </w:tc>
        <w:tc>
          <w:tcPr>
            <w:tcW w:w="709" w:type="dxa"/>
            <w:tcBorders>
              <w:top w:val="single" w:sz="6" w:space="0" w:color="000000"/>
              <w:left w:val="single" w:sz="6" w:space="0" w:color="000000"/>
              <w:bottom w:val="single" w:sz="6" w:space="0" w:color="000000"/>
            </w:tcBorders>
            <w:shd w:val="clear" w:color="auto" w:fill="auto"/>
            <w:vAlign w:val="center"/>
          </w:tcPr>
          <w:p w14:paraId="7C9AB017" w14:textId="5D332284" w:rsidR="00C41076" w:rsidRPr="00B86BED" w:rsidRDefault="00EF60C3" w:rsidP="00B86BED">
            <w:pPr>
              <w:jc w:val="center"/>
              <w:rPr>
                <w:sz w:val="18"/>
                <w:szCs w:val="18"/>
              </w:rPr>
            </w:pPr>
            <w:r w:rsidRPr="00B86BED">
              <w:rPr>
                <w:sz w:val="18"/>
                <w:szCs w:val="18"/>
              </w:rPr>
              <w:t>osoba</w:t>
            </w:r>
          </w:p>
        </w:tc>
        <w:tc>
          <w:tcPr>
            <w:tcW w:w="1030" w:type="dxa"/>
            <w:tcBorders>
              <w:top w:val="single" w:sz="6" w:space="0" w:color="000000"/>
              <w:left w:val="single" w:sz="6" w:space="0" w:color="000000"/>
              <w:bottom w:val="single" w:sz="6" w:space="0" w:color="000000"/>
            </w:tcBorders>
            <w:shd w:val="clear" w:color="auto" w:fill="auto"/>
            <w:vAlign w:val="center"/>
          </w:tcPr>
          <w:p w14:paraId="556264BB" w14:textId="0DC01619" w:rsidR="00C41076" w:rsidRPr="00B86BED" w:rsidRDefault="00EF60C3" w:rsidP="00B86BED">
            <w:pPr>
              <w:jc w:val="center"/>
              <w:rPr>
                <w:sz w:val="18"/>
                <w:szCs w:val="18"/>
              </w:rPr>
            </w:pPr>
            <w:r w:rsidRPr="00B86BED">
              <w:rPr>
                <w:sz w:val="18"/>
                <w:szCs w:val="18"/>
              </w:rPr>
              <w:t>4</w:t>
            </w:r>
          </w:p>
        </w:tc>
        <w:tc>
          <w:tcPr>
            <w:tcW w:w="992" w:type="dxa"/>
            <w:tcBorders>
              <w:top w:val="single" w:sz="6" w:space="0" w:color="000000"/>
              <w:left w:val="single" w:sz="6" w:space="0" w:color="000000"/>
              <w:bottom w:val="single" w:sz="6" w:space="0" w:color="000000"/>
            </w:tcBorders>
            <w:shd w:val="clear" w:color="auto" w:fill="auto"/>
          </w:tcPr>
          <w:p w14:paraId="3ABF35DF" w14:textId="674DE1ED" w:rsidR="00C41076" w:rsidRPr="00AB2CBB" w:rsidRDefault="00C41076" w:rsidP="00EF60C3">
            <w:pPr>
              <w:rPr>
                <w:sz w:val="16"/>
                <w:szCs w:val="16"/>
              </w:rPr>
            </w:pPr>
          </w:p>
        </w:tc>
        <w:tc>
          <w:tcPr>
            <w:tcW w:w="954" w:type="dxa"/>
            <w:tcBorders>
              <w:top w:val="single" w:sz="6" w:space="0" w:color="000000"/>
              <w:left w:val="single" w:sz="6" w:space="0" w:color="000000"/>
              <w:bottom w:val="single" w:sz="6" w:space="0" w:color="000000"/>
            </w:tcBorders>
            <w:shd w:val="clear" w:color="auto" w:fill="auto"/>
          </w:tcPr>
          <w:p w14:paraId="548280FB" w14:textId="75AC1FD3" w:rsidR="00C41076" w:rsidRPr="00AB2CBB" w:rsidRDefault="00C41076" w:rsidP="00EF60C3">
            <w:pPr>
              <w:rPr>
                <w:sz w:val="16"/>
                <w:szCs w:val="16"/>
              </w:rPr>
            </w:pPr>
          </w:p>
        </w:tc>
        <w:tc>
          <w:tcPr>
            <w:tcW w:w="992" w:type="dxa"/>
            <w:tcBorders>
              <w:top w:val="single" w:sz="6" w:space="0" w:color="000000"/>
              <w:left w:val="single" w:sz="6" w:space="0" w:color="000000"/>
              <w:bottom w:val="single" w:sz="6" w:space="0" w:color="000000"/>
            </w:tcBorders>
            <w:shd w:val="clear" w:color="auto" w:fill="auto"/>
          </w:tcPr>
          <w:p w14:paraId="2D9AF646" w14:textId="603BEAD0" w:rsidR="00C41076" w:rsidRPr="00AB2CBB" w:rsidRDefault="00C41076" w:rsidP="00EF60C3">
            <w:pPr>
              <w:rPr>
                <w:sz w:val="16"/>
                <w:szCs w:val="16"/>
              </w:rPr>
            </w:pPr>
          </w:p>
        </w:tc>
        <w:tc>
          <w:tcPr>
            <w:tcW w:w="993" w:type="dxa"/>
            <w:tcBorders>
              <w:top w:val="single" w:sz="6" w:space="0" w:color="000000"/>
              <w:left w:val="single" w:sz="6" w:space="0" w:color="000000"/>
              <w:bottom w:val="single" w:sz="6" w:space="0" w:color="000000"/>
            </w:tcBorders>
            <w:shd w:val="clear" w:color="auto" w:fill="auto"/>
          </w:tcPr>
          <w:p w14:paraId="2CE6B425" w14:textId="3DCF9961" w:rsidR="00C41076" w:rsidRPr="00AB2CBB" w:rsidRDefault="00C41076" w:rsidP="00EF60C3">
            <w:pPr>
              <w:rPr>
                <w:sz w:val="16"/>
                <w:szCs w:val="16"/>
              </w:rPr>
            </w:pPr>
          </w:p>
        </w:tc>
        <w:tc>
          <w:tcPr>
            <w:tcW w:w="850" w:type="dxa"/>
            <w:tcBorders>
              <w:top w:val="single" w:sz="6" w:space="0" w:color="000000"/>
              <w:left w:val="single" w:sz="6" w:space="0" w:color="000000"/>
              <w:bottom w:val="single" w:sz="6" w:space="0" w:color="000000"/>
            </w:tcBorders>
            <w:shd w:val="clear" w:color="auto" w:fill="auto"/>
          </w:tcPr>
          <w:p w14:paraId="2999CBAE" w14:textId="22E17198" w:rsidR="00C41076" w:rsidRPr="00AB2CBB" w:rsidRDefault="00C41076" w:rsidP="00EF60C3">
            <w:pPr>
              <w:rPr>
                <w:sz w:val="16"/>
                <w:szCs w:val="1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279CB1" w14:textId="08BBACD1" w:rsidR="00C41076" w:rsidRPr="00AB2CBB" w:rsidRDefault="00C41076" w:rsidP="00EF60C3">
            <w:pPr>
              <w:rPr>
                <w:sz w:val="16"/>
                <w:szCs w:val="16"/>
              </w:rPr>
            </w:pPr>
          </w:p>
        </w:tc>
      </w:tr>
      <w:tr w:rsidR="00BA11DF" w:rsidRPr="00AB2CBB" w14:paraId="75D1F5F1" w14:textId="77777777" w:rsidTr="00B86BED">
        <w:trPr>
          <w:trHeight w:val="720"/>
        </w:trPr>
        <w:tc>
          <w:tcPr>
            <w:tcW w:w="1891" w:type="dxa"/>
            <w:tcBorders>
              <w:top w:val="single" w:sz="6" w:space="0" w:color="000000"/>
              <w:left w:val="single" w:sz="6" w:space="0" w:color="000000"/>
              <w:bottom w:val="single" w:sz="6" w:space="0" w:color="000000"/>
            </w:tcBorders>
            <w:shd w:val="clear" w:color="auto" w:fill="auto"/>
            <w:vAlign w:val="center"/>
          </w:tcPr>
          <w:p w14:paraId="48AF55AE" w14:textId="210B7B34" w:rsidR="00BA11DF" w:rsidRPr="00B86BED" w:rsidRDefault="00EF60C3" w:rsidP="005F4A4A">
            <w:pPr>
              <w:pStyle w:val="Akapitzlist"/>
              <w:numPr>
                <w:ilvl w:val="0"/>
                <w:numId w:val="55"/>
              </w:numPr>
              <w:rPr>
                <w:sz w:val="18"/>
                <w:szCs w:val="18"/>
              </w:rPr>
            </w:pPr>
            <w:r w:rsidRPr="00B86BED">
              <w:rPr>
                <w:sz w:val="18"/>
                <w:szCs w:val="18"/>
              </w:rPr>
              <w:t>Stanowiska medyczne</w:t>
            </w:r>
          </w:p>
        </w:tc>
        <w:tc>
          <w:tcPr>
            <w:tcW w:w="709" w:type="dxa"/>
            <w:tcBorders>
              <w:top w:val="single" w:sz="6" w:space="0" w:color="000000"/>
              <w:left w:val="single" w:sz="6" w:space="0" w:color="000000"/>
              <w:bottom w:val="single" w:sz="6" w:space="0" w:color="000000"/>
            </w:tcBorders>
            <w:shd w:val="clear" w:color="auto" w:fill="auto"/>
            <w:vAlign w:val="center"/>
          </w:tcPr>
          <w:p w14:paraId="0976E295" w14:textId="479FAA73" w:rsidR="00BA11DF" w:rsidRPr="00B86BED" w:rsidRDefault="00EF60C3" w:rsidP="00B86BED">
            <w:pPr>
              <w:jc w:val="center"/>
              <w:rPr>
                <w:sz w:val="18"/>
                <w:szCs w:val="18"/>
              </w:rPr>
            </w:pPr>
            <w:r w:rsidRPr="00B86BED">
              <w:rPr>
                <w:sz w:val="18"/>
                <w:szCs w:val="18"/>
              </w:rPr>
              <w:t>osoba</w:t>
            </w:r>
          </w:p>
        </w:tc>
        <w:tc>
          <w:tcPr>
            <w:tcW w:w="1030" w:type="dxa"/>
            <w:tcBorders>
              <w:top w:val="single" w:sz="6" w:space="0" w:color="000000"/>
              <w:left w:val="single" w:sz="6" w:space="0" w:color="000000"/>
              <w:bottom w:val="single" w:sz="6" w:space="0" w:color="000000"/>
            </w:tcBorders>
            <w:shd w:val="clear" w:color="auto" w:fill="auto"/>
            <w:vAlign w:val="center"/>
          </w:tcPr>
          <w:p w14:paraId="30DF36F6" w14:textId="066ABB4A" w:rsidR="00BA11DF" w:rsidRPr="00B86BED" w:rsidRDefault="00EF60C3" w:rsidP="00B86BED">
            <w:pPr>
              <w:jc w:val="center"/>
              <w:rPr>
                <w:sz w:val="18"/>
                <w:szCs w:val="18"/>
              </w:rPr>
            </w:pPr>
            <w:r w:rsidRPr="00B86BED">
              <w:rPr>
                <w:sz w:val="18"/>
                <w:szCs w:val="18"/>
              </w:rPr>
              <w:t>154</w:t>
            </w:r>
          </w:p>
        </w:tc>
        <w:tc>
          <w:tcPr>
            <w:tcW w:w="992" w:type="dxa"/>
            <w:tcBorders>
              <w:top w:val="single" w:sz="6" w:space="0" w:color="000000"/>
              <w:left w:val="single" w:sz="6" w:space="0" w:color="000000"/>
              <w:bottom w:val="single" w:sz="6" w:space="0" w:color="000000"/>
            </w:tcBorders>
            <w:shd w:val="clear" w:color="auto" w:fill="auto"/>
          </w:tcPr>
          <w:p w14:paraId="7E4C441E" w14:textId="77777777" w:rsidR="00BA11DF" w:rsidRPr="00AB2CBB" w:rsidRDefault="00BA11DF" w:rsidP="00EF60C3">
            <w:pPr>
              <w:rPr>
                <w:sz w:val="16"/>
                <w:szCs w:val="16"/>
              </w:rPr>
            </w:pPr>
          </w:p>
        </w:tc>
        <w:tc>
          <w:tcPr>
            <w:tcW w:w="954" w:type="dxa"/>
            <w:tcBorders>
              <w:top w:val="single" w:sz="6" w:space="0" w:color="000000"/>
              <w:left w:val="single" w:sz="6" w:space="0" w:color="000000"/>
              <w:bottom w:val="single" w:sz="6" w:space="0" w:color="000000"/>
            </w:tcBorders>
            <w:shd w:val="clear" w:color="auto" w:fill="auto"/>
          </w:tcPr>
          <w:p w14:paraId="4EDE4169" w14:textId="77777777" w:rsidR="00BA11DF" w:rsidRPr="00AB2CBB" w:rsidRDefault="00BA11DF" w:rsidP="00EF60C3">
            <w:pPr>
              <w:rPr>
                <w:sz w:val="16"/>
                <w:szCs w:val="16"/>
              </w:rPr>
            </w:pPr>
          </w:p>
        </w:tc>
        <w:tc>
          <w:tcPr>
            <w:tcW w:w="992" w:type="dxa"/>
            <w:tcBorders>
              <w:top w:val="single" w:sz="6" w:space="0" w:color="000000"/>
              <w:left w:val="single" w:sz="6" w:space="0" w:color="000000"/>
              <w:bottom w:val="single" w:sz="6" w:space="0" w:color="000000"/>
            </w:tcBorders>
            <w:shd w:val="clear" w:color="auto" w:fill="auto"/>
          </w:tcPr>
          <w:p w14:paraId="3F804591" w14:textId="77777777" w:rsidR="00BA11DF" w:rsidRPr="00AB2CBB" w:rsidRDefault="00BA11DF" w:rsidP="00EF60C3">
            <w:pPr>
              <w:rPr>
                <w:sz w:val="16"/>
                <w:szCs w:val="16"/>
              </w:rPr>
            </w:pPr>
          </w:p>
        </w:tc>
        <w:tc>
          <w:tcPr>
            <w:tcW w:w="993" w:type="dxa"/>
            <w:tcBorders>
              <w:top w:val="single" w:sz="6" w:space="0" w:color="000000"/>
              <w:left w:val="single" w:sz="6" w:space="0" w:color="000000"/>
              <w:bottom w:val="single" w:sz="6" w:space="0" w:color="000000"/>
            </w:tcBorders>
            <w:shd w:val="clear" w:color="auto" w:fill="auto"/>
          </w:tcPr>
          <w:p w14:paraId="36F99F26" w14:textId="77777777" w:rsidR="00BA11DF" w:rsidRPr="00AB2CBB" w:rsidRDefault="00BA11DF" w:rsidP="00EF60C3">
            <w:pPr>
              <w:rPr>
                <w:sz w:val="16"/>
                <w:szCs w:val="16"/>
              </w:rPr>
            </w:pPr>
          </w:p>
        </w:tc>
        <w:tc>
          <w:tcPr>
            <w:tcW w:w="850" w:type="dxa"/>
            <w:tcBorders>
              <w:top w:val="single" w:sz="6" w:space="0" w:color="000000"/>
              <w:left w:val="single" w:sz="6" w:space="0" w:color="000000"/>
              <w:bottom w:val="single" w:sz="6" w:space="0" w:color="000000"/>
            </w:tcBorders>
            <w:shd w:val="clear" w:color="auto" w:fill="auto"/>
          </w:tcPr>
          <w:p w14:paraId="215B359F" w14:textId="77777777" w:rsidR="00BA11DF" w:rsidRPr="00AB2CBB" w:rsidRDefault="00BA11DF" w:rsidP="00EF60C3">
            <w:pPr>
              <w:rPr>
                <w:sz w:val="16"/>
                <w:szCs w:val="1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24CCCF" w14:textId="77777777" w:rsidR="00BA11DF" w:rsidRPr="00AB2CBB" w:rsidRDefault="00BA11DF" w:rsidP="00EF60C3">
            <w:pPr>
              <w:rPr>
                <w:sz w:val="16"/>
                <w:szCs w:val="16"/>
              </w:rPr>
            </w:pPr>
          </w:p>
        </w:tc>
      </w:tr>
      <w:tr w:rsidR="00BA11DF" w:rsidRPr="00AB2CBB" w14:paraId="29C9FBD3" w14:textId="77777777" w:rsidTr="006649A9">
        <w:trPr>
          <w:trHeight w:val="600"/>
        </w:trPr>
        <w:tc>
          <w:tcPr>
            <w:tcW w:w="1891" w:type="dxa"/>
            <w:tcBorders>
              <w:top w:val="single" w:sz="6" w:space="0" w:color="000000"/>
              <w:left w:val="single" w:sz="6" w:space="0" w:color="000000"/>
              <w:bottom w:val="single" w:sz="4" w:space="0" w:color="auto"/>
            </w:tcBorders>
            <w:shd w:val="clear" w:color="auto" w:fill="auto"/>
            <w:vAlign w:val="center"/>
          </w:tcPr>
          <w:p w14:paraId="7C13E71D" w14:textId="545D0B7D" w:rsidR="00BA11DF" w:rsidRPr="00B86BED" w:rsidRDefault="00EF60C3" w:rsidP="005F4A4A">
            <w:pPr>
              <w:pStyle w:val="Akapitzlist"/>
              <w:numPr>
                <w:ilvl w:val="0"/>
                <w:numId w:val="55"/>
              </w:numPr>
              <w:rPr>
                <w:sz w:val="18"/>
                <w:szCs w:val="18"/>
              </w:rPr>
            </w:pPr>
            <w:r w:rsidRPr="00B86BED">
              <w:rPr>
                <w:sz w:val="18"/>
                <w:szCs w:val="18"/>
              </w:rPr>
              <w:t>Stanowiska administracyjne</w:t>
            </w:r>
          </w:p>
        </w:tc>
        <w:tc>
          <w:tcPr>
            <w:tcW w:w="709" w:type="dxa"/>
            <w:tcBorders>
              <w:top w:val="single" w:sz="6" w:space="0" w:color="000000"/>
              <w:left w:val="single" w:sz="6" w:space="0" w:color="000000"/>
              <w:bottom w:val="single" w:sz="4" w:space="0" w:color="auto"/>
            </w:tcBorders>
            <w:shd w:val="clear" w:color="auto" w:fill="auto"/>
            <w:vAlign w:val="center"/>
          </w:tcPr>
          <w:p w14:paraId="2296392D" w14:textId="532F95CD" w:rsidR="00BA11DF" w:rsidRPr="00B86BED" w:rsidRDefault="00B86BED" w:rsidP="00B86BED">
            <w:pPr>
              <w:jc w:val="center"/>
              <w:rPr>
                <w:sz w:val="18"/>
                <w:szCs w:val="18"/>
              </w:rPr>
            </w:pPr>
            <w:r w:rsidRPr="00B86BED">
              <w:rPr>
                <w:sz w:val="18"/>
                <w:szCs w:val="18"/>
              </w:rPr>
              <w:t>osoba</w:t>
            </w:r>
          </w:p>
        </w:tc>
        <w:tc>
          <w:tcPr>
            <w:tcW w:w="1030" w:type="dxa"/>
            <w:tcBorders>
              <w:top w:val="single" w:sz="6" w:space="0" w:color="000000"/>
              <w:left w:val="single" w:sz="6" w:space="0" w:color="000000"/>
              <w:bottom w:val="single" w:sz="4" w:space="0" w:color="auto"/>
            </w:tcBorders>
            <w:shd w:val="clear" w:color="auto" w:fill="auto"/>
            <w:vAlign w:val="center"/>
          </w:tcPr>
          <w:p w14:paraId="781C2DB7" w14:textId="5D564F5D" w:rsidR="00BA11DF" w:rsidRPr="00B86BED" w:rsidRDefault="00B86BED" w:rsidP="00B86BED">
            <w:pPr>
              <w:jc w:val="center"/>
              <w:rPr>
                <w:sz w:val="18"/>
                <w:szCs w:val="18"/>
              </w:rPr>
            </w:pPr>
            <w:r w:rsidRPr="00B86BED">
              <w:rPr>
                <w:sz w:val="18"/>
                <w:szCs w:val="18"/>
              </w:rPr>
              <w:t>8</w:t>
            </w:r>
          </w:p>
        </w:tc>
        <w:tc>
          <w:tcPr>
            <w:tcW w:w="992" w:type="dxa"/>
            <w:tcBorders>
              <w:top w:val="single" w:sz="6" w:space="0" w:color="000000"/>
              <w:left w:val="single" w:sz="6" w:space="0" w:color="000000"/>
              <w:bottom w:val="single" w:sz="4" w:space="0" w:color="auto"/>
            </w:tcBorders>
            <w:shd w:val="clear" w:color="auto" w:fill="auto"/>
          </w:tcPr>
          <w:p w14:paraId="6C12B26D" w14:textId="77777777" w:rsidR="00BA11DF" w:rsidRPr="00AB2CBB" w:rsidRDefault="00BA11DF" w:rsidP="00BA11DF">
            <w:pPr>
              <w:rPr>
                <w:sz w:val="16"/>
                <w:szCs w:val="16"/>
              </w:rPr>
            </w:pPr>
          </w:p>
        </w:tc>
        <w:tc>
          <w:tcPr>
            <w:tcW w:w="954" w:type="dxa"/>
            <w:tcBorders>
              <w:top w:val="single" w:sz="6" w:space="0" w:color="000000"/>
              <w:left w:val="single" w:sz="6" w:space="0" w:color="000000"/>
              <w:bottom w:val="single" w:sz="4" w:space="0" w:color="auto"/>
            </w:tcBorders>
            <w:shd w:val="clear" w:color="auto" w:fill="auto"/>
          </w:tcPr>
          <w:p w14:paraId="2453DDA2" w14:textId="77777777" w:rsidR="00BA11DF" w:rsidRPr="00AB2CBB" w:rsidRDefault="00BA11DF" w:rsidP="00BA11DF">
            <w:pPr>
              <w:rPr>
                <w:sz w:val="16"/>
                <w:szCs w:val="16"/>
              </w:rPr>
            </w:pPr>
          </w:p>
        </w:tc>
        <w:tc>
          <w:tcPr>
            <w:tcW w:w="992" w:type="dxa"/>
            <w:tcBorders>
              <w:top w:val="single" w:sz="6" w:space="0" w:color="000000"/>
              <w:left w:val="single" w:sz="6" w:space="0" w:color="000000"/>
              <w:bottom w:val="single" w:sz="4" w:space="0" w:color="auto"/>
            </w:tcBorders>
            <w:shd w:val="clear" w:color="auto" w:fill="auto"/>
          </w:tcPr>
          <w:p w14:paraId="406A6831" w14:textId="77777777" w:rsidR="00BA11DF" w:rsidRPr="00AB2CBB" w:rsidRDefault="00BA11DF" w:rsidP="00BA11DF">
            <w:pPr>
              <w:rPr>
                <w:sz w:val="16"/>
                <w:szCs w:val="16"/>
              </w:rPr>
            </w:pPr>
          </w:p>
        </w:tc>
        <w:tc>
          <w:tcPr>
            <w:tcW w:w="993" w:type="dxa"/>
            <w:tcBorders>
              <w:top w:val="single" w:sz="6" w:space="0" w:color="000000"/>
              <w:left w:val="single" w:sz="6" w:space="0" w:color="000000"/>
              <w:bottom w:val="single" w:sz="4" w:space="0" w:color="auto"/>
            </w:tcBorders>
            <w:shd w:val="clear" w:color="auto" w:fill="auto"/>
          </w:tcPr>
          <w:p w14:paraId="4D2BFF8F" w14:textId="77777777" w:rsidR="00BA11DF" w:rsidRPr="00AB2CBB" w:rsidRDefault="00BA11DF" w:rsidP="00BA11DF">
            <w:pPr>
              <w:rPr>
                <w:sz w:val="16"/>
                <w:szCs w:val="16"/>
              </w:rPr>
            </w:pPr>
          </w:p>
        </w:tc>
        <w:tc>
          <w:tcPr>
            <w:tcW w:w="850" w:type="dxa"/>
            <w:tcBorders>
              <w:top w:val="single" w:sz="6" w:space="0" w:color="000000"/>
              <w:left w:val="single" w:sz="6" w:space="0" w:color="000000"/>
              <w:bottom w:val="single" w:sz="4" w:space="0" w:color="auto"/>
            </w:tcBorders>
            <w:shd w:val="clear" w:color="auto" w:fill="auto"/>
          </w:tcPr>
          <w:p w14:paraId="2BF7F009" w14:textId="77777777" w:rsidR="00BA11DF" w:rsidRPr="00AB2CBB" w:rsidRDefault="00BA11DF" w:rsidP="00BA11DF">
            <w:pPr>
              <w:rPr>
                <w:sz w:val="16"/>
                <w:szCs w:val="16"/>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Pr>
          <w:p w14:paraId="61C05000" w14:textId="77777777" w:rsidR="00BA11DF" w:rsidRPr="00AB2CBB" w:rsidRDefault="00BA11DF" w:rsidP="00BA11DF">
            <w:pPr>
              <w:rPr>
                <w:sz w:val="16"/>
                <w:szCs w:val="16"/>
              </w:rPr>
            </w:pPr>
          </w:p>
        </w:tc>
      </w:tr>
      <w:tr w:rsidR="00BA11DF" w:rsidRPr="00AB2CBB" w14:paraId="7F6CBCED" w14:textId="77777777" w:rsidTr="006649A9">
        <w:trPr>
          <w:trHeight w:val="720"/>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6E4521D0" w14:textId="4D4F8F00" w:rsidR="00BA11DF" w:rsidRPr="00B86BED" w:rsidRDefault="00B86BED" w:rsidP="005F4A4A">
            <w:pPr>
              <w:pStyle w:val="Akapitzlist"/>
              <w:numPr>
                <w:ilvl w:val="0"/>
                <w:numId w:val="55"/>
              </w:numPr>
              <w:rPr>
                <w:sz w:val="18"/>
                <w:szCs w:val="18"/>
              </w:rPr>
            </w:pPr>
            <w:r w:rsidRPr="00B86BED">
              <w:rPr>
                <w:sz w:val="18"/>
                <w:szCs w:val="18"/>
              </w:rPr>
              <w:t>Stanowiska robotnicze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2F1475" w14:textId="5DE230D2" w:rsidR="00BA11DF" w:rsidRPr="00B86BED" w:rsidRDefault="00B86BED" w:rsidP="00B86BED">
            <w:pPr>
              <w:jc w:val="center"/>
              <w:rPr>
                <w:sz w:val="18"/>
                <w:szCs w:val="18"/>
              </w:rPr>
            </w:pPr>
            <w:r w:rsidRPr="00B86BED">
              <w:rPr>
                <w:sz w:val="18"/>
                <w:szCs w:val="18"/>
              </w:rPr>
              <w:t>osoba</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230BBEC" w14:textId="12735CC2" w:rsidR="00BA11DF" w:rsidRPr="00B86BED" w:rsidRDefault="00B86BED" w:rsidP="00B86BED">
            <w:pPr>
              <w:jc w:val="center"/>
              <w:rPr>
                <w:sz w:val="18"/>
                <w:szCs w:val="18"/>
              </w:rPr>
            </w:pPr>
            <w:r w:rsidRPr="00B86BED">
              <w:rPr>
                <w:sz w:val="18"/>
                <w:szCs w:val="18"/>
              </w:rPr>
              <w:t>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62A78" w14:textId="77777777" w:rsidR="00BA11DF" w:rsidRPr="00AB2CBB" w:rsidRDefault="00BA11DF" w:rsidP="00BA11DF">
            <w:pP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1BB8205A" w14:textId="77777777" w:rsidR="00BA11DF" w:rsidRPr="00AB2CBB" w:rsidRDefault="00BA11DF" w:rsidP="00BA11DF">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BDDF9C" w14:textId="77777777" w:rsidR="00BA11DF" w:rsidRPr="00AB2CBB" w:rsidRDefault="00BA11DF" w:rsidP="00BA11DF">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381F03" w14:textId="77777777" w:rsidR="00BA11DF" w:rsidRPr="00AB2CBB" w:rsidRDefault="00BA11DF" w:rsidP="00BA11DF">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0AB0E6" w14:textId="77777777" w:rsidR="00BA11DF" w:rsidRPr="00AB2CBB" w:rsidRDefault="00BA11DF" w:rsidP="00BA11DF">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14D3B" w14:textId="77777777" w:rsidR="00BA11DF" w:rsidRPr="00AB2CBB" w:rsidRDefault="00BA11DF" w:rsidP="00BA11DF">
            <w:pPr>
              <w:rPr>
                <w:sz w:val="16"/>
                <w:szCs w:val="16"/>
              </w:rPr>
            </w:pPr>
          </w:p>
        </w:tc>
      </w:tr>
      <w:tr w:rsidR="00B86BED" w:rsidRPr="00AB2CBB" w14:paraId="5CCD4BE4" w14:textId="77777777" w:rsidTr="006649A9">
        <w:trPr>
          <w:trHeight w:val="562"/>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14:paraId="7635AB6A" w14:textId="69EA4804" w:rsidR="00B86BED" w:rsidRPr="00B86BED" w:rsidRDefault="00B86BED" w:rsidP="005F4A4A">
            <w:pPr>
              <w:pStyle w:val="Akapitzlist"/>
              <w:numPr>
                <w:ilvl w:val="0"/>
                <w:numId w:val="55"/>
              </w:numPr>
              <w:rPr>
                <w:sz w:val="18"/>
                <w:szCs w:val="18"/>
              </w:rPr>
            </w:pPr>
            <w:r w:rsidRPr="00B86BED">
              <w:rPr>
                <w:sz w:val="18"/>
                <w:szCs w:val="18"/>
              </w:rPr>
              <w:t>Stanowiska robotnicze - wykonujący prace szczególnie niebezpieczne (sekcja techniczna, elektrycy)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FE0862" w14:textId="725AD851" w:rsidR="00B86BED" w:rsidRPr="00B86BED" w:rsidRDefault="00B86BED" w:rsidP="00B86BED">
            <w:pPr>
              <w:jc w:val="center"/>
              <w:rPr>
                <w:sz w:val="18"/>
                <w:szCs w:val="18"/>
              </w:rPr>
            </w:pPr>
            <w:r w:rsidRPr="00B86BED">
              <w:rPr>
                <w:sz w:val="18"/>
                <w:szCs w:val="18"/>
              </w:rPr>
              <w:t>osoba</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14:paraId="43944947" w14:textId="7FE0E915" w:rsidR="00B86BED" w:rsidRPr="00B86BED" w:rsidRDefault="00B86BED" w:rsidP="00B86BED">
            <w:pPr>
              <w:jc w:val="center"/>
              <w:rPr>
                <w:sz w:val="18"/>
                <w:szCs w:val="18"/>
              </w:rPr>
            </w:pPr>
            <w:r w:rsidRPr="00B86BED">
              <w:rPr>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CC130B" w14:textId="77777777" w:rsidR="00B86BED" w:rsidRPr="00AB2CBB" w:rsidRDefault="00B86BED" w:rsidP="00BA11DF">
            <w:pPr>
              <w:rPr>
                <w:sz w:val="16"/>
                <w:szCs w:val="16"/>
              </w:rPr>
            </w:pP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2035633" w14:textId="77777777" w:rsidR="00B86BED" w:rsidRPr="00AB2CBB" w:rsidRDefault="00B86BED" w:rsidP="00BA11DF">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0ECE21" w14:textId="77777777" w:rsidR="00B86BED" w:rsidRPr="00AB2CBB" w:rsidRDefault="00B86BED" w:rsidP="00BA11DF">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06752C" w14:textId="77777777" w:rsidR="00B86BED" w:rsidRPr="00AB2CBB" w:rsidRDefault="00B86BED" w:rsidP="00BA11DF">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6C9E0C4" w14:textId="77777777" w:rsidR="00B86BED" w:rsidRPr="00AB2CBB" w:rsidRDefault="00B86BED" w:rsidP="00BA11DF">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C0997E" w14:textId="77777777" w:rsidR="00B86BED" w:rsidRPr="00AB2CBB" w:rsidRDefault="00B86BED" w:rsidP="00BA11DF">
            <w:pPr>
              <w:rPr>
                <w:sz w:val="16"/>
                <w:szCs w:val="16"/>
              </w:rPr>
            </w:pPr>
          </w:p>
        </w:tc>
      </w:tr>
      <w:tr w:rsidR="00BA11DF" w:rsidRPr="00AB2CBB" w14:paraId="50779732" w14:textId="77777777" w:rsidTr="006649A9">
        <w:trPr>
          <w:trHeight w:val="242"/>
        </w:trPr>
        <w:tc>
          <w:tcPr>
            <w:tcW w:w="46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50707E" w14:textId="77777777" w:rsidR="00BA11DF" w:rsidRPr="00AB2CBB" w:rsidRDefault="00BA11DF" w:rsidP="00BA11DF">
            <w:pPr>
              <w:rPr>
                <w:b/>
                <w:sz w:val="16"/>
                <w:szCs w:val="16"/>
              </w:rPr>
            </w:pPr>
            <w:r w:rsidRPr="00AB2CBB">
              <w:rPr>
                <w:b/>
                <w:sz w:val="16"/>
                <w:szCs w:val="16"/>
              </w:rPr>
              <w:t>Całkowita wartość zamówienia</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57F88649" w14:textId="77777777" w:rsidR="00BA11DF" w:rsidRPr="00AB2CBB" w:rsidRDefault="00BA11DF" w:rsidP="00BA11DF">
            <w:pPr>
              <w:rPr>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4489BD" w14:textId="77777777" w:rsidR="00BA11DF" w:rsidRPr="00AB2CBB" w:rsidRDefault="00BA11DF" w:rsidP="00BA11DF">
            <w:pPr>
              <w:rPr>
                <w:b/>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651518" w14:textId="642E456D" w:rsidR="00BA11DF" w:rsidRPr="00AB2CBB" w:rsidRDefault="00B86BED" w:rsidP="00B86BED">
            <w:pPr>
              <w:jc w:val="center"/>
              <w:rPr>
                <w:b/>
                <w:sz w:val="16"/>
                <w:szCs w:val="16"/>
              </w:rPr>
            </w:pPr>
            <w:r>
              <w:rPr>
                <w:b/>
                <w:sz w:val="16"/>
                <w:szCs w:val="16"/>
              </w:rPr>
              <w:t>Suma kolumna 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E6EFE5" w14:textId="48AB7E70" w:rsidR="00BA11DF" w:rsidRPr="00AB2CBB" w:rsidRDefault="00B86BED" w:rsidP="00B86BED">
            <w:pPr>
              <w:jc w:val="center"/>
              <w:rPr>
                <w:b/>
                <w:sz w:val="16"/>
                <w:szCs w:val="16"/>
              </w:rPr>
            </w:pPr>
            <w:r>
              <w:rPr>
                <w:b/>
                <w:sz w:val="16"/>
                <w:szCs w:val="16"/>
              </w:rPr>
              <w:t>Suma kolumna 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8DE42F" w14:textId="0993DE16" w:rsidR="00BA11DF" w:rsidRPr="00AB2CBB" w:rsidRDefault="00B86BED" w:rsidP="00B86BED">
            <w:pPr>
              <w:jc w:val="center"/>
              <w:rPr>
                <w:b/>
                <w:sz w:val="16"/>
                <w:szCs w:val="16"/>
              </w:rPr>
            </w:pPr>
            <w:r w:rsidRPr="00B86BED">
              <w:rPr>
                <w:b/>
                <w:sz w:val="16"/>
                <w:szCs w:val="16"/>
              </w:rPr>
              <w:t>Sum</w:t>
            </w:r>
            <w:r>
              <w:rPr>
                <w:b/>
                <w:sz w:val="16"/>
                <w:szCs w:val="16"/>
              </w:rPr>
              <w:t>a kolumna 9</w:t>
            </w:r>
          </w:p>
        </w:tc>
      </w:tr>
    </w:tbl>
    <w:p w14:paraId="065A91D4" w14:textId="77777777" w:rsidR="00B618EB" w:rsidRPr="00B618EB" w:rsidRDefault="00B618EB" w:rsidP="00B618EB">
      <w:pPr>
        <w:suppressAutoHyphens w:val="0"/>
        <w:jc w:val="both"/>
        <w:rPr>
          <w:kern w:val="1"/>
          <w:sz w:val="20"/>
          <w:szCs w:val="20"/>
          <w:lang w:eastAsia="ar-SA"/>
        </w:rPr>
      </w:pP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4FDA4DC3" w14:textId="17AEAD0B" w:rsidR="001E51B0" w:rsidRPr="001E51B0" w:rsidRDefault="001E51B0" w:rsidP="001E51B0">
      <w:pPr>
        <w:numPr>
          <w:ilvl w:val="0"/>
          <w:numId w:val="12"/>
        </w:numPr>
        <w:tabs>
          <w:tab w:val="num" w:pos="-256"/>
        </w:tabs>
        <w:ind w:left="567"/>
        <w:jc w:val="both"/>
        <w:rPr>
          <w:sz w:val="20"/>
          <w:szCs w:val="20"/>
        </w:rPr>
      </w:pPr>
      <w:r w:rsidRPr="001E51B0">
        <w:rPr>
          <w:sz w:val="20"/>
          <w:szCs w:val="20"/>
        </w:rPr>
        <w:t>zapoznaliśmy się z Zapytaniem Ofertowym oraz wyjaśnieniami i zmianami Zapytania Ofertowego przekazanymi przez Zamawiającego i uznajemy się za związanych określonymi w nich postanowieniami i zasadami postępowania,</w:t>
      </w:r>
    </w:p>
    <w:p w14:paraId="56BABE7E" w14:textId="77777777" w:rsidR="00166FFF" w:rsidRPr="00503F5A" w:rsidRDefault="00166FFF" w:rsidP="005D3BC7">
      <w:pPr>
        <w:ind w:left="567"/>
        <w:jc w:val="both"/>
        <w:rPr>
          <w:sz w:val="10"/>
          <w:szCs w:val="10"/>
        </w:rPr>
      </w:pPr>
    </w:p>
    <w:p w14:paraId="552AC31C" w14:textId="2DB64B36"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wz</w:t>
      </w:r>
      <w:r w:rsidR="0062673C">
        <w:rPr>
          <w:sz w:val="20"/>
          <w:szCs w:val="20"/>
        </w:rPr>
        <w:t>ór</w:t>
      </w:r>
      <w:r w:rsidRPr="00503F5A">
        <w:rPr>
          <w:sz w:val="20"/>
          <w:szCs w:val="20"/>
        </w:rPr>
        <w:t xml:space="preserve"> Um</w:t>
      </w:r>
      <w:r w:rsidR="0062673C">
        <w:rPr>
          <w:sz w:val="20"/>
          <w:szCs w:val="20"/>
        </w:rPr>
        <w:t>owy</w:t>
      </w:r>
      <w:r w:rsidR="00835B70">
        <w:rPr>
          <w:sz w:val="20"/>
          <w:szCs w:val="20"/>
        </w:rPr>
        <w:t xml:space="preserve"> </w:t>
      </w:r>
      <w:r w:rsidRPr="00503F5A">
        <w:rPr>
          <w:sz w:val="20"/>
          <w:szCs w:val="20"/>
        </w:rPr>
        <w:t>załączon</w:t>
      </w:r>
      <w:r w:rsidR="0062673C">
        <w:rPr>
          <w:sz w:val="20"/>
          <w:szCs w:val="20"/>
        </w:rPr>
        <w:t>y</w:t>
      </w:r>
      <w:r w:rsidRPr="00503F5A">
        <w:rPr>
          <w:sz w:val="20"/>
          <w:szCs w:val="20"/>
        </w:rPr>
        <w:t xml:space="preserve">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14:paraId="648BF31E" w14:textId="77777777" w:rsidR="00DC1109" w:rsidRPr="005D3BC7" w:rsidRDefault="00DC1109" w:rsidP="005D3BC7">
      <w:pPr>
        <w:ind w:left="567"/>
        <w:rPr>
          <w:sz w:val="16"/>
          <w:szCs w:val="20"/>
        </w:rPr>
      </w:pPr>
    </w:p>
    <w:p w14:paraId="7B9385A6" w14:textId="7B05B56C" w:rsidR="005C4925" w:rsidRPr="00CC6C7C" w:rsidRDefault="00891193" w:rsidP="00CC6C7C">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lastRenderedPageBreak/>
        <w:t xml:space="preserve">przedmiot zamówienia będziemy realizować </w:t>
      </w:r>
      <w:r w:rsidR="0062673C">
        <w:rPr>
          <w:sz w:val="20"/>
          <w:szCs w:val="20"/>
        </w:rPr>
        <w:t>zgodnie z harmonogramem</w:t>
      </w:r>
      <w:r w:rsidR="00861A57">
        <w:rPr>
          <w:sz w:val="20"/>
          <w:szCs w:val="20"/>
        </w:rPr>
        <w:t xml:space="preserve"> </w:t>
      </w:r>
      <w:r w:rsidRPr="00512AF5">
        <w:rPr>
          <w:sz w:val="20"/>
          <w:szCs w:val="20"/>
        </w:rPr>
        <w:t xml:space="preserve">przez okres: </w:t>
      </w:r>
      <w:r w:rsidR="00EF602F" w:rsidRPr="00EF602F">
        <w:rPr>
          <w:b/>
          <w:sz w:val="20"/>
          <w:szCs w:val="20"/>
        </w:rPr>
        <w:t xml:space="preserve">od daty podpisania umowy </w:t>
      </w:r>
      <w:r w:rsidR="00B358FD" w:rsidRPr="00EF602F">
        <w:rPr>
          <w:b/>
          <w:sz w:val="20"/>
          <w:szCs w:val="20"/>
        </w:rPr>
        <w:t>do 31.12.2024r.</w:t>
      </w:r>
    </w:p>
    <w:p w14:paraId="3E8AFD2B" w14:textId="77777777" w:rsidR="005C4925" w:rsidRDefault="005C4925" w:rsidP="005C4925">
      <w:pPr>
        <w:widowControl w:val="0"/>
        <w:overflowPunct w:val="0"/>
        <w:ind w:left="360"/>
        <w:jc w:val="both"/>
        <w:textAlignment w:val="baseline"/>
        <w:rPr>
          <w:sz w:val="20"/>
          <w:szCs w:val="20"/>
        </w:rPr>
      </w:pPr>
    </w:p>
    <w:p w14:paraId="1AD35E42" w14:textId="1BE77C44"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w:t>
      </w:r>
      <w:r w:rsidR="0020289F">
        <w:rPr>
          <w:sz w:val="20"/>
          <w:szCs w:val="20"/>
        </w:rPr>
        <w:t xml:space="preserve"> do</w:t>
      </w:r>
      <w:r w:rsidR="00802D33" w:rsidRPr="001A4B2B">
        <w:rPr>
          <w:sz w:val="20"/>
          <w:szCs w:val="20"/>
        </w:rPr>
        <w:t xml:space="preserv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0A7F83AC"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58EB04BF" w14:textId="77777777" w:rsidR="00166FFF" w:rsidRPr="00503F5A" w:rsidRDefault="00166FFF" w:rsidP="005D3BC7">
      <w:pPr>
        <w:ind w:left="567"/>
        <w:jc w:val="both"/>
        <w:rPr>
          <w:sz w:val="10"/>
          <w:szCs w:val="10"/>
        </w:rPr>
      </w:pPr>
    </w:p>
    <w:p w14:paraId="4B21F41E"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709F0FD7" w14:textId="77777777" w:rsidR="00E21D69" w:rsidRDefault="00E21D69" w:rsidP="00503F5A">
      <w:pPr>
        <w:widowControl w:val="0"/>
        <w:overflowPunct w:val="0"/>
        <w:textAlignment w:val="baseline"/>
        <w:rPr>
          <w:rFonts w:cs="Calibri"/>
          <w:kern w:val="1"/>
          <w:sz w:val="10"/>
          <w:szCs w:val="10"/>
          <w:lang w:eastAsia="ar-SA"/>
        </w:rPr>
      </w:pP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Pr="00503F5A" w:rsidRDefault="00111DD3" w:rsidP="002F4A13">
      <w:pPr>
        <w:widowControl w:val="0"/>
        <w:overflowPunct w:val="0"/>
        <w:jc w:val="both"/>
        <w:textAlignment w:val="baseline"/>
        <w:rPr>
          <w:b/>
          <w:lang w:eastAsia="pl-PL"/>
        </w:rPr>
      </w:pPr>
    </w:p>
    <w:p w14:paraId="0C30E23D" w14:textId="77777777"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14:paraId="4A63FD79" w14:textId="72BDB203" w:rsidR="00111DD3" w:rsidRPr="00503F5A" w:rsidRDefault="00111DD3" w:rsidP="00111DD3">
      <w:pPr>
        <w:suppressAutoHyphens w:val="0"/>
        <w:ind w:left="6372"/>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111DD3">
      <w:pPr>
        <w:suppressAutoHyphens w:val="0"/>
        <w:jc w:val="right"/>
        <w:rPr>
          <w:i/>
          <w:lang w:eastAsia="pl-PL"/>
        </w:rPr>
      </w:pPr>
    </w:p>
    <w:p w14:paraId="18D1998B" w14:textId="23EBED22" w:rsidR="002965E4" w:rsidRPr="00CC6C7C" w:rsidRDefault="00CC6C7C" w:rsidP="00CC6C7C">
      <w:pPr>
        <w:suppressAutoHyphens w:val="0"/>
        <w:rPr>
          <w:sz w:val="20"/>
          <w:szCs w:val="20"/>
          <w:lang w:eastAsia="pl-PL"/>
        </w:rPr>
      </w:pPr>
      <w:r>
        <w:rPr>
          <w:sz w:val="20"/>
          <w:szCs w:val="20"/>
          <w:lang w:eastAsia="pl-PL"/>
        </w:rPr>
        <w:t>Data: …………………</w:t>
      </w:r>
    </w:p>
    <w:p w14:paraId="5CA681B0" w14:textId="77777777" w:rsidR="00A049E6" w:rsidRDefault="00A049E6" w:rsidP="0020289F">
      <w:pPr>
        <w:rPr>
          <w:b/>
          <w:sz w:val="22"/>
          <w:szCs w:val="22"/>
        </w:rPr>
      </w:pPr>
    </w:p>
    <w:p w14:paraId="2FA8CC36" w14:textId="77777777" w:rsidR="00803A38" w:rsidRDefault="00803A38" w:rsidP="0048613E">
      <w:pPr>
        <w:jc w:val="right"/>
        <w:rPr>
          <w:b/>
          <w:sz w:val="22"/>
          <w:szCs w:val="22"/>
        </w:rPr>
      </w:pPr>
    </w:p>
    <w:p w14:paraId="11A0E96F" w14:textId="77777777" w:rsidR="004E3BD5" w:rsidRDefault="004E3BD5" w:rsidP="0048613E">
      <w:pPr>
        <w:jc w:val="right"/>
        <w:rPr>
          <w:b/>
          <w:sz w:val="22"/>
          <w:szCs w:val="22"/>
        </w:rPr>
      </w:pPr>
    </w:p>
    <w:p w14:paraId="6527FBFF" w14:textId="77777777" w:rsidR="004E3BD5" w:rsidRDefault="004E3BD5" w:rsidP="0048613E">
      <w:pPr>
        <w:jc w:val="right"/>
        <w:rPr>
          <w:b/>
          <w:sz w:val="22"/>
          <w:szCs w:val="22"/>
        </w:rPr>
      </w:pPr>
    </w:p>
    <w:p w14:paraId="49FB5A13" w14:textId="77777777" w:rsidR="004E3BD5" w:rsidRDefault="004E3BD5" w:rsidP="0048613E">
      <w:pPr>
        <w:jc w:val="right"/>
        <w:rPr>
          <w:b/>
          <w:sz w:val="22"/>
          <w:szCs w:val="22"/>
        </w:rPr>
      </w:pPr>
    </w:p>
    <w:p w14:paraId="4ABB6F15" w14:textId="77777777" w:rsidR="004E3BD5" w:rsidRDefault="004E3BD5" w:rsidP="0048613E">
      <w:pPr>
        <w:jc w:val="right"/>
        <w:rPr>
          <w:b/>
          <w:sz w:val="22"/>
          <w:szCs w:val="22"/>
        </w:rPr>
      </w:pPr>
    </w:p>
    <w:p w14:paraId="13A14CDA" w14:textId="77777777" w:rsidR="004E3BD5" w:rsidRDefault="004E3BD5" w:rsidP="0048613E">
      <w:pPr>
        <w:jc w:val="right"/>
        <w:rPr>
          <w:b/>
          <w:sz w:val="22"/>
          <w:szCs w:val="22"/>
        </w:rPr>
      </w:pPr>
    </w:p>
    <w:p w14:paraId="2E0E00F7" w14:textId="77777777" w:rsidR="004E3BD5" w:rsidRDefault="004E3BD5" w:rsidP="0048613E">
      <w:pPr>
        <w:jc w:val="right"/>
        <w:rPr>
          <w:b/>
          <w:sz w:val="22"/>
          <w:szCs w:val="22"/>
        </w:rPr>
      </w:pPr>
    </w:p>
    <w:p w14:paraId="6A47DF4A" w14:textId="77777777" w:rsidR="004E3BD5" w:rsidRDefault="004E3BD5" w:rsidP="0048613E">
      <w:pPr>
        <w:jc w:val="right"/>
        <w:rPr>
          <w:b/>
          <w:sz w:val="22"/>
          <w:szCs w:val="22"/>
        </w:rPr>
      </w:pPr>
    </w:p>
    <w:p w14:paraId="624E18BC" w14:textId="77777777" w:rsidR="004E3BD5" w:rsidRDefault="004E3BD5" w:rsidP="0048613E">
      <w:pPr>
        <w:jc w:val="right"/>
        <w:rPr>
          <w:b/>
          <w:sz w:val="22"/>
          <w:szCs w:val="22"/>
        </w:rPr>
      </w:pPr>
    </w:p>
    <w:p w14:paraId="6917D1FD" w14:textId="77777777" w:rsidR="004E3BD5" w:rsidRDefault="004E3BD5" w:rsidP="0048613E">
      <w:pPr>
        <w:jc w:val="right"/>
        <w:rPr>
          <w:b/>
          <w:sz w:val="22"/>
          <w:szCs w:val="22"/>
        </w:rPr>
      </w:pPr>
    </w:p>
    <w:p w14:paraId="51DFD41D" w14:textId="77777777" w:rsidR="004E3BD5" w:rsidRDefault="004E3BD5" w:rsidP="0048613E">
      <w:pPr>
        <w:jc w:val="right"/>
        <w:rPr>
          <w:b/>
          <w:sz w:val="22"/>
          <w:szCs w:val="22"/>
        </w:rPr>
      </w:pPr>
    </w:p>
    <w:p w14:paraId="12D94A62" w14:textId="77777777" w:rsidR="004E3BD5" w:rsidRDefault="004E3BD5" w:rsidP="0048613E">
      <w:pPr>
        <w:jc w:val="right"/>
        <w:rPr>
          <w:b/>
          <w:sz w:val="22"/>
          <w:szCs w:val="22"/>
        </w:rPr>
      </w:pPr>
    </w:p>
    <w:p w14:paraId="35075005" w14:textId="77777777" w:rsidR="004E3BD5" w:rsidRDefault="004E3BD5" w:rsidP="0048613E">
      <w:pPr>
        <w:jc w:val="right"/>
        <w:rPr>
          <w:b/>
          <w:sz w:val="22"/>
          <w:szCs w:val="22"/>
        </w:rPr>
      </w:pPr>
    </w:p>
    <w:p w14:paraId="74958F0E" w14:textId="77777777" w:rsidR="004E3BD5" w:rsidRDefault="004E3BD5" w:rsidP="0048613E">
      <w:pPr>
        <w:jc w:val="right"/>
        <w:rPr>
          <w:b/>
          <w:sz w:val="22"/>
          <w:szCs w:val="22"/>
        </w:rPr>
      </w:pPr>
    </w:p>
    <w:p w14:paraId="7B7A449B" w14:textId="77777777" w:rsidR="00CB3FC7" w:rsidRDefault="00CB3FC7" w:rsidP="00CB3FC7">
      <w:pPr>
        <w:rPr>
          <w:b/>
          <w:color w:val="000000" w:themeColor="text1"/>
          <w:sz w:val="22"/>
          <w:szCs w:val="22"/>
        </w:rPr>
      </w:pPr>
    </w:p>
    <w:p w14:paraId="02517900" w14:textId="77777777" w:rsidR="004D53AF" w:rsidRPr="004D53AF" w:rsidRDefault="004D53AF" w:rsidP="00CB3FC7">
      <w:pPr>
        <w:jc w:val="right"/>
        <w:rPr>
          <w:color w:val="000000" w:themeColor="text1"/>
          <w:sz w:val="20"/>
          <w:szCs w:val="20"/>
        </w:rPr>
      </w:pPr>
      <w:r w:rsidRPr="004D53AF">
        <w:rPr>
          <w:b/>
          <w:color w:val="000000" w:themeColor="text1"/>
          <w:sz w:val="22"/>
          <w:szCs w:val="22"/>
        </w:rPr>
        <w:lastRenderedPageBreak/>
        <w:t>Załącznik nr 2 do Zapytania ofertowego</w:t>
      </w:r>
    </w:p>
    <w:p w14:paraId="0A9BB0CC" w14:textId="77777777" w:rsidR="004D53AF" w:rsidRPr="004D53AF" w:rsidRDefault="004D53AF" w:rsidP="004D53AF">
      <w:pPr>
        <w:tabs>
          <w:tab w:val="left" w:pos="0"/>
          <w:tab w:val="left" w:pos="4500"/>
        </w:tabs>
        <w:rPr>
          <w:color w:val="000000" w:themeColor="text1"/>
        </w:rPr>
      </w:pPr>
    </w:p>
    <w:p w14:paraId="11DA33A4" w14:textId="77777777" w:rsidR="004D53AF" w:rsidRPr="004D53AF" w:rsidRDefault="004D53AF" w:rsidP="004D53AF">
      <w:pPr>
        <w:tabs>
          <w:tab w:val="left" w:pos="0"/>
          <w:tab w:val="left" w:pos="4500"/>
        </w:tabs>
        <w:rPr>
          <w:color w:val="000000" w:themeColor="text1"/>
        </w:rPr>
      </w:pPr>
    </w:p>
    <w:p w14:paraId="2CEDB8D0" w14:textId="77777777" w:rsidR="004D53AF" w:rsidRPr="004D53AF" w:rsidRDefault="004D53AF" w:rsidP="004D53AF">
      <w:pPr>
        <w:tabs>
          <w:tab w:val="left" w:pos="0"/>
          <w:tab w:val="left" w:pos="4500"/>
        </w:tabs>
        <w:rPr>
          <w:color w:val="000000" w:themeColor="text1"/>
        </w:rPr>
      </w:pPr>
    </w:p>
    <w:p w14:paraId="36D7DD8D" w14:textId="77777777" w:rsidR="004D53AF" w:rsidRPr="004D53AF" w:rsidRDefault="004D53AF" w:rsidP="004D53AF">
      <w:pPr>
        <w:jc w:val="center"/>
        <w:rPr>
          <w:b/>
          <w:color w:val="000000" w:themeColor="text1"/>
          <w:sz w:val="28"/>
        </w:rPr>
      </w:pPr>
      <w:r w:rsidRPr="004D53AF">
        <w:rPr>
          <w:b/>
          <w:color w:val="000000" w:themeColor="text1"/>
          <w:sz w:val="28"/>
          <w:u w:val="single"/>
        </w:rPr>
        <w:t>W Z Ó R   U M O W Y</w:t>
      </w:r>
      <w:r w:rsidRPr="004D53AF">
        <w:rPr>
          <w:b/>
          <w:color w:val="000000" w:themeColor="text1"/>
          <w:sz w:val="28"/>
        </w:rPr>
        <w:t xml:space="preserve"> </w:t>
      </w:r>
    </w:p>
    <w:p w14:paraId="125B49D6" w14:textId="77777777" w:rsidR="004D53AF" w:rsidRPr="004D53AF" w:rsidRDefault="004D53AF" w:rsidP="004D53AF">
      <w:pPr>
        <w:jc w:val="center"/>
        <w:rPr>
          <w:color w:val="000000" w:themeColor="text1"/>
          <w:sz w:val="20"/>
          <w:szCs w:val="20"/>
        </w:rPr>
      </w:pPr>
    </w:p>
    <w:p w14:paraId="532C4187" w14:textId="77777777" w:rsidR="004D53AF" w:rsidRPr="004D53AF" w:rsidRDefault="004D53AF" w:rsidP="004D53AF">
      <w:pPr>
        <w:jc w:val="center"/>
        <w:rPr>
          <w:color w:val="000000" w:themeColor="text1"/>
          <w:sz w:val="20"/>
          <w:szCs w:val="20"/>
        </w:rPr>
      </w:pPr>
    </w:p>
    <w:p w14:paraId="63DAA704" w14:textId="77777777" w:rsidR="004D53AF" w:rsidRPr="004D53AF" w:rsidRDefault="004D53AF" w:rsidP="004D53AF">
      <w:pPr>
        <w:jc w:val="both"/>
        <w:rPr>
          <w:color w:val="000000" w:themeColor="text1"/>
        </w:rPr>
      </w:pPr>
      <w:r w:rsidRPr="004D53AF">
        <w:rPr>
          <w:color w:val="000000" w:themeColor="text1"/>
          <w:sz w:val="20"/>
          <w:szCs w:val="20"/>
        </w:rPr>
        <w:tab/>
        <w:t xml:space="preserve">W dniu ................... pomiędzy </w:t>
      </w:r>
      <w:r w:rsidRPr="004D53AF">
        <w:rPr>
          <w:rFonts w:cs="Calibri"/>
          <w:b/>
          <w:color w:val="000000" w:themeColor="text1"/>
          <w:sz w:val="20"/>
          <w:szCs w:val="20"/>
        </w:rPr>
        <w:t>Szpitalem Specjalistycznym im. Edmunda Biernackiego w Mielcu</w:t>
      </w:r>
      <w:r w:rsidRPr="004D53AF">
        <w:rPr>
          <w:rFonts w:cs="Calibri"/>
          <w:color w:val="000000" w:themeColor="text1"/>
          <w:sz w:val="20"/>
          <w:szCs w:val="20"/>
        </w:rPr>
        <w:t xml:space="preserve">, </w:t>
      </w:r>
      <w:r w:rsidRPr="004D53AF">
        <w:rPr>
          <w:rFonts w:cs="Calibri"/>
          <w:b/>
          <w:color w:val="000000" w:themeColor="text1"/>
          <w:sz w:val="20"/>
          <w:szCs w:val="20"/>
        </w:rPr>
        <w:t>ul. Żeromskiego 22, 39-300 Mielec</w:t>
      </w:r>
      <w:r w:rsidRPr="004D53AF">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4D53AF">
        <w:rPr>
          <w:color w:val="000000" w:themeColor="text1"/>
          <w:sz w:val="20"/>
          <w:szCs w:val="20"/>
        </w:rPr>
        <w:t xml:space="preserve">, zwanym w dalszej części Umowy </w:t>
      </w:r>
      <w:r w:rsidRPr="004D53AF">
        <w:rPr>
          <w:b/>
          <w:color w:val="000000" w:themeColor="text1"/>
          <w:sz w:val="20"/>
          <w:szCs w:val="20"/>
        </w:rPr>
        <w:t>„Zamawiającym”</w:t>
      </w:r>
      <w:r w:rsidRPr="004D53AF">
        <w:rPr>
          <w:color w:val="000000" w:themeColor="text1"/>
          <w:sz w:val="20"/>
          <w:szCs w:val="20"/>
        </w:rPr>
        <w:t xml:space="preserve"> reprezentowanym przez</w:t>
      </w:r>
      <w:r w:rsidRPr="004D53AF">
        <w:rPr>
          <w:color w:val="000000" w:themeColor="text1"/>
        </w:rPr>
        <w:t>:</w:t>
      </w:r>
    </w:p>
    <w:p w14:paraId="56462F86" w14:textId="77777777" w:rsidR="004D53AF" w:rsidRPr="004D53AF" w:rsidRDefault="004D53AF" w:rsidP="004D53AF">
      <w:pPr>
        <w:ind w:left="708"/>
        <w:jc w:val="both"/>
        <w:rPr>
          <w:color w:val="000000" w:themeColor="text1"/>
        </w:rPr>
      </w:pPr>
      <w:r w:rsidRPr="004D53AF">
        <w:rPr>
          <w:color w:val="000000" w:themeColor="text1"/>
          <w:sz w:val="20"/>
          <w:szCs w:val="20"/>
        </w:rPr>
        <w:t>…………………………………</w:t>
      </w:r>
    </w:p>
    <w:p w14:paraId="5D9A172C" w14:textId="77777777" w:rsidR="004D53AF" w:rsidRPr="004D53AF" w:rsidRDefault="004D53AF" w:rsidP="004D53AF">
      <w:pPr>
        <w:jc w:val="both"/>
        <w:rPr>
          <w:color w:val="000000" w:themeColor="text1"/>
          <w:sz w:val="10"/>
        </w:rPr>
      </w:pPr>
    </w:p>
    <w:p w14:paraId="7B77D79C" w14:textId="77777777" w:rsidR="004D53AF" w:rsidRPr="004D53AF" w:rsidRDefault="004D53AF" w:rsidP="004D53AF">
      <w:pPr>
        <w:jc w:val="both"/>
        <w:rPr>
          <w:color w:val="000000" w:themeColor="text1"/>
        </w:rPr>
      </w:pPr>
      <w:r w:rsidRPr="004D53AF">
        <w:rPr>
          <w:color w:val="000000" w:themeColor="text1"/>
          <w:sz w:val="20"/>
          <w:szCs w:val="20"/>
        </w:rPr>
        <w:t xml:space="preserve">a ............................................................................. KRS ……………………NIP ................. REGON ................ </w:t>
      </w:r>
      <w:r w:rsidRPr="004D53AF">
        <w:rPr>
          <w:b/>
          <w:color w:val="000000" w:themeColor="text1"/>
          <w:sz w:val="20"/>
          <w:szCs w:val="20"/>
        </w:rPr>
        <w:t xml:space="preserve"> </w:t>
      </w:r>
      <w:r w:rsidRPr="004D53AF">
        <w:rPr>
          <w:color w:val="000000" w:themeColor="text1"/>
          <w:sz w:val="20"/>
          <w:szCs w:val="20"/>
        </w:rPr>
        <w:t xml:space="preserve"> zwanym w dalszej części Umowy </w:t>
      </w:r>
      <w:r w:rsidRPr="004D53AF">
        <w:rPr>
          <w:b/>
          <w:color w:val="000000" w:themeColor="text1"/>
          <w:sz w:val="20"/>
          <w:szCs w:val="20"/>
        </w:rPr>
        <w:t>„Wykonawcą”</w:t>
      </w:r>
      <w:r w:rsidRPr="004D53AF">
        <w:rPr>
          <w:color w:val="000000" w:themeColor="text1"/>
          <w:sz w:val="20"/>
          <w:szCs w:val="20"/>
        </w:rPr>
        <w:t xml:space="preserve"> reprezentowanym przez:</w:t>
      </w:r>
    </w:p>
    <w:p w14:paraId="3F9779B4" w14:textId="77777777" w:rsidR="004D53AF" w:rsidRPr="004D53AF" w:rsidRDefault="004D53AF" w:rsidP="004D53AF">
      <w:pPr>
        <w:ind w:left="708"/>
        <w:jc w:val="both"/>
        <w:rPr>
          <w:color w:val="000000" w:themeColor="text1"/>
        </w:rPr>
      </w:pPr>
      <w:r w:rsidRPr="004D53AF">
        <w:rPr>
          <w:color w:val="000000" w:themeColor="text1"/>
          <w:sz w:val="20"/>
          <w:szCs w:val="20"/>
        </w:rPr>
        <w:t>…………………………………</w:t>
      </w:r>
    </w:p>
    <w:p w14:paraId="3124B5F3" w14:textId="77777777" w:rsidR="004D53AF" w:rsidRPr="004D53AF" w:rsidRDefault="004D53AF" w:rsidP="004D53AF">
      <w:pPr>
        <w:ind w:left="708"/>
        <w:jc w:val="both"/>
        <w:rPr>
          <w:color w:val="000000" w:themeColor="text1"/>
        </w:rPr>
      </w:pPr>
      <w:r w:rsidRPr="004D53AF">
        <w:rPr>
          <w:color w:val="000000" w:themeColor="text1"/>
          <w:sz w:val="20"/>
          <w:szCs w:val="20"/>
        </w:rPr>
        <w:t>…………………………………</w:t>
      </w:r>
    </w:p>
    <w:p w14:paraId="6864F0A9" w14:textId="77777777" w:rsidR="004D53AF" w:rsidRPr="004D53AF" w:rsidRDefault="004D53AF" w:rsidP="004D53AF">
      <w:pPr>
        <w:jc w:val="both"/>
        <w:rPr>
          <w:color w:val="000000" w:themeColor="text1"/>
          <w:sz w:val="10"/>
          <w:szCs w:val="10"/>
        </w:rPr>
      </w:pPr>
    </w:p>
    <w:p w14:paraId="037164E1" w14:textId="77777777" w:rsidR="004D53AF" w:rsidRPr="004D53AF" w:rsidRDefault="004D53AF" w:rsidP="004D53AF">
      <w:pPr>
        <w:jc w:val="both"/>
        <w:rPr>
          <w:color w:val="000000" w:themeColor="text1"/>
          <w:sz w:val="20"/>
          <w:szCs w:val="20"/>
        </w:rPr>
      </w:pPr>
      <w:r w:rsidRPr="004D53AF">
        <w:rPr>
          <w:color w:val="000000" w:themeColor="text1"/>
          <w:sz w:val="20"/>
          <w:szCs w:val="20"/>
        </w:rPr>
        <w:t xml:space="preserve">stosownie do dokonanego przez Zamawiającego wyboru oferty Wykonawcy przeprowadzonego na podstawie </w:t>
      </w:r>
      <w:r w:rsidRPr="004D53AF">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4D53AF">
        <w:rPr>
          <w:color w:val="000000" w:themeColor="text1"/>
          <w:sz w:val="20"/>
          <w:szCs w:val="20"/>
        </w:rPr>
        <w:t>udzielonego w trybie zapytania ofertowego dotyczące zamówienia publicznego o wartości poniżej 130.000,00 zł zostaje zawarta umowa następującej treści:</w:t>
      </w:r>
    </w:p>
    <w:p w14:paraId="7116E274" w14:textId="77777777" w:rsidR="004D53AF" w:rsidRPr="004D53AF" w:rsidRDefault="004D53AF" w:rsidP="004D53AF">
      <w:pPr>
        <w:jc w:val="both"/>
        <w:rPr>
          <w:color w:val="FF0000"/>
          <w:sz w:val="20"/>
          <w:szCs w:val="20"/>
        </w:rPr>
      </w:pPr>
    </w:p>
    <w:p w14:paraId="15FA6053" w14:textId="77777777" w:rsidR="004D53AF" w:rsidRPr="004D53AF" w:rsidRDefault="004D53AF" w:rsidP="004D53AF">
      <w:pPr>
        <w:jc w:val="center"/>
        <w:rPr>
          <w:color w:val="000000" w:themeColor="text1"/>
          <w:sz w:val="20"/>
          <w:szCs w:val="20"/>
        </w:rPr>
      </w:pPr>
      <w:r w:rsidRPr="004D53AF">
        <w:rPr>
          <w:b/>
          <w:color w:val="000000" w:themeColor="text1"/>
          <w:sz w:val="20"/>
          <w:szCs w:val="20"/>
        </w:rPr>
        <w:t>§   1</w:t>
      </w:r>
    </w:p>
    <w:p w14:paraId="414DFE15" w14:textId="7E4A08CD" w:rsidR="004D53AF" w:rsidRPr="004D53AF" w:rsidRDefault="004D53AF" w:rsidP="005F4A4A">
      <w:pPr>
        <w:widowControl w:val="0"/>
        <w:numPr>
          <w:ilvl w:val="0"/>
          <w:numId w:val="30"/>
        </w:numPr>
        <w:overflowPunct w:val="0"/>
        <w:jc w:val="both"/>
        <w:textAlignment w:val="baseline"/>
        <w:rPr>
          <w:rFonts w:eastAsia="Calibri"/>
          <w:color w:val="000000" w:themeColor="text1"/>
          <w:sz w:val="20"/>
          <w:szCs w:val="20"/>
        </w:rPr>
      </w:pPr>
      <w:r w:rsidRPr="004D53AF">
        <w:rPr>
          <w:rFonts w:eastAsia="Calibri"/>
          <w:color w:val="000000" w:themeColor="text1"/>
          <w:sz w:val="20"/>
          <w:szCs w:val="20"/>
        </w:rPr>
        <w:t xml:space="preserve">Przedmiotem niniejszej umowy jest </w:t>
      </w:r>
      <w:r w:rsidR="009825C4">
        <w:rPr>
          <w:rFonts w:eastAsia="Calibri"/>
          <w:color w:val="000000" w:themeColor="text1"/>
          <w:sz w:val="20"/>
          <w:szCs w:val="20"/>
        </w:rPr>
        <w:t>wykonanie usługi szkoleń okresowych BHP dla pracowników</w:t>
      </w:r>
      <w:r w:rsidRPr="004D53AF">
        <w:rPr>
          <w:color w:val="000000" w:themeColor="text1"/>
          <w:sz w:val="20"/>
          <w:szCs w:val="20"/>
        </w:rPr>
        <w:t xml:space="preserve"> Szpitala Specjalistycznego im. Edmunda Biernackiego w Mielcu </w:t>
      </w:r>
      <w:r w:rsidRPr="004D53AF">
        <w:rPr>
          <w:rFonts w:eastAsia="Calibri"/>
          <w:color w:val="000000" w:themeColor="text1"/>
          <w:sz w:val="20"/>
          <w:szCs w:val="20"/>
        </w:rPr>
        <w:t>(dalej: </w:t>
      </w:r>
      <w:r w:rsidR="00002964">
        <w:rPr>
          <w:rFonts w:eastAsia="Calibri"/>
          <w:color w:val="000000" w:themeColor="text1"/>
          <w:sz w:val="20"/>
          <w:szCs w:val="20"/>
        </w:rPr>
        <w:t>usługa</w:t>
      </w:r>
      <w:r w:rsidRPr="004D53AF">
        <w:rPr>
          <w:rFonts w:eastAsia="Calibri"/>
          <w:color w:val="000000" w:themeColor="text1"/>
          <w:sz w:val="20"/>
          <w:szCs w:val="20"/>
        </w:rPr>
        <w:t xml:space="preserve">) – wykaz sporządzony na podstawie oferty przetargowej Wykonawcy stanowiący integralną część umowy w załączeniu do niniejszej umowy, na rzecz Zamawiającego, </w:t>
      </w:r>
      <w:r w:rsidR="00CC6C7C">
        <w:rPr>
          <w:rFonts w:eastAsia="Calibri"/>
          <w:color w:val="000000" w:themeColor="text1"/>
          <w:sz w:val="20"/>
          <w:szCs w:val="20"/>
        </w:rPr>
        <w:t>zgodnie z harmonogramem szkoleń okresowych</w:t>
      </w:r>
      <w:r w:rsidRPr="004D53AF">
        <w:rPr>
          <w:rFonts w:eastAsia="Calibri"/>
          <w:color w:val="000000" w:themeColor="text1"/>
          <w:sz w:val="20"/>
          <w:szCs w:val="20"/>
        </w:rPr>
        <w:t>, realizowana przez Wykonawcę na jego koszt, na zasadach wskazanych w niniejszej umowie, Zapytaniu Ofertowym (dalej Zapytanie) znak: SzP.ZP.271</w:t>
      </w:r>
      <w:r w:rsidR="00F6093D">
        <w:rPr>
          <w:rFonts w:eastAsia="Calibri"/>
          <w:color w:val="000000" w:themeColor="text1"/>
          <w:sz w:val="20"/>
          <w:szCs w:val="20"/>
        </w:rPr>
        <w:t>.5.24</w:t>
      </w:r>
      <w:r w:rsidR="009C03F0">
        <w:rPr>
          <w:rFonts w:eastAsia="Calibri"/>
          <w:color w:val="000000" w:themeColor="text1"/>
          <w:sz w:val="20"/>
          <w:szCs w:val="20"/>
        </w:rPr>
        <w:t xml:space="preserve"> </w:t>
      </w:r>
      <w:r w:rsidRPr="004D53AF">
        <w:rPr>
          <w:rFonts w:eastAsia="Calibri"/>
          <w:color w:val="000000" w:themeColor="text1"/>
          <w:sz w:val="20"/>
          <w:szCs w:val="20"/>
        </w:rPr>
        <w:t>oraz zgodnie z ofertą Wykonawcy z dnia ……………</w:t>
      </w:r>
    </w:p>
    <w:p w14:paraId="681952BA" w14:textId="77777777" w:rsidR="004D53AF" w:rsidRPr="004D53AF" w:rsidRDefault="004D53AF" w:rsidP="005F4A4A">
      <w:pPr>
        <w:widowControl w:val="0"/>
        <w:numPr>
          <w:ilvl w:val="0"/>
          <w:numId w:val="30"/>
        </w:numPr>
        <w:overflowPunct w:val="0"/>
        <w:jc w:val="both"/>
        <w:textAlignment w:val="baseline"/>
        <w:rPr>
          <w:color w:val="000000" w:themeColor="text1"/>
          <w:sz w:val="20"/>
          <w:szCs w:val="20"/>
        </w:rPr>
      </w:pPr>
      <w:r w:rsidRPr="004D53AF">
        <w:rPr>
          <w:color w:val="000000" w:themeColor="text1"/>
          <w:sz w:val="20"/>
          <w:szCs w:val="20"/>
        </w:rPr>
        <w:t>Zapytanie ofertowe i oferta złożona przez Wykonawcę stanowią integralną część umowy.</w:t>
      </w:r>
    </w:p>
    <w:p w14:paraId="2E87A760" w14:textId="77777777" w:rsidR="004D53AF" w:rsidRPr="004D53AF" w:rsidRDefault="004D53AF" w:rsidP="004D53AF">
      <w:pPr>
        <w:jc w:val="both"/>
        <w:rPr>
          <w:color w:val="000000" w:themeColor="text1"/>
          <w:sz w:val="20"/>
          <w:szCs w:val="20"/>
        </w:rPr>
      </w:pPr>
    </w:p>
    <w:p w14:paraId="252CE6BE" w14:textId="77777777" w:rsidR="004D53AF" w:rsidRPr="004D53AF" w:rsidRDefault="004D53AF" w:rsidP="004D53AF">
      <w:pPr>
        <w:jc w:val="center"/>
        <w:rPr>
          <w:color w:val="000000" w:themeColor="text1"/>
          <w:sz w:val="20"/>
          <w:szCs w:val="20"/>
        </w:rPr>
      </w:pPr>
      <w:r w:rsidRPr="004D53AF">
        <w:rPr>
          <w:b/>
          <w:color w:val="000000" w:themeColor="text1"/>
          <w:sz w:val="20"/>
          <w:szCs w:val="20"/>
        </w:rPr>
        <w:t>§   2</w:t>
      </w:r>
    </w:p>
    <w:p w14:paraId="3274B6B9" w14:textId="73B5862D" w:rsidR="000B739F" w:rsidRPr="008F27EB" w:rsidRDefault="005F4A4A" w:rsidP="005F4A4A">
      <w:pPr>
        <w:pStyle w:val="Akapitzlist"/>
        <w:numPr>
          <w:ilvl w:val="0"/>
          <w:numId w:val="21"/>
        </w:numPr>
        <w:suppressAutoHyphens w:val="0"/>
        <w:autoSpaceDE w:val="0"/>
        <w:autoSpaceDN w:val="0"/>
        <w:adjustRightInd w:val="0"/>
        <w:jc w:val="both"/>
        <w:rPr>
          <w:sz w:val="20"/>
          <w:szCs w:val="20"/>
        </w:rPr>
      </w:pPr>
      <w:r w:rsidRPr="008F27EB">
        <w:rPr>
          <w:rFonts w:cs="Calibri"/>
          <w:kern w:val="1"/>
          <w:sz w:val="20"/>
          <w:szCs w:val="20"/>
          <w:lang w:eastAsia="ar-SA"/>
        </w:rPr>
        <w:t>S</w:t>
      </w:r>
      <w:r w:rsidR="000B739F" w:rsidRPr="008F27EB">
        <w:rPr>
          <w:rFonts w:cs="Calibri"/>
          <w:kern w:val="1"/>
          <w:sz w:val="20"/>
          <w:szCs w:val="20"/>
          <w:lang w:eastAsia="ar-SA"/>
        </w:rPr>
        <w:t xml:space="preserve">zkolenie okresowe BHP </w:t>
      </w:r>
      <w:r w:rsidR="000B739F" w:rsidRPr="008F27EB">
        <w:rPr>
          <w:sz w:val="20"/>
          <w:szCs w:val="20"/>
        </w:rPr>
        <w:t xml:space="preserve">obejmować będzie szkolenie pracowników szpitala </w:t>
      </w:r>
      <w:r w:rsidRPr="008F27EB">
        <w:rPr>
          <w:sz w:val="20"/>
          <w:szCs w:val="20"/>
        </w:rPr>
        <w:t>w ilości 209</w:t>
      </w:r>
      <w:r w:rsidR="000B739F" w:rsidRPr="008F27EB">
        <w:rPr>
          <w:sz w:val="20"/>
          <w:szCs w:val="20"/>
        </w:rPr>
        <w:t xml:space="preserve"> </w:t>
      </w:r>
      <w:r w:rsidRPr="008F27EB">
        <w:rPr>
          <w:sz w:val="20"/>
          <w:szCs w:val="20"/>
        </w:rPr>
        <w:t>osób, w tym:</w:t>
      </w:r>
    </w:p>
    <w:p w14:paraId="71F74783" w14:textId="582EEF7D" w:rsidR="005F4A4A" w:rsidRPr="008F27EB" w:rsidRDefault="005F4A4A" w:rsidP="008F27EB">
      <w:pPr>
        <w:pStyle w:val="Akapitzlist"/>
        <w:numPr>
          <w:ilvl w:val="0"/>
          <w:numId w:val="62"/>
        </w:numPr>
        <w:suppressAutoHyphens w:val="0"/>
        <w:autoSpaceDE w:val="0"/>
        <w:autoSpaceDN w:val="0"/>
        <w:adjustRightInd w:val="0"/>
        <w:jc w:val="both"/>
        <w:rPr>
          <w:sz w:val="20"/>
          <w:szCs w:val="20"/>
        </w:rPr>
      </w:pPr>
      <w:r w:rsidRPr="008F27EB">
        <w:rPr>
          <w:sz w:val="20"/>
          <w:szCs w:val="20"/>
        </w:rPr>
        <w:t>Osoby kierujące pracownikami – 4 osoby</w:t>
      </w:r>
    </w:p>
    <w:p w14:paraId="367F4E5F" w14:textId="1BA66687" w:rsidR="005F4A4A" w:rsidRPr="008F27EB" w:rsidRDefault="005F4A4A" w:rsidP="008F27EB">
      <w:pPr>
        <w:pStyle w:val="Akapitzlist"/>
        <w:numPr>
          <w:ilvl w:val="0"/>
          <w:numId w:val="62"/>
        </w:numPr>
        <w:suppressAutoHyphens w:val="0"/>
        <w:autoSpaceDE w:val="0"/>
        <w:autoSpaceDN w:val="0"/>
        <w:adjustRightInd w:val="0"/>
        <w:jc w:val="both"/>
        <w:rPr>
          <w:sz w:val="20"/>
          <w:szCs w:val="20"/>
        </w:rPr>
      </w:pPr>
      <w:r w:rsidRPr="008F27EB">
        <w:rPr>
          <w:sz w:val="20"/>
          <w:szCs w:val="20"/>
        </w:rPr>
        <w:t>Stanowiska medyczne – 154 osoby</w:t>
      </w:r>
    </w:p>
    <w:p w14:paraId="4CEE6E00" w14:textId="59B813E5" w:rsidR="005F4A4A" w:rsidRPr="008F27EB" w:rsidRDefault="005F4A4A" w:rsidP="008F27EB">
      <w:pPr>
        <w:pStyle w:val="Akapitzlist"/>
        <w:numPr>
          <w:ilvl w:val="0"/>
          <w:numId w:val="62"/>
        </w:numPr>
        <w:suppressAutoHyphens w:val="0"/>
        <w:autoSpaceDE w:val="0"/>
        <w:autoSpaceDN w:val="0"/>
        <w:adjustRightInd w:val="0"/>
        <w:jc w:val="both"/>
        <w:rPr>
          <w:sz w:val="20"/>
          <w:szCs w:val="20"/>
        </w:rPr>
      </w:pPr>
      <w:r w:rsidRPr="008F27EB">
        <w:rPr>
          <w:sz w:val="20"/>
          <w:szCs w:val="20"/>
        </w:rPr>
        <w:t>Stanowiska administracyjne – 8 osób</w:t>
      </w:r>
    </w:p>
    <w:p w14:paraId="71FEC785" w14:textId="05E023A4" w:rsidR="005F4A4A" w:rsidRPr="008F27EB" w:rsidRDefault="005F4A4A" w:rsidP="008F27EB">
      <w:pPr>
        <w:pStyle w:val="Akapitzlist"/>
        <w:numPr>
          <w:ilvl w:val="0"/>
          <w:numId w:val="62"/>
        </w:numPr>
        <w:suppressAutoHyphens w:val="0"/>
        <w:autoSpaceDE w:val="0"/>
        <w:autoSpaceDN w:val="0"/>
        <w:adjustRightInd w:val="0"/>
        <w:jc w:val="both"/>
        <w:rPr>
          <w:sz w:val="20"/>
          <w:szCs w:val="20"/>
        </w:rPr>
      </w:pPr>
      <w:r w:rsidRPr="008F27EB">
        <w:rPr>
          <w:sz w:val="20"/>
          <w:szCs w:val="20"/>
        </w:rPr>
        <w:t>Stanowiska robotnicze – 29 osób</w:t>
      </w:r>
    </w:p>
    <w:p w14:paraId="15E95626" w14:textId="02C41031" w:rsidR="005F4A4A" w:rsidRPr="008F27EB" w:rsidRDefault="005F4A4A" w:rsidP="008F27EB">
      <w:pPr>
        <w:pStyle w:val="Akapitzlist"/>
        <w:numPr>
          <w:ilvl w:val="0"/>
          <w:numId w:val="62"/>
        </w:numPr>
        <w:suppressAutoHyphens w:val="0"/>
        <w:autoSpaceDE w:val="0"/>
        <w:autoSpaceDN w:val="0"/>
        <w:adjustRightInd w:val="0"/>
        <w:jc w:val="both"/>
        <w:rPr>
          <w:sz w:val="20"/>
          <w:szCs w:val="20"/>
        </w:rPr>
      </w:pPr>
      <w:r w:rsidRPr="008F27EB">
        <w:rPr>
          <w:sz w:val="20"/>
          <w:szCs w:val="20"/>
        </w:rPr>
        <w:t>Stanowiska robotnicze - wykonujący prace szczególnie niebezpieczne (sekcja techniczna, elektrycy) – 14 osób</w:t>
      </w:r>
    </w:p>
    <w:p w14:paraId="6D191F6E" w14:textId="7F861783" w:rsidR="004C0C02" w:rsidRPr="008F27EB" w:rsidRDefault="004C0C02" w:rsidP="00EA7B99">
      <w:pPr>
        <w:pStyle w:val="Akapitzlist"/>
        <w:numPr>
          <w:ilvl w:val="0"/>
          <w:numId w:val="58"/>
        </w:numPr>
        <w:jc w:val="both"/>
        <w:rPr>
          <w:sz w:val="20"/>
          <w:szCs w:val="20"/>
        </w:rPr>
      </w:pPr>
      <w:r w:rsidRPr="008F27EB">
        <w:rPr>
          <w:sz w:val="20"/>
          <w:szCs w:val="20"/>
        </w:rPr>
        <w:t xml:space="preserve">Szkolenie dla osób pkt. 1-3 w formie </w:t>
      </w:r>
      <w:r w:rsidR="007914CD">
        <w:rPr>
          <w:sz w:val="20"/>
          <w:szCs w:val="20"/>
        </w:rPr>
        <w:t xml:space="preserve">samokształcenia </w:t>
      </w:r>
      <w:r w:rsidR="003442AD">
        <w:rPr>
          <w:sz w:val="20"/>
          <w:szCs w:val="20"/>
        </w:rPr>
        <w:t>kierowanego.</w:t>
      </w:r>
      <w:r w:rsidRPr="008F27EB">
        <w:rPr>
          <w:sz w:val="20"/>
          <w:szCs w:val="20"/>
        </w:rPr>
        <w:t xml:space="preserve"> Szkolenie dla osób pkt. 4 i 5 w formie instruktażu. </w:t>
      </w:r>
    </w:p>
    <w:p w14:paraId="2ACCF1C2" w14:textId="77777777" w:rsidR="00E61693" w:rsidRPr="008F27EB" w:rsidRDefault="00E61693" w:rsidP="00EA7B99">
      <w:pPr>
        <w:pStyle w:val="Akapitzlist"/>
        <w:numPr>
          <w:ilvl w:val="0"/>
          <w:numId w:val="58"/>
        </w:numPr>
        <w:jc w:val="both"/>
        <w:rPr>
          <w:sz w:val="20"/>
          <w:szCs w:val="20"/>
        </w:rPr>
      </w:pPr>
      <w:r w:rsidRPr="008F27EB">
        <w:rPr>
          <w:sz w:val="20"/>
          <w:szCs w:val="20"/>
        </w:rPr>
        <w:t xml:space="preserve">W sytuacji prowadzenia szkolenia w ramach samokształcenia kierowanego, Wykonawca zapewni konsultacje z osobą spełniającą wymagania dla wykładowców. </w:t>
      </w:r>
    </w:p>
    <w:p w14:paraId="6D69E9CB" w14:textId="77777777" w:rsidR="008F27EB" w:rsidRPr="008F27EB" w:rsidRDefault="008F27EB" w:rsidP="00EA7B99">
      <w:pPr>
        <w:pStyle w:val="Akapitzlist"/>
        <w:numPr>
          <w:ilvl w:val="0"/>
          <w:numId w:val="58"/>
        </w:numPr>
        <w:jc w:val="both"/>
        <w:rPr>
          <w:sz w:val="20"/>
          <w:szCs w:val="20"/>
        </w:rPr>
      </w:pPr>
      <w:r w:rsidRPr="008F27EB">
        <w:rPr>
          <w:sz w:val="20"/>
          <w:szCs w:val="20"/>
        </w:rPr>
        <w:t>Miejscem wyznaczonym do przeprowadzenia szkoleń w formie instruktażu jest siedziba Zamawiającego (po wcześniejszym uzgodnieniu terminu). Zamawiający informuje, że dysponuje salą szkoleniową.</w:t>
      </w:r>
    </w:p>
    <w:p w14:paraId="6EDCA4F5" w14:textId="7747E2E6" w:rsidR="005F4A4A" w:rsidRPr="008F27EB" w:rsidRDefault="000B739F" w:rsidP="00EA7B99">
      <w:pPr>
        <w:pStyle w:val="Akapitzlist"/>
        <w:numPr>
          <w:ilvl w:val="0"/>
          <w:numId w:val="58"/>
        </w:numPr>
        <w:autoSpaceDE w:val="0"/>
        <w:autoSpaceDN w:val="0"/>
        <w:adjustRightInd w:val="0"/>
        <w:jc w:val="both"/>
        <w:rPr>
          <w:sz w:val="20"/>
          <w:szCs w:val="20"/>
        </w:rPr>
      </w:pPr>
      <w:r w:rsidRPr="008F27EB">
        <w:rPr>
          <w:sz w:val="20"/>
          <w:szCs w:val="20"/>
        </w:rPr>
        <w:t xml:space="preserve">Termin wykonania szkolenia bhp jest zgodny  z rocznym harmonogramem szkoleń </w:t>
      </w:r>
      <w:r w:rsidR="00E61693" w:rsidRPr="008F27EB">
        <w:rPr>
          <w:sz w:val="20"/>
          <w:szCs w:val="20"/>
        </w:rPr>
        <w:t>okresowych</w:t>
      </w:r>
      <w:r w:rsidRPr="008F27EB">
        <w:rPr>
          <w:sz w:val="20"/>
          <w:szCs w:val="20"/>
        </w:rPr>
        <w:t xml:space="preserve"> </w:t>
      </w:r>
      <w:r w:rsidR="00E61693" w:rsidRPr="008F27EB">
        <w:rPr>
          <w:sz w:val="20"/>
          <w:szCs w:val="20"/>
        </w:rPr>
        <w:t>BHP</w:t>
      </w:r>
      <w:r w:rsidRPr="008F27EB">
        <w:rPr>
          <w:sz w:val="20"/>
          <w:szCs w:val="20"/>
        </w:rPr>
        <w:t xml:space="preserve"> w roku 20</w:t>
      </w:r>
      <w:r w:rsidR="005F4A4A" w:rsidRPr="008F27EB">
        <w:rPr>
          <w:sz w:val="20"/>
          <w:szCs w:val="20"/>
        </w:rPr>
        <w:t>24</w:t>
      </w:r>
      <w:r w:rsidRPr="008F27EB">
        <w:rPr>
          <w:sz w:val="20"/>
          <w:szCs w:val="20"/>
        </w:rPr>
        <w:t xml:space="preserve"> wskazany w załączniku  nr 4 do </w:t>
      </w:r>
      <w:r w:rsidR="005F4A4A" w:rsidRPr="008F27EB">
        <w:rPr>
          <w:sz w:val="20"/>
          <w:szCs w:val="20"/>
        </w:rPr>
        <w:t>Zapytania.</w:t>
      </w:r>
      <w:r w:rsidRPr="008F27EB">
        <w:rPr>
          <w:sz w:val="20"/>
          <w:szCs w:val="20"/>
        </w:rPr>
        <w:t xml:space="preserve"> Termin każdego szkolenia będzie wcześniej uzgadniany z Zamawiającym. </w:t>
      </w:r>
    </w:p>
    <w:p w14:paraId="0D51D10E" w14:textId="21B12A8A" w:rsidR="000B739F" w:rsidRPr="008F27EB" w:rsidRDefault="000B739F" w:rsidP="00EA7B99">
      <w:pPr>
        <w:pStyle w:val="Akapitzlist"/>
        <w:numPr>
          <w:ilvl w:val="0"/>
          <w:numId w:val="58"/>
        </w:numPr>
        <w:autoSpaceDE w:val="0"/>
        <w:autoSpaceDN w:val="0"/>
        <w:adjustRightInd w:val="0"/>
        <w:jc w:val="both"/>
        <w:rPr>
          <w:sz w:val="20"/>
          <w:szCs w:val="20"/>
        </w:rPr>
      </w:pPr>
      <w:r w:rsidRPr="008F27EB">
        <w:rPr>
          <w:sz w:val="20"/>
          <w:szCs w:val="20"/>
        </w:rPr>
        <w:t>Wykonawca zapewni:</w:t>
      </w:r>
    </w:p>
    <w:p w14:paraId="5C634762" w14:textId="47957DDF" w:rsidR="00BA2745" w:rsidRPr="00BA2745" w:rsidRDefault="00BA2745" w:rsidP="00BA2745">
      <w:pPr>
        <w:pStyle w:val="Akapitzlist"/>
        <w:numPr>
          <w:ilvl w:val="0"/>
          <w:numId w:val="63"/>
        </w:numPr>
        <w:jc w:val="both"/>
        <w:rPr>
          <w:sz w:val="20"/>
          <w:szCs w:val="20"/>
        </w:rPr>
      </w:pPr>
      <w:r w:rsidRPr="00BA2745">
        <w:rPr>
          <w:sz w:val="20"/>
          <w:szCs w:val="20"/>
        </w:rPr>
        <w:t>Opracowan</w:t>
      </w:r>
      <w:r>
        <w:rPr>
          <w:sz w:val="20"/>
          <w:szCs w:val="20"/>
        </w:rPr>
        <w:t>ie</w:t>
      </w:r>
      <w:r w:rsidRPr="00BA2745">
        <w:rPr>
          <w:sz w:val="20"/>
          <w:szCs w:val="20"/>
        </w:rPr>
        <w:t xml:space="preserve"> program</w:t>
      </w:r>
      <w:r>
        <w:rPr>
          <w:sz w:val="20"/>
          <w:szCs w:val="20"/>
        </w:rPr>
        <w:t>u</w:t>
      </w:r>
      <w:r w:rsidRPr="00BA2745">
        <w:rPr>
          <w:sz w:val="20"/>
          <w:szCs w:val="20"/>
        </w:rPr>
        <w:t xml:space="preserve"> szkoleń okresowych zgodnie z obowiązującymi przepisami.</w:t>
      </w:r>
    </w:p>
    <w:p w14:paraId="67B661DA" w14:textId="77777777" w:rsidR="00BA2745" w:rsidRPr="00BA2745" w:rsidRDefault="00BA2745" w:rsidP="00BA2745">
      <w:pPr>
        <w:pStyle w:val="Akapitzlist"/>
        <w:numPr>
          <w:ilvl w:val="0"/>
          <w:numId w:val="63"/>
        </w:numPr>
        <w:jc w:val="both"/>
        <w:rPr>
          <w:sz w:val="20"/>
          <w:szCs w:val="20"/>
        </w:rPr>
      </w:pPr>
      <w:r w:rsidRPr="00BA2745">
        <w:rPr>
          <w:sz w:val="20"/>
          <w:szCs w:val="20"/>
        </w:rPr>
        <w:t>Zorganizowanie i przeprowadzenie szkolenia zakończonego egzaminem w formie testu.</w:t>
      </w:r>
    </w:p>
    <w:p w14:paraId="5AD4CD92" w14:textId="77777777" w:rsidR="00BA2745" w:rsidRPr="00BA2745" w:rsidRDefault="00BA2745" w:rsidP="00BA2745">
      <w:pPr>
        <w:pStyle w:val="Akapitzlist"/>
        <w:numPr>
          <w:ilvl w:val="0"/>
          <w:numId w:val="63"/>
        </w:numPr>
        <w:jc w:val="both"/>
        <w:rPr>
          <w:sz w:val="20"/>
          <w:szCs w:val="20"/>
        </w:rPr>
      </w:pPr>
      <w:r w:rsidRPr="00BA2745">
        <w:rPr>
          <w:sz w:val="20"/>
          <w:szCs w:val="20"/>
        </w:rPr>
        <w:t>Zapewnienie uczestnikom szkolenia materiałów szkoleniowych w formie drukowanej i/lub elektronicznej.</w:t>
      </w:r>
    </w:p>
    <w:p w14:paraId="30DF5107" w14:textId="77777777" w:rsidR="00BA2745" w:rsidRPr="00BA2745" w:rsidRDefault="00BA2745" w:rsidP="00BA2745">
      <w:pPr>
        <w:pStyle w:val="Akapitzlist"/>
        <w:numPr>
          <w:ilvl w:val="0"/>
          <w:numId w:val="63"/>
        </w:numPr>
        <w:jc w:val="both"/>
        <w:rPr>
          <w:sz w:val="20"/>
          <w:szCs w:val="20"/>
        </w:rPr>
      </w:pPr>
      <w:r w:rsidRPr="00BA2745">
        <w:rPr>
          <w:sz w:val="20"/>
          <w:szCs w:val="20"/>
        </w:rPr>
        <w:t>Wydanie uczestnikom zaświadczeń o odbyciu szkolenia w ilości 2 sztuk tj. oryginał - kopia.</w:t>
      </w:r>
    </w:p>
    <w:p w14:paraId="02343E1B" w14:textId="77777777" w:rsidR="00BA2745" w:rsidRPr="00BA2745" w:rsidRDefault="00BA2745" w:rsidP="00BA2745">
      <w:pPr>
        <w:pStyle w:val="Akapitzlist"/>
        <w:numPr>
          <w:ilvl w:val="0"/>
          <w:numId w:val="63"/>
        </w:numPr>
        <w:jc w:val="both"/>
        <w:rPr>
          <w:sz w:val="20"/>
          <w:szCs w:val="20"/>
        </w:rPr>
      </w:pPr>
      <w:r w:rsidRPr="00BA2745">
        <w:rPr>
          <w:sz w:val="20"/>
          <w:szCs w:val="20"/>
        </w:rPr>
        <w:t>Sprzęt i pomoce dydaktyczne niezbędne do realizacji programu szkolenia.</w:t>
      </w:r>
    </w:p>
    <w:p w14:paraId="1F37E247" w14:textId="77777777" w:rsidR="005F4A4A" w:rsidRDefault="000B739F" w:rsidP="005F4A4A">
      <w:pPr>
        <w:pStyle w:val="Akapitzlist"/>
        <w:numPr>
          <w:ilvl w:val="0"/>
          <w:numId w:val="59"/>
        </w:numPr>
        <w:jc w:val="both"/>
        <w:rPr>
          <w:sz w:val="20"/>
          <w:szCs w:val="20"/>
        </w:rPr>
      </w:pPr>
      <w:r w:rsidRPr="005F4A4A">
        <w:rPr>
          <w:sz w:val="20"/>
          <w:szCs w:val="20"/>
        </w:rPr>
        <w:lastRenderedPageBreak/>
        <w:t>W przypadku gdy z przyczyn losowych szkolenie nie może się odbyć lub w przypadku nieobecności pracowników w szkoleniu w terminach określonych w harmonogramie, Zamawiający po wcześniejszym uzgodnieniu z Wykonawcą wyznacza inny termin odbycia szkolenia.</w:t>
      </w:r>
    </w:p>
    <w:p w14:paraId="7508FE63" w14:textId="77777777" w:rsidR="001E51B0" w:rsidRPr="001E51B0" w:rsidRDefault="001E51B0" w:rsidP="001E51B0">
      <w:pPr>
        <w:pStyle w:val="Akapitzlist"/>
        <w:numPr>
          <w:ilvl w:val="0"/>
          <w:numId w:val="59"/>
        </w:numPr>
        <w:jc w:val="both"/>
        <w:rPr>
          <w:sz w:val="20"/>
          <w:szCs w:val="20"/>
        </w:rPr>
      </w:pPr>
      <w:r w:rsidRPr="001E51B0">
        <w:rPr>
          <w:sz w:val="20"/>
          <w:szCs w:val="20"/>
        </w:rPr>
        <w:t>Zasady szkolenia, zakres szkolenia, wymagana treść i program szkolenia oraz sposób dokumentowania szkolenia mają być wykonane zgodnie z Rozporządzenie Ministra Gospodarki i Pracy z dnia 27 lipca 2004 r. w sprawie szkolenia w dziedzinie bezpieczeństwa i higieny pracy</w:t>
      </w:r>
    </w:p>
    <w:p w14:paraId="35AD14AD" w14:textId="77777777" w:rsidR="004D53AF" w:rsidRPr="004D53AF" w:rsidRDefault="004D53AF" w:rsidP="004D53AF">
      <w:pPr>
        <w:jc w:val="both"/>
        <w:rPr>
          <w:color w:val="FF0000"/>
          <w:sz w:val="20"/>
          <w:szCs w:val="20"/>
        </w:rPr>
      </w:pPr>
    </w:p>
    <w:p w14:paraId="4BFF0704" w14:textId="77777777" w:rsidR="004D53AF" w:rsidRPr="004D53AF" w:rsidRDefault="004D53AF" w:rsidP="004D53AF">
      <w:pPr>
        <w:jc w:val="center"/>
        <w:rPr>
          <w:color w:val="000000" w:themeColor="text1"/>
          <w:sz w:val="20"/>
          <w:szCs w:val="20"/>
        </w:rPr>
      </w:pPr>
      <w:r w:rsidRPr="004D53AF">
        <w:rPr>
          <w:b/>
          <w:color w:val="000000" w:themeColor="text1"/>
          <w:sz w:val="20"/>
          <w:szCs w:val="20"/>
        </w:rPr>
        <w:t>§   3</w:t>
      </w:r>
    </w:p>
    <w:p w14:paraId="0D74381B" w14:textId="3FC72F64" w:rsidR="00F524EC" w:rsidRPr="00096E25" w:rsidRDefault="00F524EC" w:rsidP="00F524EC">
      <w:pPr>
        <w:pStyle w:val="Tekstpodstawowy22"/>
        <w:textAlignment w:val="auto"/>
        <w:rPr>
          <w:sz w:val="20"/>
          <w:szCs w:val="20"/>
        </w:rPr>
      </w:pPr>
      <w:r>
        <w:rPr>
          <w:rFonts w:ascii="Times New Roman" w:hAnsi="Times New Roman" w:cs="Times New Roman"/>
          <w:sz w:val="20"/>
          <w:szCs w:val="20"/>
        </w:rPr>
        <w:t xml:space="preserve">Wykonawca zapewnia Zamawiającego, że posiada stosowne kwalifikacje i uprawnienia oraz doświadczenie w zakresie </w:t>
      </w:r>
      <w:r w:rsidRPr="00096E25">
        <w:rPr>
          <w:rFonts w:ascii="Times New Roman" w:hAnsi="Times New Roman" w:cs="Times New Roman"/>
          <w:sz w:val="20"/>
          <w:szCs w:val="20"/>
        </w:rPr>
        <w:t>usługi szkoleń okresowych w zakresie</w:t>
      </w:r>
      <w:r w:rsidR="005F4A4A">
        <w:rPr>
          <w:rFonts w:ascii="Times New Roman" w:hAnsi="Times New Roman" w:cs="Times New Roman"/>
          <w:sz w:val="20"/>
          <w:szCs w:val="20"/>
        </w:rPr>
        <w:t xml:space="preserve"> bezpieczeństwa i higieny pracy.</w:t>
      </w:r>
    </w:p>
    <w:p w14:paraId="11BE980F" w14:textId="77777777" w:rsidR="004D53AF" w:rsidRPr="004D53AF" w:rsidRDefault="004D53AF" w:rsidP="004D53AF">
      <w:pPr>
        <w:jc w:val="center"/>
        <w:rPr>
          <w:color w:val="000000" w:themeColor="text1"/>
          <w:sz w:val="20"/>
          <w:szCs w:val="20"/>
        </w:rPr>
      </w:pPr>
    </w:p>
    <w:p w14:paraId="57DC3989" w14:textId="77777777" w:rsidR="004D53AF" w:rsidRPr="004D53AF" w:rsidRDefault="004D53AF" w:rsidP="004D53AF">
      <w:pPr>
        <w:jc w:val="center"/>
        <w:rPr>
          <w:color w:val="000000" w:themeColor="text1"/>
          <w:sz w:val="20"/>
          <w:szCs w:val="20"/>
        </w:rPr>
      </w:pPr>
      <w:r w:rsidRPr="004D53AF">
        <w:rPr>
          <w:b/>
          <w:color w:val="000000" w:themeColor="text1"/>
          <w:sz w:val="20"/>
          <w:szCs w:val="20"/>
        </w:rPr>
        <w:t>§   4</w:t>
      </w:r>
    </w:p>
    <w:p w14:paraId="36981E8D" w14:textId="77777777" w:rsidR="004D53AF" w:rsidRPr="004D53AF" w:rsidRDefault="004D53AF" w:rsidP="004D53AF">
      <w:pPr>
        <w:jc w:val="both"/>
        <w:rPr>
          <w:color w:val="000000" w:themeColor="text1"/>
          <w:sz w:val="20"/>
          <w:szCs w:val="20"/>
        </w:rPr>
      </w:pPr>
      <w:r w:rsidRPr="004D53AF">
        <w:rPr>
          <w:color w:val="000000" w:themeColor="text1"/>
          <w:sz w:val="20"/>
          <w:szCs w:val="20"/>
        </w:rPr>
        <w:t xml:space="preserve">Wykonawca gwarantuje niezmienność cen przez okres trwania umowy, z zastrzeżeniem przypadków przewidzianych w niniejszej umowie. </w:t>
      </w:r>
    </w:p>
    <w:p w14:paraId="04D8E2A4" w14:textId="77777777" w:rsidR="004D53AF" w:rsidRPr="004D53AF" w:rsidRDefault="004D53AF" w:rsidP="004D53AF">
      <w:pPr>
        <w:jc w:val="both"/>
        <w:rPr>
          <w:color w:val="000000" w:themeColor="text1"/>
          <w:sz w:val="10"/>
          <w:szCs w:val="10"/>
        </w:rPr>
      </w:pPr>
    </w:p>
    <w:p w14:paraId="0F7B51C6" w14:textId="77777777" w:rsidR="004D53AF" w:rsidRPr="004D53AF" w:rsidRDefault="004D53AF" w:rsidP="004D53AF">
      <w:pPr>
        <w:jc w:val="center"/>
        <w:rPr>
          <w:bCs/>
          <w:iCs/>
          <w:color w:val="000000" w:themeColor="text1"/>
          <w:sz w:val="20"/>
          <w:szCs w:val="20"/>
        </w:rPr>
      </w:pPr>
      <w:r w:rsidRPr="004D53AF">
        <w:rPr>
          <w:b/>
          <w:color w:val="000000" w:themeColor="text1"/>
          <w:sz w:val="20"/>
          <w:szCs w:val="20"/>
        </w:rPr>
        <w:t>§   5</w:t>
      </w:r>
    </w:p>
    <w:p w14:paraId="08FCC225" w14:textId="77777777" w:rsidR="004D53AF" w:rsidRPr="004D53AF" w:rsidRDefault="004D53AF" w:rsidP="005F4A4A">
      <w:pPr>
        <w:widowControl w:val="0"/>
        <w:numPr>
          <w:ilvl w:val="0"/>
          <w:numId w:val="22"/>
        </w:numPr>
        <w:overflowPunct w:val="0"/>
        <w:jc w:val="both"/>
        <w:textAlignment w:val="baseline"/>
        <w:rPr>
          <w:color w:val="000000" w:themeColor="text1"/>
          <w:sz w:val="20"/>
          <w:szCs w:val="20"/>
        </w:rPr>
      </w:pPr>
      <w:r w:rsidRPr="004D53AF">
        <w:rPr>
          <w:bCs/>
          <w:iCs/>
          <w:color w:val="000000" w:themeColor="text1"/>
          <w:sz w:val="20"/>
          <w:szCs w:val="20"/>
        </w:rPr>
        <w:t>Wartości umowy ustalona zgodnie z wykazem stanowiącym załącznik do niniejszej umowy wynosi brutto  ............................zł (słownie: ...................................................................).</w:t>
      </w:r>
    </w:p>
    <w:p w14:paraId="63B0B52B" w14:textId="60E0CDDC" w:rsidR="004D53AF" w:rsidRPr="002E5435" w:rsidRDefault="004D53AF" w:rsidP="002E5435">
      <w:pPr>
        <w:pStyle w:val="Akapitzlist"/>
        <w:numPr>
          <w:ilvl w:val="0"/>
          <w:numId w:val="22"/>
        </w:numPr>
        <w:jc w:val="both"/>
        <w:rPr>
          <w:color w:val="000000" w:themeColor="text1"/>
          <w:sz w:val="20"/>
          <w:szCs w:val="20"/>
        </w:rPr>
      </w:pPr>
      <w:r w:rsidRPr="002E5435">
        <w:rPr>
          <w:color w:val="000000" w:themeColor="text1"/>
          <w:sz w:val="20"/>
          <w:szCs w:val="20"/>
        </w:rPr>
        <w:t xml:space="preserve">Wykonawca - za </w:t>
      </w:r>
      <w:r w:rsidR="00447D56" w:rsidRPr="002E5435">
        <w:rPr>
          <w:color w:val="000000" w:themeColor="text1"/>
          <w:sz w:val="20"/>
          <w:szCs w:val="20"/>
        </w:rPr>
        <w:t>zrealizowane usługi</w:t>
      </w:r>
      <w:r w:rsidRPr="002E5435">
        <w:rPr>
          <w:color w:val="000000" w:themeColor="text1"/>
          <w:sz w:val="20"/>
          <w:szCs w:val="20"/>
        </w:rPr>
        <w:t xml:space="preserve"> - wystawi fakturę VAT w języku polskim.</w:t>
      </w:r>
      <w:r w:rsidR="002E5435" w:rsidRPr="002E5435">
        <w:rPr>
          <w:color w:val="000000" w:themeColor="text1"/>
          <w:sz w:val="20"/>
          <w:szCs w:val="20"/>
        </w:rPr>
        <w:t xml:space="preserve"> </w:t>
      </w:r>
    </w:p>
    <w:p w14:paraId="0D232783" w14:textId="77777777" w:rsidR="004D53AF" w:rsidRPr="004D53AF" w:rsidRDefault="004D53AF" w:rsidP="005F4A4A">
      <w:pPr>
        <w:widowControl w:val="0"/>
        <w:numPr>
          <w:ilvl w:val="0"/>
          <w:numId w:val="22"/>
        </w:numPr>
        <w:overflowPunct w:val="0"/>
        <w:jc w:val="both"/>
        <w:textAlignment w:val="baseline"/>
        <w:rPr>
          <w:color w:val="000000" w:themeColor="text1"/>
          <w:sz w:val="20"/>
          <w:szCs w:val="20"/>
        </w:rPr>
      </w:pPr>
      <w:r w:rsidRPr="004D53AF">
        <w:rPr>
          <w:color w:val="000000" w:themeColor="text1"/>
          <w:sz w:val="20"/>
          <w:szCs w:val="20"/>
        </w:rPr>
        <w:t>Zamawiający oświadcza, że jest uprawniony do otrzymywania faktur VAT i posiada numer  identyfikacyjny 817-17-50-893.</w:t>
      </w:r>
    </w:p>
    <w:p w14:paraId="18AF8DDB" w14:textId="77777777" w:rsidR="004D53AF" w:rsidRPr="004D53AF" w:rsidRDefault="004D53AF" w:rsidP="005F4A4A">
      <w:pPr>
        <w:widowControl w:val="0"/>
        <w:numPr>
          <w:ilvl w:val="0"/>
          <w:numId w:val="22"/>
        </w:numPr>
        <w:overflowPunct w:val="0"/>
        <w:jc w:val="both"/>
        <w:textAlignment w:val="baseline"/>
        <w:rPr>
          <w:color w:val="000000" w:themeColor="text1"/>
          <w:sz w:val="20"/>
          <w:szCs w:val="20"/>
        </w:rPr>
      </w:pPr>
      <w:r w:rsidRPr="004D53AF">
        <w:rPr>
          <w:color w:val="000000" w:themeColor="text1"/>
          <w:sz w:val="20"/>
          <w:szCs w:val="20"/>
        </w:rPr>
        <w:t xml:space="preserve">Faktura winna być adresowana na Zamawiającego. </w:t>
      </w:r>
    </w:p>
    <w:p w14:paraId="2684A93E" w14:textId="77777777" w:rsidR="004D53AF" w:rsidRPr="008658FF" w:rsidRDefault="004D53AF" w:rsidP="005F4A4A">
      <w:pPr>
        <w:widowControl w:val="0"/>
        <w:numPr>
          <w:ilvl w:val="0"/>
          <w:numId w:val="22"/>
        </w:numPr>
        <w:overflowPunct w:val="0"/>
        <w:jc w:val="both"/>
        <w:textAlignment w:val="baseline"/>
        <w:rPr>
          <w:sz w:val="20"/>
          <w:szCs w:val="20"/>
        </w:rPr>
      </w:pPr>
      <w:r w:rsidRPr="008658FF">
        <w:rPr>
          <w:sz w:val="20"/>
          <w:szCs w:val="20"/>
        </w:rPr>
        <w:t xml:space="preserve">Za dzień dokonania płatności będzie uważany dzień złożenia dyspozycji dokonania przelewu bankowego przez Zamawiającego na rachunek Wykonawcy. </w:t>
      </w:r>
    </w:p>
    <w:p w14:paraId="4A5D7F79" w14:textId="3E0A5DBF" w:rsidR="004D53AF" w:rsidRPr="008658FF" w:rsidRDefault="004D53AF" w:rsidP="005F4A4A">
      <w:pPr>
        <w:widowControl w:val="0"/>
        <w:numPr>
          <w:ilvl w:val="0"/>
          <w:numId w:val="22"/>
        </w:numPr>
        <w:overflowPunct w:val="0"/>
        <w:contextualSpacing/>
        <w:jc w:val="both"/>
        <w:textAlignment w:val="baseline"/>
        <w:rPr>
          <w:sz w:val="20"/>
          <w:szCs w:val="20"/>
        </w:rPr>
      </w:pPr>
      <w:r w:rsidRPr="008658FF">
        <w:rPr>
          <w:sz w:val="20"/>
          <w:szCs w:val="20"/>
        </w:rPr>
        <w:t xml:space="preserve">Zamawiający zastrzega sobie możliwość </w:t>
      </w:r>
      <w:r w:rsidR="00651AE3" w:rsidRPr="008658FF">
        <w:rPr>
          <w:sz w:val="20"/>
          <w:szCs w:val="20"/>
        </w:rPr>
        <w:t>zmiany</w:t>
      </w:r>
      <w:r w:rsidRPr="008658FF">
        <w:rPr>
          <w:sz w:val="20"/>
          <w:szCs w:val="20"/>
        </w:rPr>
        <w:t xml:space="preserve"> ilości </w:t>
      </w:r>
      <w:r w:rsidR="00477C84" w:rsidRPr="008658FF">
        <w:rPr>
          <w:sz w:val="20"/>
          <w:szCs w:val="20"/>
        </w:rPr>
        <w:t>osób</w:t>
      </w:r>
      <w:r w:rsidRPr="008658FF">
        <w:rPr>
          <w:sz w:val="20"/>
          <w:szCs w:val="20"/>
        </w:rPr>
        <w:t xml:space="preserve"> </w:t>
      </w:r>
      <w:r w:rsidR="00477C84" w:rsidRPr="008658FF">
        <w:rPr>
          <w:sz w:val="20"/>
          <w:szCs w:val="20"/>
        </w:rPr>
        <w:t>wyszczególnionych w</w:t>
      </w:r>
      <w:r w:rsidRPr="008658FF">
        <w:rPr>
          <w:sz w:val="20"/>
          <w:szCs w:val="20"/>
        </w:rPr>
        <w:t xml:space="preserve"> wykazie stanowiącym załącznik do niniejszej umowy. Zmiana powyższa nie spowoduje zmiany wartości określonej w § 5 ust. 1 poniżej 51% tejże wartości.</w:t>
      </w:r>
    </w:p>
    <w:p w14:paraId="7FF01786" w14:textId="778D0B6D" w:rsidR="004D53AF" w:rsidRPr="008658FF" w:rsidRDefault="004D53AF" w:rsidP="005F4A4A">
      <w:pPr>
        <w:widowControl w:val="0"/>
        <w:numPr>
          <w:ilvl w:val="0"/>
          <w:numId w:val="22"/>
        </w:numPr>
        <w:overflowPunct w:val="0"/>
        <w:contextualSpacing/>
        <w:jc w:val="both"/>
        <w:textAlignment w:val="baseline"/>
        <w:rPr>
          <w:sz w:val="20"/>
          <w:szCs w:val="20"/>
        </w:rPr>
      </w:pPr>
      <w:r w:rsidRPr="008658FF">
        <w:rPr>
          <w:sz w:val="20"/>
          <w:szCs w:val="20"/>
        </w:rPr>
        <w:t xml:space="preserve">W przypadkach wskazanych w ust. </w:t>
      </w:r>
      <w:r w:rsidR="00712B4A" w:rsidRPr="008658FF">
        <w:rPr>
          <w:sz w:val="20"/>
          <w:szCs w:val="20"/>
        </w:rPr>
        <w:t>6</w:t>
      </w:r>
      <w:r w:rsidRPr="008658FF">
        <w:rPr>
          <w:sz w:val="20"/>
          <w:szCs w:val="20"/>
        </w:rPr>
        <w:t xml:space="preserve">: </w:t>
      </w:r>
    </w:p>
    <w:p w14:paraId="38C37654" w14:textId="77777777" w:rsidR="004D53AF" w:rsidRPr="008658FF" w:rsidRDefault="004D53AF" w:rsidP="004D53AF">
      <w:pPr>
        <w:ind w:left="360"/>
        <w:contextualSpacing/>
        <w:jc w:val="both"/>
        <w:rPr>
          <w:sz w:val="20"/>
          <w:szCs w:val="20"/>
        </w:rPr>
      </w:pPr>
      <w:r w:rsidRPr="008658FF">
        <w:rPr>
          <w:sz w:val="20"/>
          <w:szCs w:val="20"/>
        </w:rPr>
        <w:t>a) Wykonawca może żądać wyłącznie wynagrodzenia należnego z tytułu wykonania części umowy, bez naliczania jakichkolwiek kar,</w:t>
      </w:r>
    </w:p>
    <w:p w14:paraId="3D9F37BA" w14:textId="77777777" w:rsidR="004D53AF" w:rsidRPr="008658FF" w:rsidRDefault="004D53AF" w:rsidP="004D53AF">
      <w:pPr>
        <w:ind w:left="226" w:firstLine="113"/>
        <w:contextualSpacing/>
        <w:jc w:val="both"/>
        <w:rPr>
          <w:sz w:val="20"/>
          <w:szCs w:val="20"/>
        </w:rPr>
      </w:pPr>
      <w:r w:rsidRPr="008658FF">
        <w:rPr>
          <w:sz w:val="20"/>
          <w:szCs w:val="20"/>
        </w:rPr>
        <w:t>b) ostateczna wysokość wynagrodzenia przysługującego Wykonawcy może ulec zmniejszeniu.</w:t>
      </w:r>
    </w:p>
    <w:p w14:paraId="2029B1CA" w14:textId="140F5EC2" w:rsidR="004D53AF" w:rsidRPr="008658FF" w:rsidRDefault="004D53AF" w:rsidP="005F4A4A">
      <w:pPr>
        <w:widowControl w:val="0"/>
        <w:numPr>
          <w:ilvl w:val="0"/>
          <w:numId w:val="22"/>
        </w:numPr>
        <w:overflowPunct w:val="0"/>
        <w:contextualSpacing/>
        <w:jc w:val="both"/>
        <w:textAlignment w:val="baseline"/>
        <w:rPr>
          <w:sz w:val="20"/>
          <w:szCs w:val="20"/>
        </w:rPr>
      </w:pPr>
      <w:r w:rsidRPr="008658FF">
        <w:rPr>
          <w:sz w:val="20"/>
          <w:szCs w:val="20"/>
        </w:rPr>
        <w:t>Zamawiający zastrzeg</w:t>
      </w:r>
      <w:r w:rsidR="00447D56" w:rsidRPr="008658FF">
        <w:rPr>
          <w:sz w:val="20"/>
          <w:szCs w:val="20"/>
        </w:rPr>
        <w:t>a sobie również uprawnienie do przeszkolenia</w:t>
      </w:r>
      <w:r w:rsidRPr="008658FF">
        <w:rPr>
          <w:sz w:val="20"/>
          <w:szCs w:val="20"/>
        </w:rPr>
        <w:t xml:space="preserve"> większej ilości </w:t>
      </w:r>
      <w:r w:rsidR="00447D56" w:rsidRPr="008658FF">
        <w:rPr>
          <w:sz w:val="20"/>
          <w:szCs w:val="20"/>
        </w:rPr>
        <w:t>osób</w:t>
      </w:r>
      <w:r w:rsidRPr="008658FF">
        <w:rPr>
          <w:sz w:val="20"/>
          <w:szCs w:val="20"/>
        </w:rPr>
        <w:t xml:space="preserve"> z jednej pozycji i mniejszej z innej, niż wynika to z wykazu stanowiącego załącznik do niniejszej umowy, przy zachowaniu cen jednostkowych zaoferowanych przez Wykonawcę, z zastrzeżeniem nie przekroczenia łącznej wartości umowy.  </w:t>
      </w:r>
    </w:p>
    <w:p w14:paraId="7A965657" w14:textId="00C74B66" w:rsidR="004D53AF" w:rsidRPr="008658FF" w:rsidRDefault="004D53AF" w:rsidP="005F4A4A">
      <w:pPr>
        <w:widowControl w:val="0"/>
        <w:numPr>
          <w:ilvl w:val="0"/>
          <w:numId w:val="22"/>
        </w:numPr>
        <w:overflowPunct w:val="0"/>
        <w:contextualSpacing/>
        <w:jc w:val="both"/>
        <w:textAlignment w:val="baseline"/>
        <w:rPr>
          <w:sz w:val="20"/>
          <w:szCs w:val="20"/>
        </w:rPr>
      </w:pPr>
      <w:r w:rsidRPr="008658FF">
        <w:rPr>
          <w:sz w:val="20"/>
          <w:szCs w:val="20"/>
        </w:rPr>
        <w:t xml:space="preserve">Zmiany określone w ustępach </w:t>
      </w:r>
      <w:r w:rsidR="00712B4A" w:rsidRPr="008658FF">
        <w:rPr>
          <w:sz w:val="20"/>
          <w:szCs w:val="20"/>
        </w:rPr>
        <w:t>6</w:t>
      </w:r>
      <w:r w:rsidRPr="008658FF">
        <w:rPr>
          <w:sz w:val="20"/>
          <w:szCs w:val="20"/>
        </w:rPr>
        <w:t xml:space="preserve"> lub </w:t>
      </w:r>
      <w:r w:rsidR="00712B4A" w:rsidRPr="008658FF">
        <w:rPr>
          <w:sz w:val="20"/>
          <w:szCs w:val="20"/>
        </w:rPr>
        <w:t>8</w:t>
      </w:r>
      <w:r w:rsidRPr="008658FF">
        <w:rPr>
          <w:sz w:val="20"/>
          <w:szCs w:val="20"/>
        </w:rPr>
        <w:t xml:space="preserve"> nie wymagają zmiany umowy w formie aneksu ani zgody Wykonawcy.</w:t>
      </w:r>
    </w:p>
    <w:p w14:paraId="747B3E24" w14:textId="5ED9BEAA" w:rsidR="004D53AF" w:rsidRPr="008658FF" w:rsidRDefault="004D53AF" w:rsidP="005F4A4A">
      <w:pPr>
        <w:widowControl w:val="0"/>
        <w:numPr>
          <w:ilvl w:val="0"/>
          <w:numId w:val="22"/>
        </w:numPr>
        <w:overflowPunct w:val="0"/>
        <w:contextualSpacing/>
        <w:jc w:val="both"/>
        <w:textAlignment w:val="baseline"/>
        <w:rPr>
          <w:sz w:val="20"/>
          <w:szCs w:val="20"/>
        </w:rPr>
      </w:pPr>
      <w:r w:rsidRPr="008658FF">
        <w:rPr>
          <w:sz w:val="20"/>
          <w:szCs w:val="20"/>
        </w:rPr>
        <w:t xml:space="preserve">Z tytułu zmniejszenia zakresu ilościowego lub rezygnacji z niektórych pozycji </w:t>
      </w:r>
      <w:r w:rsidR="00447D56" w:rsidRPr="008658FF">
        <w:rPr>
          <w:sz w:val="20"/>
          <w:szCs w:val="20"/>
        </w:rPr>
        <w:t>usługi</w:t>
      </w:r>
      <w:r w:rsidRPr="008658FF">
        <w:rPr>
          <w:sz w:val="20"/>
          <w:szCs w:val="20"/>
        </w:rPr>
        <w:t xml:space="preserve"> w okresie obowiązywania umowy nie będzie przysługiwać Wykonawcy żadne roszczenie wobec Zamawiającego.</w:t>
      </w:r>
    </w:p>
    <w:p w14:paraId="370BD2B4" w14:textId="77777777" w:rsidR="004D53AF" w:rsidRPr="008658FF" w:rsidRDefault="004D53AF" w:rsidP="005F4A4A">
      <w:pPr>
        <w:widowControl w:val="0"/>
        <w:numPr>
          <w:ilvl w:val="0"/>
          <w:numId w:val="22"/>
        </w:numPr>
        <w:overflowPunct w:val="0"/>
        <w:jc w:val="both"/>
        <w:textAlignment w:val="baseline"/>
      </w:pPr>
      <w:r w:rsidRPr="008658FF">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5B9F2552" w14:textId="77777777" w:rsidR="004D53AF" w:rsidRPr="008658FF" w:rsidRDefault="004D53AF" w:rsidP="004D53AF">
      <w:pPr>
        <w:jc w:val="both"/>
        <w:rPr>
          <w:sz w:val="20"/>
          <w:szCs w:val="20"/>
        </w:rPr>
      </w:pPr>
    </w:p>
    <w:p w14:paraId="0367A424" w14:textId="77777777" w:rsidR="004D53AF" w:rsidRPr="008658FF" w:rsidRDefault="004D53AF" w:rsidP="004D53AF">
      <w:pPr>
        <w:jc w:val="center"/>
        <w:rPr>
          <w:sz w:val="20"/>
          <w:szCs w:val="20"/>
        </w:rPr>
      </w:pPr>
      <w:r w:rsidRPr="008658FF">
        <w:rPr>
          <w:b/>
          <w:sz w:val="20"/>
          <w:szCs w:val="20"/>
        </w:rPr>
        <w:t>§   6</w:t>
      </w:r>
    </w:p>
    <w:p w14:paraId="3A10BB64" w14:textId="0EFB9D90" w:rsidR="004D53AF" w:rsidRPr="004D53AF" w:rsidRDefault="006A3A22" w:rsidP="005F4A4A">
      <w:pPr>
        <w:widowControl w:val="0"/>
        <w:numPr>
          <w:ilvl w:val="0"/>
          <w:numId w:val="29"/>
        </w:numPr>
        <w:overflowPunct w:val="0"/>
        <w:jc w:val="both"/>
        <w:textAlignment w:val="baseline"/>
        <w:rPr>
          <w:color w:val="000000" w:themeColor="text1"/>
          <w:sz w:val="20"/>
          <w:szCs w:val="20"/>
        </w:rPr>
      </w:pPr>
      <w:r w:rsidRPr="008658FF">
        <w:rPr>
          <w:sz w:val="20"/>
          <w:szCs w:val="20"/>
        </w:rPr>
        <w:t>Należność za wykonaną usługę</w:t>
      </w:r>
      <w:r w:rsidR="004D53AF" w:rsidRPr="008658FF">
        <w:rPr>
          <w:sz w:val="20"/>
          <w:szCs w:val="20"/>
        </w:rPr>
        <w:t xml:space="preserve"> płatna jest przelewem na rachunek bankowy Wykonawcy prowadzony przez ………………… o numerze ………………………………… w terminie</w:t>
      </w:r>
      <w:r w:rsidR="00BB6E6C" w:rsidRPr="008658FF">
        <w:rPr>
          <w:sz w:val="20"/>
          <w:szCs w:val="20"/>
        </w:rPr>
        <w:t xml:space="preserve"> do</w:t>
      </w:r>
      <w:r w:rsidR="004D53AF" w:rsidRPr="008658FF">
        <w:rPr>
          <w:sz w:val="20"/>
          <w:szCs w:val="20"/>
        </w:rPr>
        <w:t xml:space="preserve"> 60 dni od dnia </w:t>
      </w:r>
      <w:r w:rsidR="00002964" w:rsidRPr="008658FF">
        <w:rPr>
          <w:sz w:val="20"/>
          <w:szCs w:val="20"/>
        </w:rPr>
        <w:t>zrealizowania usługi</w:t>
      </w:r>
      <w:r w:rsidR="004D53AF" w:rsidRPr="008658FF">
        <w:rPr>
          <w:sz w:val="20"/>
          <w:szCs w:val="20"/>
        </w:rPr>
        <w:t xml:space="preserve"> i doręczenia prawidłowo </w:t>
      </w:r>
      <w:r w:rsidR="004D53AF" w:rsidRPr="008658FF">
        <w:rPr>
          <w:bCs/>
          <w:iCs/>
          <w:sz w:val="20"/>
          <w:szCs w:val="20"/>
        </w:rPr>
        <w:t>oraz zgodnie z umową wystawionej faktury</w:t>
      </w:r>
      <w:r w:rsidR="004D53AF" w:rsidRPr="008658FF">
        <w:rPr>
          <w:sz w:val="20"/>
          <w:szCs w:val="20"/>
        </w:rPr>
        <w:t xml:space="preserve">. W razie zmiany numeru rachunku bankowego, Wykonawca jest zobowiązany wskazać nowy rachunek bankowy.  </w:t>
      </w:r>
      <w:r w:rsidR="004D53AF" w:rsidRPr="008658FF">
        <w:rPr>
          <w:rFonts w:eastAsia="Calibri"/>
          <w:sz w:val="20"/>
          <w:szCs w:val="20"/>
        </w:rPr>
        <w:t xml:space="preserve">Wskazany numer rachunku/rachunków musi być zgłoszony do ewidencji </w:t>
      </w:r>
      <w:r w:rsidR="004D53AF" w:rsidRPr="004D53AF">
        <w:rPr>
          <w:rFonts w:eastAsia="Calibri"/>
          <w:color w:val="000000" w:themeColor="text1"/>
          <w:sz w:val="20"/>
          <w:szCs w:val="20"/>
        </w:rPr>
        <w:t>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EF1BBA7" w14:textId="648D7CEF" w:rsidR="004D53AF" w:rsidRPr="004D53AF" w:rsidRDefault="004D53AF" w:rsidP="005F4A4A">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 xml:space="preserve">W razie otrzymania przez Zamawiającego faktury VAT w terminie późniejszym niż dzień </w:t>
      </w:r>
      <w:r w:rsidR="00CF4245">
        <w:rPr>
          <w:color w:val="000000" w:themeColor="text1"/>
          <w:sz w:val="20"/>
          <w:szCs w:val="20"/>
        </w:rPr>
        <w:t>wykonania usługi</w:t>
      </w:r>
      <w:r w:rsidRPr="004D53AF">
        <w:rPr>
          <w:color w:val="000000" w:themeColor="text1"/>
          <w:sz w:val="20"/>
          <w:szCs w:val="20"/>
        </w:rPr>
        <w:t>, bieg terminu określonego w ustępie 1 niniejszego paragrafu rozpoczyna się od dnia otrzymania faktury.</w:t>
      </w:r>
    </w:p>
    <w:p w14:paraId="0AB8C4B9" w14:textId="77777777" w:rsidR="004D53AF" w:rsidRPr="004D53AF" w:rsidRDefault="004D53AF" w:rsidP="005F4A4A">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6D5F9285" w14:textId="77777777" w:rsidR="004D53AF" w:rsidRPr="004D53AF" w:rsidRDefault="004D53AF" w:rsidP="005F4A4A">
      <w:pPr>
        <w:widowControl w:val="0"/>
        <w:numPr>
          <w:ilvl w:val="0"/>
          <w:numId w:val="29"/>
        </w:numPr>
        <w:overflowPunct w:val="0"/>
        <w:jc w:val="both"/>
        <w:textAlignment w:val="baseline"/>
        <w:rPr>
          <w:color w:val="000000" w:themeColor="text1"/>
          <w:sz w:val="20"/>
          <w:szCs w:val="20"/>
        </w:rPr>
      </w:pPr>
      <w:r w:rsidRPr="004D53AF">
        <w:rPr>
          <w:color w:val="000000" w:themeColor="text1"/>
          <w:sz w:val="20"/>
          <w:szCs w:val="20"/>
        </w:rPr>
        <w:t xml:space="preserve">W przypadku braku oświadczenia Zamawiającego określającego dług, który ma być zaspokojony, Wykonawca zaliczy dokonaną przez Zamawiającego wpłatę na poczet długu najdawniej wymagalnego </w:t>
      </w:r>
      <w:r w:rsidRPr="004D53AF">
        <w:rPr>
          <w:color w:val="000000" w:themeColor="text1"/>
          <w:sz w:val="20"/>
          <w:szCs w:val="20"/>
        </w:rPr>
        <w:lastRenderedPageBreak/>
        <w:t>ale nie przedawnionego.</w:t>
      </w:r>
    </w:p>
    <w:p w14:paraId="0684E3B1" w14:textId="77777777" w:rsidR="004D53AF" w:rsidRPr="004D53AF" w:rsidRDefault="004D53AF" w:rsidP="005F4A4A">
      <w:pPr>
        <w:widowControl w:val="0"/>
        <w:numPr>
          <w:ilvl w:val="0"/>
          <w:numId w:val="29"/>
        </w:numPr>
        <w:overflowPunct w:val="0"/>
        <w:jc w:val="both"/>
        <w:textAlignment w:val="baseline"/>
        <w:rPr>
          <w:color w:val="000000" w:themeColor="text1"/>
        </w:rPr>
      </w:pPr>
      <w:r w:rsidRPr="004D53A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14:paraId="331FBC04" w14:textId="77777777" w:rsidR="004D53AF" w:rsidRPr="004D53AF" w:rsidRDefault="004D53AF" w:rsidP="005F4A4A">
      <w:pPr>
        <w:widowControl w:val="0"/>
        <w:numPr>
          <w:ilvl w:val="0"/>
          <w:numId w:val="29"/>
        </w:numPr>
        <w:overflowPunct w:val="0"/>
        <w:jc w:val="both"/>
        <w:textAlignment w:val="baseline"/>
        <w:rPr>
          <w:color w:val="000000" w:themeColor="text1"/>
        </w:rPr>
      </w:pPr>
      <w:r w:rsidRPr="004D53A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5E90931F" w14:textId="77777777" w:rsidR="004D53AF" w:rsidRPr="006A3A22" w:rsidRDefault="004D53AF" w:rsidP="00764D36">
      <w:pPr>
        <w:rPr>
          <w:b/>
          <w:strike/>
          <w:color w:val="FF0000"/>
          <w:sz w:val="20"/>
          <w:szCs w:val="20"/>
        </w:rPr>
      </w:pPr>
    </w:p>
    <w:p w14:paraId="6B68F875" w14:textId="311C79AC" w:rsidR="004D53AF" w:rsidRPr="004D53AF" w:rsidRDefault="004D53AF" w:rsidP="004D53AF">
      <w:pPr>
        <w:jc w:val="center"/>
        <w:rPr>
          <w:color w:val="000000" w:themeColor="text1"/>
          <w:sz w:val="20"/>
          <w:szCs w:val="20"/>
        </w:rPr>
      </w:pPr>
      <w:r w:rsidRPr="004D53AF">
        <w:rPr>
          <w:b/>
          <w:color w:val="000000" w:themeColor="text1"/>
          <w:sz w:val="20"/>
          <w:szCs w:val="20"/>
        </w:rPr>
        <w:t xml:space="preserve">§   </w:t>
      </w:r>
      <w:r w:rsidR="00712B4A">
        <w:rPr>
          <w:b/>
          <w:color w:val="000000" w:themeColor="text1"/>
          <w:sz w:val="20"/>
          <w:szCs w:val="20"/>
        </w:rPr>
        <w:t>7</w:t>
      </w:r>
    </w:p>
    <w:p w14:paraId="234A6B5C" w14:textId="253A4637" w:rsidR="004D53AF" w:rsidRPr="004D53AF" w:rsidRDefault="004D53AF" w:rsidP="005F4A4A">
      <w:pPr>
        <w:widowControl w:val="0"/>
        <w:numPr>
          <w:ilvl w:val="0"/>
          <w:numId w:val="24"/>
        </w:numPr>
        <w:overflowPunct w:val="0"/>
        <w:jc w:val="both"/>
        <w:textAlignment w:val="baseline"/>
        <w:rPr>
          <w:color w:val="000000" w:themeColor="text1"/>
          <w:sz w:val="20"/>
          <w:szCs w:val="20"/>
        </w:rPr>
      </w:pPr>
      <w:r w:rsidRPr="004D53AF">
        <w:rPr>
          <w:color w:val="000000" w:themeColor="text1"/>
          <w:sz w:val="20"/>
          <w:szCs w:val="20"/>
        </w:rPr>
        <w:t xml:space="preserve">Zamawiającemu przysługiwać będzie prawo do wolnego od skutków finansowych wypowiedzenia niniejszej Umowy ze skutkiem natychmiastowym, jeżeli Wykonawca mimo dwóch kolejnych monitów nie będzie realizował </w:t>
      </w:r>
      <w:r w:rsidR="006A3A22">
        <w:rPr>
          <w:color w:val="000000" w:themeColor="text1"/>
          <w:sz w:val="20"/>
          <w:szCs w:val="20"/>
        </w:rPr>
        <w:t>szkoleń</w:t>
      </w:r>
      <w:r w:rsidRPr="004D53AF">
        <w:rPr>
          <w:color w:val="000000" w:themeColor="text1"/>
          <w:sz w:val="20"/>
          <w:szCs w:val="20"/>
        </w:rPr>
        <w:t xml:space="preserve"> zgodnie z </w:t>
      </w:r>
      <w:r w:rsidR="006A3A22">
        <w:rPr>
          <w:color w:val="000000" w:themeColor="text1"/>
          <w:sz w:val="20"/>
          <w:szCs w:val="20"/>
        </w:rPr>
        <w:t>umową</w:t>
      </w:r>
      <w:r w:rsidRPr="004D53AF">
        <w:rPr>
          <w:color w:val="000000" w:themeColor="text1"/>
          <w:sz w:val="20"/>
          <w:szCs w:val="20"/>
        </w:rPr>
        <w:t xml:space="preserve"> lub w określonym terminie.</w:t>
      </w:r>
    </w:p>
    <w:p w14:paraId="79055DFE" w14:textId="2C749925" w:rsidR="004D53AF" w:rsidRPr="004D53AF" w:rsidRDefault="004D53AF" w:rsidP="005F4A4A">
      <w:pPr>
        <w:widowControl w:val="0"/>
        <w:numPr>
          <w:ilvl w:val="0"/>
          <w:numId w:val="24"/>
        </w:numPr>
        <w:overflowPunct w:val="0"/>
        <w:jc w:val="both"/>
        <w:textAlignment w:val="baseline"/>
        <w:rPr>
          <w:color w:val="000000" w:themeColor="text1"/>
          <w:sz w:val="20"/>
          <w:szCs w:val="20"/>
        </w:rPr>
      </w:pPr>
      <w:r w:rsidRPr="004D53AF">
        <w:rPr>
          <w:color w:val="000000" w:themeColor="text1"/>
          <w:sz w:val="20"/>
          <w:szCs w:val="20"/>
        </w:rPr>
        <w:t xml:space="preserve">W razie wypowiedzenia umowy w trybie określonym </w:t>
      </w:r>
      <w:r w:rsidRPr="004D53AF">
        <w:rPr>
          <w:bCs/>
          <w:color w:val="000000" w:themeColor="text1"/>
          <w:sz w:val="20"/>
          <w:szCs w:val="20"/>
        </w:rPr>
        <w:t xml:space="preserve">w ust. </w:t>
      </w:r>
      <w:r w:rsidR="00712B4A">
        <w:rPr>
          <w:bCs/>
          <w:color w:val="000000" w:themeColor="text1"/>
          <w:sz w:val="20"/>
          <w:szCs w:val="20"/>
        </w:rPr>
        <w:t>1</w:t>
      </w:r>
      <w:r w:rsidRPr="004D53AF">
        <w:rPr>
          <w:bCs/>
          <w:color w:val="000000" w:themeColor="text1"/>
          <w:sz w:val="20"/>
          <w:szCs w:val="20"/>
        </w:rPr>
        <w:t xml:space="preserve"> niniejszego paragrafu </w:t>
      </w:r>
      <w:r w:rsidRPr="004D53AF">
        <w:rPr>
          <w:color w:val="000000" w:themeColor="text1"/>
          <w:sz w:val="20"/>
          <w:szCs w:val="20"/>
        </w:rPr>
        <w:t>Wykonawca zapłaci Zamawiającemu karę umowną w wysokości</w:t>
      </w:r>
      <w:r w:rsidRPr="004D53AF">
        <w:rPr>
          <w:color w:val="000000" w:themeColor="text1"/>
        </w:rPr>
        <w:t xml:space="preserve"> </w:t>
      </w:r>
      <w:r w:rsidRPr="004D53AF">
        <w:rPr>
          <w:color w:val="000000" w:themeColor="text1"/>
          <w:sz w:val="20"/>
          <w:szCs w:val="20"/>
        </w:rPr>
        <w:t>10% wartości brutto niezrealizowanej części umowy.</w:t>
      </w:r>
    </w:p>
    <w:p w14:paraId="5DF3D49B" w14:textId="4F902A77" w:rsidR="004D53AF" w:rsidRPr="004D53AF" w:rsidRDefault="004D53AF" w:rsidP="005F4A4A">
      <w:pPr>
        <w:widowControl w:val="0"/>
        <w:numPr>
          <w:ilvl w:val="0"/>
          <w:numId w:val="24"/>
        </w:numPr>
        <w:overflowPunct w:val="0"/>
        <w:jc w:val="both"/>
        <w:textAlignment w:val="baseline"/>
        <w:rPr>
          <w:iCs/>
          <w:color w:val="000000" w:themeColor="text1"/>
          <w:sz w:val="20"/>
          <w:szCs w:val="20"/>
        </w:rPr>
      </w:pPr>
      <w:r w:rsidRPr="004D53AF">
        <w:rPr>
          <w:color w:val="000000" w:themeColor="text1"/>
          <w:sz w:val="20"/>
          <w:szCs w:val="20"/>
        </w:rPr>
        <w:t>Za odstąpienie od umowy lub jej wypowiedzenie z przyczyn zawinionych przez Wykonawcę  Wykonawca zapłaci Zamawiającemu karę umowną w wysokości 10% wartości brutto niezrealizowanej części umowy.</w:t>
      </w:r>
    </w:p>
    <w:p w14:paraId="6E30178C" w14:textId="68B9F88F" w:rsidR="004D53AF" w:rsidRPr="004D53AF" w:rsidRDefault="004D53AF" w:rsidP="005F4A4A">
      <w:pPr>
        <w:widowControl w:val="0"/>
        <w:numPr>
          <w:ilvl w:val="0"/>
          <w:numId w:val="24"/>
        </w:numPr>
        <w:overflowPunct w:val="0"/>
        <w:jc w:val="both"/>
        <w:textAlignment w:val="baseline"/>
        <w:rPr>
          <w:iCs/>
          <w:color w:val="000000" w:themeColor="text1"/>
          <w:sz w:val="20"/>
          <w:szCs w:val="20"/>
        </w:rPr>
      </w:pPr>
      <w:r w:rsidRPr="004D53AF">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w:t>
      </w:r>
      <w:r w:rsidR="00712B4A">
        <w:rPr>
          <w:iCs/>
          <w:color w:val="000000" w:themeColor="text1"/>
          <w:sz w:val="20"/>
          <w:szCs w:val="20"/>
        </w:rPr>
        <w:t xml:space="preserve"> – 3 </w:t>
      </w:r>
      <w:r w:rsidRPr="004D53AF">
        <w:rPr>
          <w:iCs/>
          <w:color w:val="000000" w:themeColor="text1"/>
          <w:sz w:val="20"/>
          <w:szCs w:val="20"/>
        </w:rPr>
        <w:t xml:space="preserve"> niniejszego paragrafu.</w:t>
      </w:r>
    </w:p>
    <w:p w14:paraId="46043C83" w14:textId="77777777" w:rsidR="004D53AF" w:rsidRPr="004D53AF" w:rsidRDefault="004D53AF" w:rsidP="005F4A4A">
      <w:pPr>
        <w:widowControl w:val="0"/>
        <w:numPr>
          <w:ilvl w:val="0"/>
          <w:numId w:val="24"/>
        </w:numPr>
        <w:overflowPunct w:val="0"/>
        <w:jc w:val="both"/>
        <w:textAlignment w:val="baseline"/>
        <w:rPr>
          <w:iCs/>
          <w:color w:val="000000" w:themeColor="text1"/>
          <w:sz w:val="20"/>
          <w:szCs w:val="20"/>
        </w:rPr>
      </w:pPr>
      <w:r w:rsidRPr="004D53AF">
        <w:rPr>
          <w:iCs/>
          <w:color w:val="000000" w:themeColor="text1"/>
          <w:sz w:val="20"/>
          <w:szCs w:val="20"/>
        </w:rPr>
        <w:t>Zamawiającemu przysługuje prawo do dochodzenia odszkodowania przewyższającego wysokość kar umownych.</w:t>
      </w:r>
    </w:p>
    <w:p w14:paraId="2B9241BC" w14:textId="77777777" w:rsidR="004D53AF" w:rsidRPr="004D53AF" w:rsidRDefault="004D53AF" w:rsidP="005F4A4A">
      <w:pPr>
        <w:widowControl w:val="0"/>
        <w:numPr>
          <w:ilvl w:val="0"/>
          <w:numId w:val="24"/>
        </w:numPr>
        <w:overflowPunct w:val="0"/>
        <w:jc w:val="both"/>
        <w:textAlignment w:val="baseline"/>
        <w:rPr>
          <w:iCs/>
          <w:color w:val="000000" w:themeColor="text1"/>
          <w:sz w:val="20"/>
          <w:szCs w:val="20"/>
        </w:rPr>
      </w:pPr>
      <w:r w:rsidRPr="004D53AF">
        <w:rPr>
          <w:iCs/>
          <w:color w:val="000000" w:themeColor="text1"/>
          <w:sz w:val="20"/>
          <w:szCs w:val="20"/>
        </w:rPr>
        <w:t>Zamawiający zastrzega sobie prawo do potrącenia kar umownych z wynagrodzenia Wykonawcy, po wystawieniu przez Zamawiającego noty obciążeniowej.</w:t>
      </w:r>
    </w:p>
    <w:p w14:paraId="24F0A277" w14:textId="77777777" w:rsidR="004D53AF" w:rsidRPr="004D53AF" w:rsidRDefault="004D53AF" w:rsidP="005F4A4A">
      <w:pPr>
        <w:widowControl w:val="0"/>
        <w:numPr>
          <w:ilvl w:val="0"/>
          <w:numId w:val="24"/>
        </w:numPr>
        <w:overflowPunct w:val="0"/>
        <w:jc w:val="both"/>
        <w:textAlignment w:val="baseline"/>
        <w:rPr>
          <w:iCs/>
          <w:color w:val="000000" w:themeColor="text1"/>
          <w:sz w:val="20"/>
          <w:szCs w:val="20"/>
        </w:rPr>
      </w:pPr>
      <w:bookmarkStart w:id="16" w:name="_Hlk59290876"/>
      <w:r w:rsidRPr="004D53AF">
        <w:rPr>
          <w:iCs/>
          <w:color w:val="000000" w:themeColor="text1"/>
          <w:sz w:val="20"/>
          <w:szCs w:val="20"/>
        </w:rPr>
        <w:t xml:space="preserve">Wysokość kar umownych naliczonych z jednego lub kilku tytułów nie może przekroczyć 30% wartości brutto określonej w § 5 ust. 1 umowy.  </w:t>
      </w:r>
    </w:p>
    <w:p w14:paraId="3E95688D" w14:textId="77777777" w:rsidR="004D53AF" w:rsidRPr="004D53AF" w:rsidRDefault="004D53AF" w:rsidP="005F4A4A">
      <w:pPr>
        <w:widowControl w:val="0"/>
        <w:numPr>
          <w:ilvl w:val="0"/>
          <w:numId w:val="24"/>
        </w:numPr>
        <w:overflowPunct w:val="0"/>
        <w:jc w:val="both"/>
        <w:textAlignment w:val="baseline"/>
        <w:rPr>
          <w:iCs/>
          <w:color w:val="000000" w:themeColor="text1"/>
          <w:sz w:val="20"/>
          <w:szCs w:val="20"/>
        </w:rPr>
      </w:pPr>
      <w:r w:rsidRPr="004D53AF">
        <w:rPr>
          <w:iCs/>
          <w:color w:val="000000" w:themeColor="text1"/>
          <w:sz w:val="20"/>
          <w:szCs w:val="20"/>
        </w:rPr>
        <w:t>Zamawiający może odstąpić od umowy/wypowiedzieć umowę w przypadku nie zawarcia przez Wykonawcę 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16"/>
    <w:p w14:paraId="04D8C158" w14:textId="77777777" w:rsidR="004D53AF" w:rsidRPr="004D53AF" w:rsidRDefault="004D53AF" w:rsidP="004D53AF">
      <w:pPr>
        <w:jc w:val="both"/>
        <w:rPr>
          <w:iCs/>
          <w:color w:val="000000" w:themeColor="text1"/>
          <w:sz w:val="20"/>
          <w:szCs w:val="20"/>
        </w:rPr>
      </w:pPr>
    </w:p>
    <w:p w14:paraId="0A7DF176" w14:textId="10A01ABB" w:rsidR="004D53AF" w:rsidRPr="004D53AF" w:rsidRDefault="00E90CE4" w:rsidP="004D53AF">
      <w:pPr>
        <w:jc w:val="center"/>
        <w:rPr>
          <w:bCs/>
          <w:iCs/>
          <w:color w:val="000000" w:themeColor="text1"/>
          <w:sz w:val="20"/>
          <w:szCs w:val="20"/>
        </w:rPr>
      </w:pPr>
      <w:r>
        <w:rPr>
          <w:b/>
          <w:color w:val="000000" w:themeColor="text1"/>
          <w:sz w:val="20"/>
          <w:szCs w:val="20"/>
        </w:rPr>
        <w:t>§   8</w:t>
      </w:r>
    </w:p>
    <w:p w14:paraId="01225641" w14:textId="497C8D89" w:rsidR="004D53AF" w:rsidRPr="00C039DD" w:rsidRDefault="004D53AF" w:rsidP="00C039DD">
      <w:pPr>
        <w:ind w:left="226" w:firstLine="113"/>
        <w:jc w:val="both"/>
        <w:rPr>
          <w:b/>
          <w:color w:val="000000" w:themeColor="text1"/>
          <w:sz w:val="20"/>
          <w:szCs w:val="20"/>
        </w:rPr>
      </w:pPr>
      <w:r w:rsidRPr="004D53AF">
        <w:rPr>
          <w:color w:val="000000" w:themeColor="text1"/>
          <w:sz w:val="20"/>
          <w:szCs w:val="20"/>
        </w:rPr>
        <w:t xml:space="preserve">Umowa wiąże strony </w:t>
      </w:r>
      <w:r w:rsidR="00C039DD" w:rsidRPr="00C039DD">
        <w:rPr>
          <w:color w:val="000000" w:themeColor="text1"/>
          <w:sz w:val="20"/>
          <w:szCs w:val="20"/>
        </w:rPr>
        <w:t>od dnia ….. do dnia…. .</w:t>
      </w:r>
    </w:p>
    <w:p w14:paraId="26E49F13" w14:textId="77777777" w:rsidR="00C039DD" w:rsidRPr="00C039DD" w:rsidRDefault="00C039DD" w:rsidP="00C039DD">
      <w:pPr>
        <w:ind w:left="226" w:firstLine="113"/>
        <w:jc w:val="both"/>
        <w:rPr>
          <w:b/>
          <w:color w:val="000000" w:themeColor="text1"/>
          <w:sz w:val="20"/>
          <w:szCs w:val="20"/>
        </w:rPr>
      </w:pPr>
    </w:p>
    <w:p w14:paraId="1D53A547" w14:textId="2EE4A30C" w:rsidR="004D53AF" w:rsidRPr="004D53AF" w:rsidRDefault="00E90CE4" w:rsidP="004D53AF">
      <w:pPr>
        <w:jc w:val="center"/>
        <w:rPr>
          <w:color w:val="000000" w:themeColor="text1"/>
          <w:sz w:val="20"/>
          <w:szCs w:val="20"/>
        </w:rPr>
      </w:pPr>
      <w:r>
        <w:rPr>
          <w:b/>
          <w:color w:val="000000" w:themeColor="text1"/>
          <w:sz w:val="20"/>
          <w:szCs w:val="20"/>
        </w:rPr>
        <w:t>§   9</w:t>
      </w:r>
    </w:p>
    <w:p w14:paraId="2CF847F9" w14:textId="77777777" w:rsidR="004D53AF" w:rsidRPr="004D53AF" w:rsidRDefault="004D53AF" w:rsidP="005F4A4A">
      <w:pPr>
        <w:widowControl w:val="0"/>
        <w:numPr>
          <w:ilvl w:val="0"/>
          <w:numId w:val="25"/>
        </w:numPr>
        <w:overflowPunct w:val="0"/>
        <w:ind w:left="357" w:hanging="357"/>
        <w:jc w:val="both"/>
        <w:textAlignment w:val="baseline"/>
        <w:rPr>
          <w:color w:val="000000" w:themeColor="text1"/>
          <w:sz w:val="20"/>
          <w:szCs w:val="20"/>
        </w:rPr>
      </w:pPr>
      <w:r w:rsidRPr="004D53AF">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4BEDDCC2" w14:textId="77777777" w:rsidR="004D53AF" w:rsidRPr="004D53AF" w:rsidRDefault="004D53AF" w:rsidP="005F4A4A">
      <w:pPr>
        <w:widowControl w:val="0"/>
        <w:numPr>
          <w:ilvl w:val="0"/>
          <w:numId w:val="25"/>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F3AD0A2" w14:textId="77777777" w:rsidR="004D53AF" w:rsidRPr="004D53AF" w:rsidRDefault="004D53AF" w:rsidP="005F4A4A">
      <w:pPr>
        <w:widowControl w:val="0"/>
        <w:numPr>
          <w:ilvl w:val="0"/>
          <w:numId w:val="25"/>
        </w:numPr>
        <w:overflowPunct w:val="0"/>
        <w:ind w:left="357" w:hanging="357"/>
        <w:jc w:val="both"/>
        <w:textAlignment w:val="baseline"/>
        <w:rPr>
          <w:color w:val="000000" w:themeColor="text1"/>
          <w:sz w:val="20"/>
          <w:szCs w:val="20"/>
        </w:rPr>
      </w:pPr>
      <w:r w:rsidRPr="004D53AF">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14:paraId="0E62CA65" w14:textId="77777777" w:rsidR="004D53AF" w:rsidRPr="004D53AF" w:rsidRDefault="004D53AF" w:rsidP="005F4A4A">
      <w:pPr>
        <w:widowControl w:val="0"/>
        <w:numPr>
          <w:ilvl w:val="0"/>
          <w:numId w:val="25"/>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7EFB3BC3" w14:textId="77777777" w:rsidR="004D53AF" w:rsidRPr="004D53AF" w:rsidRDefault="004D53AF" w:rsidP="005F4A4A">
      <w:pPr>
        <w:widowControl w:val="0"/>
        <w:numPr>
          <w:ilvl w:val="0"/>
          <w:numId w:val="25"/>
        </w:numPr>
        <w:overflowPunct w:val="0"/>
        <w:ind w:left="357" w:hanging="357"/>
        <w:jc w:val="both"/>
        <w:textAlignment w:val="baseline"/>
        <w:rPr>
          <w:color w:val="000000" w:themeColor="text1"/>
          <w:sz w:val="20"/>
          <w:szCs w:val="20"/>
        </w:rPr>
      </w:pPr>
      <w:r w:rsidRPr="004D53AF">
        <w:rPr>
          <w:color w:val="000000" w:themeColor="text1"/>
          <w:sz w:val="20"/>
          <w:szCs w:val="20"/>
        </w:rPr>
        <w:t xml:space="preserve">Wykonawca zobowiązuje się do nie udzielania pełnomocnictw nieodwołalnych przez mocodawcę w zakresie dochodzenia roszczeń majątkowych  wynikających z niniejszej umowy. </w:t>
      </w:r>
    </w:p>
    <w:p w14:paraId="07309517" w14:textId="77777777" w:rsidR="004D53AF" w:rsidRPr="004D53AF" w:rsidRDefault="004D53AF" w:rsidP="005F4A4A">
      <w:pPr>
        <w:widowControl w:val="0"/>
        <w:numPr>
          <w:ilvl w:val="0"/>
          <w:numId w:val="25"/>
        </w:numPr>
        <w:overflowPunct w:val="0"/>
        <w:ind w:left="357" w:hanging="357"/>
        <w:jc w:val="both"/>
        <w:textAlignment w:val="baseline"/>
        <w:rPr>
          <w:color w:val="000000" w:themeColor="text1"/>
          <w:sz w:val="20"/>
          <w:szCs w:val="20"/>
        </w:rPr>
      </w:pPr>
      <w:r w:rsidRPr="004D53AF">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6DD44089" w14:textId="77777777" w:rsidR="004D53AF" w:rsidRDefault="004D53AF" w:rsidP="004D53AF">
      <w:pPr>
        <w:widowControl w:val="0"/>
        <w:overflowPunct w:val="0"/>
        <w:ind w:left="357"/>
        <w:jc w:val="both"/>
        <w:textAlignment w:val="baseline"/>
        <w:rPr>
          <w:color w:val="000000" w:themeColor="text1"/>
          <w:sz w:val="20"/>
          <w:szCs w:val="20"/>
        </w:rPr>
      </w:pPr>
    </w:p>
    <w:p w14:paraId="690CBA9B" w14:textId="77777777" w:rsidR="00E90CE4" w:rsidRPr="004D53AF" w:rsidRDefault="00E90CE4" w:rsidP="004D53AF">
      <w:pPr>
        <w:widowControl w:val="0"/>
        <w:overflowPunct w:val="0"/>
        <w:ind w:left="357"/>
        <w:jc w:val="both"/>
        <w:textAlignment w:val="baseline"/>
        <w:rPr>
          <w:color w:val="000000" w:themeColor="text1"/>
          <w:sz w:val="20"/>
          <w:szCs w:val="20"/>
        </w:rPr>
      </w:pPr>
    </w:p>
    <w:p w14:paraId="02BCB5EB" w14:textId="52D24E25" w:rsidR="004D53AF" w:rsidRPr="004D53AF" w:rsidRDefault="00E90CE4" w:rsidP="004D53AF">
      <w:pPr>
        <w:jc w:val="center"/>
        <w:rPr>
          <w:color w:val="000000" w:themeColor="text1"/>
          <w:sz w:val="20"/>
          <w:szCs w:val="20"/>
        </w:rPr>
      </w:pPr>
      <w:r>
        <w:rPr>
          <w:b/>
          <w:color w:val="000000" w:themeColor="text1"/>
          <w:sz w:val="20"/>
          <w:szCs w:val="20"/>
        </w:rPr>
        <w:lastRenderedPageBreak/>
        <w:t>§   10</w:t>
      </w:r>
    </w:p>
    <w:p w14:paraId="1C9BAC73" w14:textId="77777777" w:rsidR="004D53AF" w:rsidRPr="004D53AF" w:rsidRDefault="004D53AF" w:rsidP="005F4A4A">
      <w:pPr>
        <w:widowControl w:val="0"/>
        <w:numPr>
          <w:ilvl w:val="0"/>
          <w:numId w:val="26"/>
        </w:numPr>
        <w:overflowPunct w:val="0"/>
        <w:ind w:left="357" w:hanging="357"/>
        <w:jc w:val="both"/>
        <w:textAlignment w:val="baseline"/>
        <w:rPr>
          <w:color w:val="000000" w:themeColor="text1"/>
          <w:sz w:val="20"/>
          <w:szCs w:val="20"/>
        </w:rPr>
      </w:pPr>
      <w:r w:rsidRPr="004D53A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1B337479" w14:textId="77777777" w:rsidR="004D53AF" w:rsidRPr="004D53AF" w:rsidRDefault="004D53AF" w:rsidP="005F4A4A">
      <w:pPr>
        <w:widowControl w:val="0"/>
        <w:numPr>
          <w:ilvl w:val="0"/>
          <w:numId w:val="26"/>
        </w:numPr>
        <w:overflowPunct w:val="0"/>
        <w:ind w:left="357" w:hanging="357"/>
        <w:jc w:val="both"/>
        <w:textAlignment w:val="baseline"/>
        <w:rPr>
          <w:color w:val="000000" w:themeColor="text1"/>
          <w:sz w:val="20"/>
          <w:szCs w:val="20"/>
        </w:rPr>
      </w:pPr>
      <w:r w:rsidRPr="004D53AF">
        <w:rPr>
          <w:color w:val="000000" w:themeColor="text1"/>
          <w:sz w:val="20"/>
          <w:szCs w:val="20"/>
        </w:rPr>
        <w:t>Obowiązek zachowania tajemnicy poufności, o którym mowa w ust. 1, nie dotyczy informacji, które:</w:t>
      </w:r>
    </w:p>
    <w:p w14:paraId="20081562" w14:textId="77777777" w:rsidR="004D53AF" w:rsidRPr="004D53AF" w:rsidRDefault="004D53AF" w:rsidP="005F4A4A">
      <w:pPr>
        <w:widowControl w:val="0"/>
        <w:numPr>
          <w:ilvl w:val="0"/>
          <w:numId w:val="31"/>
        </w:numPr>
        <w:shd w:val="clear" w:color="auto" w:fill="FFFFFF"/>
        <w:overflowPunct w:val="0"/>
        <w:jc w:val="both"/>
        <w:textAlignment w:val="baseline"/>
        <w:rPr>
          <w:color w:val="000000" w:themeColor="text1"/>
          <w:sz w:val="20"/>
          <w:szCs w:val="20"/>
        </w:rPr>
      </w:pPr>
      <w:r w:rsidRPr="004D53AF">
        <w:rPr>
          <w:color w:val="000000" w:themeColor="text1"/>
          <w:sz w:val="20"/>
          <w:szCs w:val="20"/>
        </w:rPr>
        <w:t>w czasie ich ujawnienia były publicznie znane,</w:t>
      </w:r>
    </w:p>
    <w:p w14:paraId="712918C1" w14:textId="77777777" w:rsidR="004D53AF" w:rsidRPr="004D53AF" w:rsidRDefault="004D53AF" w:rsidP="005F4A4A">
      <w:pPr>
        <w:widowControl w:val="0"/>
        <w:numPr>
          <w:ilvl w:val="0"/>
          <w:numId w:val="31"/>
        </w:numPr>
        <w:shd w:val="clear" w:color="auto" w:fill="FFFFFF"/>
        <w:overflowPunct w:val="0"/>
        <w:jc w:val="both"/>
        <w:textAlignment w:val="baseline"/>
        <w:rPr>
          <w:color w:val="000000" w:themeColor="text1"/>
          <w:sz w:val="20"/>
          <w:szCs w:val="20"/>
        </w:rPr>
      </w:pPr>
      <w:r w:rsidRPr="004D53A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50A7A13E" w14:textId="77777777" w:rsidR="004D53AF" w:rsidRPr="004D53AF" w:rsidRDefault="004D53AF" w:rsidP="004D53AF">
      <w:pPr>
        <w:jc w:val="both"/>
        <w:rPr>
          <w:color w:val="000000" w:themeColor="text1"/>
          <w:sz w:val="20"/>
          <w:szCs w:val="20"/>
        </w:rPr>
      </w:pPr>
    </w:p>
    <w:p w14:paraId="49E1AE8D" w14:textId="79560763" w:rsidR="004D53AF" w:rsidRPr="004D53AF" w:rsidRDefault="00E90CE4" w:rsidP="004D53AF">
      <w:pPr>
        <w:jc w:val="center"/>
        <w:rPr>
          <w:color w:val="000000" w:themeColor="text1"/>
          <w:sz w:val="20"/>
          <w:szCs w:val="20"/>
        </w:rPr>
      </w:pPr>
      <w:r>
        <w:rPr>
          <w:b/>
          <w:color w:val="000000" w:themeColor="text1"/>
          <w:sz w:val="20"/>
          <w:szCs w:val="20"/>
        </w:rPr>
        <w:t>§   11</w:t>
      </w:r>
    </w:p>
    <w:p w14:paraId="71F227B1" w14:textId="77777777" w:rsidR="004D53AF" w:rsidRPr="004D53AF" w:rsidRDefault="004D53AF" w:rsidP="005F4A4A">
      <w:pPr>
        <w:widowControl w:val="0"/>
        <w:numPr>
          <w:ilvl w:val="0"/>
          <w:numId w:val="27"/>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Ws</w:t>
      </w:r>
      <w:r w:rsidRPr="004D53AF">
        <w:rPr>
          <w:color w:val="000000" w:themeColor="text1"/>
          <w:spacing w:val="1"/>
          <w:sz w:val="20"/>
          <w:szCs w:val="20"/>
        </w:rPr>
        <w:t>z</w:t>
      </w:r>
      <w:r w:rsidRPr="004D53AF">
        <w:rPr>
          <w:color w:val="000000" w:themeColor="text1"/>
          <w:sz w:val="20"/>
          <w:szCs w:val="20"/>
        </w:rPr>
        <w:t>elkie</w:t>
      </w:r>
      <w:r w:rsidRPr="004D53AF">
        <w:rPr>
          <w:color w:val="000000" w:themeColor="text1"/>
          <w:spacing w:val="16"/>
          <w:sz w:val="20"/>
          <w:szCs w:val="20"/>
        </w:rPr>
        <w:t xml:space="preserve"> </w:t>
      </w:r>
      <w:r w:rsidRPr="004D53AF">
        <w:rPr>
          <w:color w:val="000000" w:themeColor="text1"/>
          <w:spacing w:val="1"/>
          <w:sz w:val="20"/>
          <w:szCs w:val="20"/>
        </w:rPr>
        <w:t>z</w:t>
      </w:r>
      <w:r w:rsidRPr="004D53AF">
        <w:rPr>
          <w:color w:val="000000" w:themeColor="text1"/>
          <w:sz w:val="20"/>
          <w:szCs w:val="20"/>
        </w:rPr>
        <w:t>mi</w:t>
      </w:r>
      <w:r w:rsidRPr="004D53AF">
        <w:rPr>
          <w:color w:val="000000" w:themeColor="text1"/>
          <w:spacing w:val="-2"/>
          <w:sz w:val="20"/>
          <w:szCs w:val="20"/>
        </w:rPr>
        <w:t>a</w:t>
      </w:r>
      <w:r w:rsidRPr="004D53AF">
        <w:rPr>
          <w:color w:val="000000" w:themeColor="text1"/>
          <w:spacing w:val="1"/>
          <w:sz w:val="20"/>
          <w:szCs w:val="20"/>
        </w:rPr>
        <w:t>n</w:t>
      </w:r>
      <w:r w:rsidRPr="004D53AF">
        <w:rPr>
          <w:color w:val="000000" w:themeColor="text1"/>
          <w:sz w:val="20"/>
          <w:szCs w:val="20"/>
        </w:rPr>
        <w:t xml:space="preserve">y </w:t>
      </w:r>
      <w:r w:rsidRPr="004D53AF">
        <w:rPr>
          <w:color w:val="000000" w:themeColor="text1"/>
          <w:spacing w:val="-1"/>
          <w:sz w:val="20"/>
          <w:szCs w:val="20"/>
        </w:rPr>
        <w:t>t</w:t>
      </w:r>
      <w:r w:rsidRPr="004D53AF">
        <w:rPr>
          <w:color w:val="000000" w:themeColor="text1"/>
          <w:sz w:val="20"/>
          <w:szCs w:val="20"/>
        </w:rPr>
        <w:t>reś</w:t>
      </w:r>
      <w:r w:rsidRPr="004D53AF">
        <w:rPr>
          <w:color w:val="000000" w:themeColor="text1"/>
          <w:spacing w:val="-1"/>
          <w:sz w:val="20"/>
          <w:szCs w:val="20"/>
        </w:rPr>
        <w:t>c</w:t>
      </w:r>
      <w:r w:rsidRPr="004D53AF">
        <w:rPr>
          <w:color w:val="000000" w:themeColor="text1"/>
          <w:sz w:val="20"/>
          <w:szCs w:val="20"/>
        </w:rPr>
        <w:t xml:space="preserve">i niniejszej umowy, </w:t>
      </w:r>
      <w:r w:rsidRPr="004D53AF">
        <w:rPr>
          <w:color w:val="000000" w:themeColor="text1"/>
          <w:spacing w:val="-1"/>
          <w:sz w:val="20"/>
          <w:szCs w:val="20"/>
        </w:rPr>
        <w:t>w</w:t>
      </w:r>
      <w:r w:rsidRPr="004D53AF">
        <w:rPr>
          <w:color w:val="000000" w:themeColor="text1"/>
          <w:sz w:val="20"/>
          <w:szCs w:val="20"/>
        </w:rPr>
        <w:t xml:space="preserve">ymagają </w:t>
      </w:r>
      <w:r w:rsidRPr="004D53AF">
        <w:rPr>
          <w:color w:val="000000" w:themeColor="text1"/>
          <w:spacing w:val="1"/>
          <w:sz w:val="20"/>
          <w:szCs w:val="20"/>
        </w:rPr>
        <w:t>f</w:t>
      </w:r>
      <w:r w:rsidRPr="004D53AF">
        <w:rPr>
          <w:color w:val="000000" w:themeColor="text1"/>
          <w:sz w:val="20"/>
          <w:szCs w:val="20"/>
        </w:rPr>
        <w:t>o</w:t>
      </w:r>
      <w:r w:rsidRPr="004D53AF">
        <w:rPr>
          <w:color w:val="000000" w:themeColor="text1"/>
          <w:spacing w:val="-2"/>
          <w:sz w:val="20"/>
          <w:szCs w:val="20"/>
        </w:rPr>
        <w:t>r</w:t>
      </w:r>
      <w:r w:rsidRPr="004D53AF">
        <w:rPr>
          <w:color w:val="000000" w:themeColor="text1"/>
          <w:sz w:val="20"/>
          <w:szCs w:val="20"/>
        </w:rPr>
        <w:t>my</w:t>
      </w:r>
      <w:r w:rsidRPr="004D53AF">
        <w:rPr>
          <w:color w:val="000000" w:themeColor="text1"/>
          <w:spacing w:val="16"/>
          <w:sz w:val="20"/>
          <w:szCs w:val="20"/>
        </w:rPr>
        <w:t xml:space="preserve"> </w:t>
      </w:r>
      <w:r w:rsidRPr="004D53AF">
        <w:rPr>
          <w:color w:val="000000" w:themeColor="text1"/>
          <w:spacing w:val="1"/>
          <w:sz w:val="20"/>
          <w:szCs w:val="20"/>
        </w:rPr>
        <w:t>p</w:t>
      </w:r>
      <w:r w:rsidRPr="004D53AF">
        <w:rPr>
          <w:color w:val="000000" w:themeColor="text1"/>
          <w:sz w:val="20"/>
          <w:szCs w:val="20"/>
        </w:rPr>
        <w:t>isem</w:t>
      </w:r>
      <w:r w:rsidRPr="004D53AF">
        <w:rPr>
          <w:color w:val="000000" w:themeColor="text1"/>
          <w:spacing w:val="1"/>
          <w:sz w:val="20"/>
          <w:szCs w:val="20"/>
        </w:rPr>
        <w:t>n</w:t>
      </w:r>
      <w:r w:rsidRPr="004D53AF">
        <w:rPr>
          <w:color w:val="000000" w:themeColor="text1"/>
          <w:spacing w:val="-2"/>
          <w:sz w:val="20"/>
          <w:szCs w:val="20"/>
        </w:rPr>
        <w:t>e</w:t>
      </w:r>
      <w:r w:rsidRPr="004D53AF">
        <w:rPr>
          <w:color w:val="000000" w:themeColor="text1"/>
          <w:sz w:val="20"/>
          <w:szCs w:val="20"/>
        </w:rPr>
        <w:t>j (aneks)</w:t>
      </w:r>
      <w:r w:rsidRPr="004D53AF">
        <w:rPr>
          <w:color w:val="000000" w:themeColor="text1"/>
          <w:spacing w:val="15"/>
          <w:sz w:val="20"/>
          <w:szCs w:val="20"/>
        </w:rPr>
        <w:t xml:space="preserve"> </w:t>
      </w:r>
      <w:r w:rsidRPr="004D53AF">
        <w:rPr>
          <w:color w:val="000000" w:themeColor="text1"/>
          <w:spacing w:val="1"/>
          <w:sz w:val="20"/>
          <w:szCs w:val="20"/>
        </w:rPr>
        <w:t>p</w:t>
      </w:r>
      <w:r w:rsidRPr="004D53AF">
        <w:rPr>
          <w:color w:val="000000" w:themeColor="text1"/>
          <w:spacing w:val="-2"/>
          <w:sz w:val="20"/>
          <w:szCs w:val="20"/>
        </w:rPr>
        <w:t>o</w:t>
      </w:r>
      <w:r w:rsidRPr="004D53AF">
        <w:rPr>
          <w:color w:val="000000" w:themeColor="text1"/>
          <w:sz w:val="20"/>
          <w:szCs w:val="20"/>
        </w:rPr>
        <w:t>d rygor</w:t>
      </w:r>
      <w:r w:rsidRPr="004D53AF">
        <w:rPr>
          <w:color w:val="000000" w:themeColor="text1"/>
          <w:spacing w:val="1"/>
          <w:sz w:val="20"/>
          <w:szCs w:val="20"/>
        </w:rPr>
        <w:t>e</w:t>
      </w:r>
      <w:r w:rsidRPr="004D53AF">
        <w:rPr>
          <w:color w:val="000000" w:themeColor="text1"/>
          <w:sz w:val="20"/>
          <w:szCs w:val="20"/>
        </w:rPr>
        <w:t>m</w:t>
      </w:r>
      <w:r w:rsidRPr="004D53AF">
        <w:rPr>
          <w:color w:val="000000" w:themeColor="text1"/>
          <w:spacing w:val="2"/>
          <w:sz w:val="20"/>
          <w:szCs w:val="20"/>
        </w:rPr>
        <w:t xml:space="preserve"> </w:t>
      </w:r>
      <w:r w:rsidRPr="004D53AF">
        <w:rPr>
          <w:color w:val="000000" w:themeColor="text1"/>
          <w:spacing w:val="1"/>
          <w:sz w:val="20"/>
          <w:szCs w:val="20"/>
        </w:rPr>
        <w:t>n</w:t>
      </w:r>
      <w:r w:rsidRPr="004D53AF">
        <w:rPr>
          <w:color w:val="000000" w:themeColor="text1"/>
          <w:spacing w:val="-2"/>
          <w:sz w:val="20"/>
          <w:szCs w:val="20"/>
        </w:rPr>
        <w:t>i</w:t>
      </w:r>
      <w:r w:rsidRPr="004D53AF">
        <w:rPr>
          <w:color w:val="000000" w:themeColor="text1"/>
          <w:sz w:val="20"/>
          <w:szCs w:val="20"/>
        </w:rPr>
        <w:t>eważ</w:t>
      </w:r>
      <w:r w:rsidRPr="004D53AF">
        <w:rPr>
          <w:color w:val="000000" w:themeColor="text1"/>
          <w:spacing w:val="1"/>
          <w:sz w:val="20"/>
          <w:szCs w:val="20"/>
        </w:rPr>
        <w:t>n</w:t>
      </w:r>
      <w:r w:rsidRPr="004D53AF">
        <w:rPr>
          <w:color w:val="000000" w:themeColor="text1"/>
          <w:sz w:val="20"/>
          <w:szCs w:val="20"/>
        </w:rPr>
        <w:t>oś</w:t>
      </w:r>
      <w:r w:rsidRPr="004D53AF">
        <w:rPr>
          <w:color w:val="000000" w:themeColor="text1"/>
          <w:spacing w:val="-1"/>
          <w:sz w:val="20"/>
          <w:szCs w:val="20"/>
        </w:rPr>
        <w:t>c</w:t>
      </w:r>
      <w:r w:rsidRPr="004D53AF">
        <w:rPr>
          <w:color w:val="000000" w:themeColor="text1"/>
          <w:sz w:val="20"/>
          <w:szCs w:val="20"/>
        </w:rPr>
        <w:t>i.</w:t>
      </w:r>
    </w:p>
    <w:p w14:paraId="71E9B4A6" w14:textId="77777777" w:rsidR="004D53AF" w:rsidRPr="004D53AF" w:rsidRDefault="004D53AF" w:rsidP="005F4A4A">
      <w:pPr>
        <w:widowControl w:val="0"/>
        <w:numPr>
          <w:ilvl w:val="0"/>
          <w:numId w:val="27"/>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 sprawach nie uregulowanych umową stosuje się przepisy Kodeksu Cywilnego. </w:t>
      </w:r>
    </w:p>
    <w:p w14:paraId="2DC42E2E" w14:textId="77777777" w:rsidR="004D53AF" w:rsidRPr="004D53AF" w:rsidRDefault="004D53AF" w:rsidP="005F4A4A">
      <w:pPr>
        <w:widowControl w:val="0"/>
        <w:numPr>
          <w:ilvl w:val="0"/>
          <w:numId w:val="27"/>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 xml:space="preserve">Wszelkie spory wynikające z realizacji niniejszej umowy lub w związku z nią, będą rozstrzygane przez właściwy sąd powszechny, według siedziby Zamawiającego. </w:t>
      </w:r>
    </w:p>
    <w:p w14:paraId="5A2C6783" w14:textId="77777777" w:rsidR="004D53AF" w:rsidRPr="004D53AF" w:rsidRDefault="004D53AF" w:rsidP="005F4A4A">
      <w:pPr>
        <w:widowControl w:val="0"/>
        <w:numPr>
          <w:ilvl w:val="0"/>
          <w:numId w:val="27"/>
        </w:numPr>
        <w:tabs>
          <w:tab w:val="left" w:pos="360"/>
        </w:tabs>
        <w:overflowPunct w:val="0"/>
        <w:ind w:right="114"/>
        <w:jc w:val="both"/>
        <w:textAlignment w:val="baseline"/>
        <w:rPr>
          <w:color w:val="000000" w:themeColor="text1"/>
          <w:sz w:val="20"/>
          <w:szCs w:val="20"/>
        </w:rPr>
      </w:pPr>
      <w:r w:rsidRPr="004D53AF">
        <w:rPr>
          <w:color w:val="000000" w:themeColor="text1"/>
          <w:sz w:val="20"/>
          <w:szCs w:val="20"/>
        </w:rPr>
        <w:t>Niniejsza umowa została sporządzona w dwóch jednobrzmiących egzemplarzach – 1 egzemplarz dla Zamawiającego, 1 egzemplarz dla Wykonawcy.</w:t>
      </w:r>
    </w:p>
    <w:p w14:paraId="748BED65" w14:textId="77777777" w:rsidR="004D53AF" w:rsidRPr="004D53AF" w:rsidRDefault="004D53AF" w:rsidP="004D53AF">
      <w:pPr>
        <w:jc w:val="both"/>
        <w:rPr>
          <w:color w:val="000000" w:themeColor="text1"/>
          <w:sz w:val="20"/>
          <w:szCs w:val="20"/>
        </w:rPr>
      </w:pPr>
    </w:p>
    <w:p w14:paraId="371F2F9B" w14:textId="77777777" w:rsidR="004D53AF" w:rsidRPr="004D53AF" w:rsidRDefault="004D53AF" w:rsidP="004D53AF">
      <w:pPr>
        <w:jc w:val="both"/>
        <w:rPr>
          <w:color w:val="000000" w:themeColor="text1"/>
          <w:sz w:val="20"/>
          <w:szCs w:val="20"/>
        </w:rPr>
      </w:pPr>
    </w:p>
    <w:p w14:paraId="42722726" w14:textId="77777777" w:rsidR="004D53AF" w:rsidRPr="004D53AF" w:rsidRDefault="004D53AF" w:rsidP="004D53AF">
      <w:pPr>
        <w:jc w:val="both"/>
        <w:rPr>
          <w:color w:val="000000" w:themeColor="text1"/>
          <w:sz w:val="20"/>
          <w:szCs w:val="20"/>
        </w:rPr>
      </w:pPr>
    </w:p>
    <w:p w14:paraId="3054AE7A" w14:textId="77777777" w:rsidR="004D53AF" w:rsidRPr="004D53AF" w:rsidRDefault="004D53AF" w:rsidP="004D53AF">
      <w:pPr>
        <w:jc w:val="both"/>
        <w:rPr>
          <w:color w:val="000000" w:themeColor="text1"/>
          <w:sz w:val="20"/>
          <w:szCs w:val="20"/>
        </w:rPr>
      </w:pPr>
    </w:p>
    <w:p w14:paraId="3BB657B6" w14:textId="77777777" w:rsidR="004D53AF" w:rsidRPr="004D53AF" w:rsidRDefault="004D53AF" w:rsidP="004D53AF">
      <w:pPr>
        <w:jc w:val="both"/>
        <w:rPr>
          <w:color w:val="000000" w:themeColor="text1"/>
          <w:sz w:val="20"/>
          <w:szCs w:val="20"/>
        </w:rPr>
      </w:pPr>
    </w:p>
    <w:p w14:paraId="0898DE81" w14:textId="5D4FAF57" w:rsidR="00750B06" w:rsidRDefault="004D53AF" w:rsidP="00E90CE4">
      <w:pPr>
        <w:jc w:val="center"/>
        <w:rPr>
          <w:sz w:val="20"/>
          <w:szCs w:val="20"/>
        </w:rPr>
      </w:pPr>
      <w:r w:rsidRPr="004D53AF">
        <w:rPr>
          <w:b/>
          <w:i/>
          <w:color w:val="000000" w:themeColor="text1"/>
          <w:sz w:val="28"/>
          <w:szCs w:val="28"/>
          <w:u w:val="single"/>
        </w:rPr>
        <w:t>Wykonawca</w:t>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rPr>
        <w:tab/>
      </w:r>
      <w:r w:rsidRPr="004D53AF">
        <w:rPr>
          <w:b/>
          <w:i/>
          <w:color w:val="000000" w:themeColor="text1"/>
          <w:sz w:val="28"/>
          <w:szCs w:val="28"/>
          <w:u w:val="single"/>
        </w:rPr>
        <w:t>Zamawiający</w:t>
      </w:r>
    </w:p>
    <w:p w14:paraId="6B9CA4AC" w14:textId="77777777" w:rsidR="00750B06" w:rsidRDefault="00750B06" w:rsidP="00750B06">
      <w:pPr>
        <w:jc w:val="both"/>
        <w:rPr>
          <w:sz w:val="20"/>
          <w:szCs w:val="20"/>
        </w:rPr>
      </w:pPr>
    </w:p>
    <w:p w14:paraId="67721263" w14:textId="77777777" w:rsidR="00750B06" w:rsidRDefault="00750B06" w:rsidP="00750B06">
      <w:pPr>
        <w:tabs>
          <w:tab w:val="left" w:pos="0"/>
          <w:tab w:val="left" w:pos="4500"/>
        </w:tabs>
        <w:jc w:val="both"/>
        <w:rPr>
          <w:b/>
          <w:sz w:val="20"/>
          <w:szCs w:val="20"/>
        </w:rPr>
      </w:pPr>
    </w:p>
    <w:p w14:paraId="1E384ABD" w14:textId="77777777" w:rsidR="00750B06" w:rsidRDefault="00750B06" w:rsidP="00750B06">
      <w:pPr>
        <w:tabs>
          <w:tab w:val="left" w:pos="0"/>
          <w:tab w:val="left" w:pos="4500"/>
        </w:tabs>
        <w:jc w:val="both"/>
        <w:rPr>
          <w:b/>
          <w:sz w:val="20"/>
          <w:szCs w:val="20"/>
        </w:rPr>
      </w:pPr>
    </w:p>
    <w:p w14:paraId="70980847" w14:textId="77777777" w:rsidR="00750B06" w:rsidRDefault="00750B06" w:rsidP="00750B06">
      <w:pPr>
        <w:tabs>
          <w:tab w:val="left" w:pos="0"/>
          <w:tab w:val="left" w:pos="4500"/>
        </w:tabs>
        <w:jc w:val="both"/>
        <w:rPr>
          <w:b/>
          <w:sz w:val="20"/>
          <w:szCs w:val="20"/>
        </w:rPr>
      </w:pPr>
    </w:p>
    <w:p w14:paraId="138280E9" w14:textId="77777777" w:rsidR="00750B06" w:rsidRDefault="00750B06" w:rsidP="00750B06">
      <w:pPr>
        <w:tabs>
          <w:tab w:val="left" w:pos="0"/>
          <w:tab w:val="left" w:pos="4500"/>
        </w:tabs>
        <w:jc w:val="both"/>
        <w:rPr>
          <w:b/>
          <w:sz w:val="20"/>
          <w:szCs w:val="20"/>
        </w:rPr>
      </w:pPr>
    </w:p>
    <w:p w14:paraId="10981A87" w14:textId="77777777" w:rsidR="00750B06" w:rsidRDefault="00750B06" w:rsidP="00750B06">
      <w:pPr>
        <w:tabs>
          <w:tab w:val="left" w:pos="0"/>
          <w:tab w:val="left" w:pos="4500"/>
        </w:tabs>
        <w:jc w:val="both"/>
        <w:rPr>
          <w:b/>
          <w:sz w:val="20"/>
          <w:szCs w:val="20"/>
        </w:rPr>
      </w:pPr>
    </w:p>
    <w:p w14:paraId="098740F0" w14:textId="77777777" w:rsidR="00CA5B24" w:rsidRDefault="00CA5B24" w:rsidP="00CA5B24">
      <w:pPr>
        <w:suppressAutoHyphens w:val="0"/>
        <w:rPr>
          <w:b/>
          <w:sz w:val="20"/>
          <w:szCs w:val="20"/>
        </w:rPr>
      </w:pPr>
    </w:p>
    <w:p w14:paraId="0517EB89" w14:textId="77777777" w:rsidR="00376AB2" w:rsidRDefault="00376AB2" w:rsidP="00CA5B24">
      <w:pPr>
        <w:suppressAutoHyphens w:val="0"/>
        <w:rPr>
          <w:b/>
          <w:sz w:val="20"/>
          <w:szCs w:val="20"/>
        </w:rPr>
      </w:pPr>
    </w:p>
    <w:p w14:paraId="563573D0" w14:textId="77777777" w:rsidR="00CA5B24" w:rsidRDefault="00CA5B24" w:rsidP="00CA5B24">
      <w:pPr>
        <w:suppressAutoHyphens w:val="0"/>
        <w:rPr>
          <w:b/>
          <w:color w:val="000000" w:themeColor="text1"/>
          <w:sz w:val="22"/>
          <w:szCs w:val="22"/>
          <w:lang w:eastAsia="pl-PL"/>
        </w:rPr>
      </w:pPr>
    </w:p>
    <w:p w14:paraId="38CA75FC"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4A1D123F"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7DFD763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FAE1EE8"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5E4AA2F"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4061A950"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DA92C8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E1E991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6E454BC"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093856B"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6721A8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6270CA3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FB4E5A7" w14:textId="77777777" w:rsidR="00414D88" w:rsidRDefault="00414D88" w:rsidP="00CA5B24">
      <w:pPr>
        <w:tabs>
          <w:tab w:val="left" w:pos="8460"/>
        </w:tabs>
        <w:suppressAutoHyphens w:val="0"/>
        <w:autoSpaceDE w:val="0"/>
        <w:autoSpaceDN w:val="0"/>
        <w:adjustRightInd w:val="0"/>
        <w:jc w:val="right"/>
        <w:rPr>
          <w:color w:val="000000"/>
          <w:sz w:val="20"/>
          <w:szCs w:val="20"/>
          <w:lang w:eastAsia="pl-PL"/>
        </w:rPr>
      </w:pPr>
    </w:p>
    <w:p w14:paraId="79DB0CDC" w14:textId="77777777" w:rsidR="00414D88" w:rsidRDefault="00414D88" w:rsidP="00CA5B24">
      <w:pPr>
        <w:tabs>
          <w:tab w:val="left" w:pos="8460"/>
        </w:tabs>
        <w:suppressAutoHyphens w:val="0"/>
        <w:autoSpaceDE w:val="0"/>
        <w:autoSpaceDN w:val="0"/>
        <w:adjustRightInd w:val="0"/>
        <w:jc w:val="right"/>
        <w:rPr>
          <w:color w:val="000000"/>
          <w:sz w:val="20"/>
          <w:szCs w:val="20"/>
          <w:lang w:eastAsia="pl-PL"/>
        </w:rPr>
      </w:pPr>
    </w:p>
    <w:p w14:paraId="638941EA" w14:textId="77777777" w:rsidR="00414D88" w:rsidRDefault="00414D88" w:rsidP="00CA5B24">
      <w:pPr>
        <w:tabs>
          <w:tab w:val="left" w:pos="8460"/>
        </w:tabs>
        <w:suppressAutoHyphens w:val="0"/>
        <w:autoSpaceDE w:val="0"/>
        <w:autoSpaceDN w:val="0"/>
        <w:adjustRightInd w:val="0"/>
        <w:jc w:val="right"/>
        <w:rPr>
          <w:color w:val="000000"/>
          <w:sz w:val="20"/>
          <w:szCs w:val="20"/>
          <w:lang w:eastAsia="pl-PL"/>
        </w:rPr>
      </w:pPr>
    </w:p>
    <w:p w14:paraId="23B2A0BA" w14:textId="77777777" w:rsidR="00414D88" w:rsidRDefault="00414D88" w:rsidP="00CA5B24">
      <w:pPr>
        <w:tabs>
          <w:tab w:val="left" w:pos="8460"/>
        </w:tabs>
        <w:suppressAutoHyphens w:val="0"/>
        <w:autoSpaceDE w:val="0"/>
        <w:autoSpaceDN w:val="0"/>
        <w:adjustRightInd w:val="0"/>
        <w:jc w:val="right"/>
        <w:rPr>
          <w:color w:val="000000"/>
          <w:sz w:val="20"/>
          <w:szCs w:val="20"/>
          <w:lang w:eastAsia="pl-PL"/>
        </w:rPr>
      </w:pPr>
    </w:p>
    <w:p w14:paraId="16CCB692" w14:textId="77777777" w:rsidR="00414D88" w:rsidRDefault="00414D88" w:rsidP="00CA5B24">
      <w:pPr>
        <w:tabs>
          <w:tab w:val="left" w:pos="8460"/>
        </w:tabs>
        <w:suppressAutoHyphens w:val="0"/>
        <w:autoSpaceDE w:val="0"/>
        <w:autoSpaceDN w:val="0"/>
        <w:adjustRightInd w:val="0"/>
        <w:jc w:val="right"/>
        <w:rPr>
          <w:color w:val="000000"/>
          <w:sz w:val="20"/>
          <w:szCs w:val="20"/>
          <w:lang w:eastAsia="pl-PL"/>
        </w:rPr>
      </w:pPr>
    </w:p>
    <w:p w14:paraId="4684BEF4" w14:textId="77777777" w:rsidR="00414D88" w:rsidRDefault="00414D88" w:rsidP="00CA5B24">
      <w:pPr>
        <w:tabs>
          <w:tab w:val="left" w:pos="8460"/>
        </w:tabs>
        <w:suppressAutoHyphens w:val="0"/>
        <w:autoSpaceDE w:val="0"/>
        <w:autoSpaceDN w:val="0"/>
        <w:adjustRightInd w:val="0"/>
        <w:jc w:val="right"/>
        <w:rPr>
          <w:color w:val="000000"/>
          <w:sz w:val="20"/>
          <w:szCs w:val="20"/>
          <w:lang w:eastAsia="pl-PL"/>
        </w:rPr>
      </w:pPr>
    </w:p>
    <w:p w14:paraId="714FCC9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34268EE6" w14:textId="77777777" w:rsidR="00E90CE4" w:rsidRDefault="00E90CE4" w:rsidP="00CA5B24">
      <w:pPr>
        <w:tabs>
          <w:tab w:val="left" w:pos="8460"/>
        </w:tabs>
        <w:suppressAutoHyphens w:val="0"/>
        <w:autoSpaceDE w:val="0"/>
        <w:autoSpaceDN w:val="0"/>
        <w:adjustRightInd w:val="0"/>
        <w:jc w:val="right"/>
        <w:rPr>
          <w:color w:val="000000"/>
          <w:sz w:val="20"/>
          <w:szCs w:val="20"/>
          <w:lang w:eastAsia="pl-PL"/>
        </w:rPr>
      </w:pPr>
    </w:p>
    <w:p w14:paraId="4644D08A" w14:textId="77777777" w:rsidR="00E90CE4" w:rsidRDefault="00E90CE4" w:rsidP="00CA5B24">
      <w:pPr>
        <w:tabs>
          <w:tab w:val="left" w:pos="8460"/>
        </w:tabs>
        <w:suppressAutoHyphens w:val="0"/>
        <w:autoSpaceDE w:val="0"/>
        <w:autoSpaceDN w:val="0"/>
        <w:adjustRightInd w:val="0"/>
        <w:jc w:val="right"/>
        <w:rPr>
          <w:color w:val="000000"/>
          <w:sz w:val="20"/>
          <w:szCs w:val="20"/>
          <w:lang w:eastAsia="pl-PL"/>
        </w:rPr>
      </w:pPr>
    </w:p>
    <w:p w14:paraId="7260955F" w14:textId="77777777" w:rsidR="008F0875" w:rsidRDefault="008F0875" w:rsidP="00BE51E1">
      <w:pPr>
        <w:tabs>
          <w:tab w:val="left" w:pos="8460"/>
        </w:tabs>
        <w:suppressAutoHyphens w:val="0"/>
        <w:autoSpaceDE w:val="0"/>
        <w:autoSpaceDN w:val="0"/>
        <w:adjustRightInd w:val="0"/>
        <w:rPr>
          <w:color w:val="000000"/>
          <w:sz w:val="20"/>
          <w:szCs w:val="20"/>
          <w:lang w:eastAsia="pl-PL"/>
        </w:rPr>
      </w:pPr>
    </w:p>
    <w:p w14:paraId="2CD82092" w14:textId="77777777" w:rsidR="00BE51E1" w:rsidRPr="00FA66C7" w:rsidRDefault="00BE51E1" w:rsidP="00BE51E1">
      <w:pPr>
        <w:tabs>
          <w:tab w:val="left" w:pos="8460"/>
        </w:tabs>
        <w:suppressAutoHyphens w:val="0"/>
        <w:autoSpaceDE w:val="0"/>
        <w:autoSpaceDN w:val="0"/>
        <w:adjustRightInd w:val="0"/>
        <w:rPr>
          <w:color w:val="000000"/>
          <w:sz w:val="20"/>
          <w:szCs w:val="20"/>
          <w:lang w:eastAsia="pl-PL"/>
        </w:rPr>
      </w:pPr>
    </w:p>
    <w:p w14:paraId="24D2F574" w14:textId="77777777" w:rsidR="00CA5B24" w:rsidRDefault="00CA5B24"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13EC7AA8"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w:t>
      </w:r>
      <w:r w:rsidR="00B479CB">
        <w:rPr>
          <w:b/>
          <w:color w:val="000000" w:themeColor="text1"/>
          <w:lang w:eastAsia="pl-PL"/>
        </w:rPr>
        <w:t>USŁUGI</w:t>
      </w:r>
      <w:r w:rsidRPr="004D53AF">
        <w:rPr>
          <w:b/>
          <w:color w:val="000000" w:themeColor="text1"/>
          <w:lang w:eastAsia="pl-PL"/>
        </w:rPr>
        <w:t xml:space="preserve">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EC2F1F" w:rsidRDefault="004D53AF" w:rsidP="004D53AF">
      <w:pPr>
        <w:suppressAutoHyphens w:val="0"/>
        <w:jc w:val="both"/>
        <w:rPr>
          <w:b/>
          <w:sz w:val="20"/>
          <w:szCs w:val="20"/>
          <w:lang w:eastAsia="pl-PL"/>
        </w:rPr>
      </w:pPr>
    </w:p>
    <w:p w14:paraId="36FFE11E" w14:textId="2A90C538" w:rsidR="004D53AF" w:rsidRPr="00EC2F1F" w:rsidRDefault="00EC2F1F" w:rsidP="004D53AF">
      <w:pPr>
        <w:tabs>
          <w:tab w:val="left" w:pos="0"/>
          <w:tab w:val="left" w:pos="6390"/>
          <w:tab w:val="left" w:pos="6840"/>
          <w:tab w:val="left" w:pos="7380"/>
        </w:tabs>
        <w:jc w:val="both"/>
        <w:rPr>
          <w:sz w:val="20"/>
          <w:szCs w:val="20"/>
        </w:rPr>
      </w:pPr>
      <w:r w:rsidRPr="00EC2F1F">
        <w:rPr>
          <w:sz w:val="20"/>
          <w:szCs w:val="20"/>
        </w:rPr>
        <w:t>Przystępując do postępowania w sprawie udzielenia zamówienia publicznego na usługę szkoleń okresowych w zakresie bezpieczeństwa i higieny pracy dla pracowników Szpitala Specjalistycznego im. Edmunda Biernackiego w Mielcu, w imieniu reprezentowanej przeze mnie firmy oświadczam, że oferowane usługi wykonywane będą zgodnie z obowiązującym prawem oraz posiadam uprawnienia do wykonywania określonej działalności lub czynności, jeżeli przepisy prawa nakładają obowiązek ich posiadania.</w:t>
      </w:r>
    </w:p>
    <w:p w14:paraId="1B275DC0" w14:textId="77777777" w:rsidR="00EC2F1F" w:rsidRPr="00EC2F1F" w:rsidRDefault="00EC2F1F" w:rsidP="004D53AF">
      <w:pPr>
        <w:tabs>
          <w:tab w:val="left" w:pos="0"/>
          <w:tab w:val="left" w:pos="6390"/>
          <w:tab w:val="left" w:pos="6840"/>
          <w:tab w:val="left" w:pos="7380"/>
        </w:tabs>
        <w:jc w:val="both"/>
        <w:rPr>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27D554D0" w14:textId="77777777" w:rsidR="00E6701F" w:rsidRDefault="00E6701F" w:rsidP="00750B06">
      <w:pPr>
        <w:tabs>
          <w:tab w:val="left" w:pos="0"/>
          <w:tab w:val="left" w:pos="4500"/>
        </w:tabs>
        <w:jc w:val="both"/>
        <w:rPr>
          <w:color w:val="000000" w:themeColor="text1"/>
          <w:lang w:eastAsia="pl-PL"/>
        </w:rPr>
      </w:pPr>
    </w:p>
    <w:p w14:paraId="49FAC363" w14:textId="77777777" w:rsidR="00E90CE4" w:rsidRDefault="00E90CE4" w:rsidP="00750B06">
      <w:pPr>
        <w:tabs>
          <w:tab w:val="left" w:pos="0"/>
          <w:tab w:val="left" w:pos="4500"/>
        </w:tabs>
        <w:jc w:val="both"/>
        <w:rPr>
          <w:b/>
          <w:sz w:val="20"/>
          <w:szCs w:val="20"/>
        </w:rPr>
      </w:pPr>
    </w:p>
    <w:p w14:paraId="3E23862E" w14:textId="77777777" w:rsidR="00E6701F" w:rsidRDefault="00E6701F" w:rsidP="00750B06">
      <w:pPr>
        <w:tabs>
          <w:tab w:val="left" w:pos="0"/>
          <w:tab w:val="left" w:pos="4500"/>
        </w:tabs>
        <w:jc w:val="both"/>
        <w:rPr>
          <w:b/>
          <w:sz w:val="20"/>
          <w:szCs w:val="20"/>
        </w:rPr>
      </w:pPr>
    </w:p>
    <w:p w14:paraId="6AA5533F" w14:textId="77777777" w:rsidR="008658FF" w:rsidRDefault="008658FF" w:rsidP="00750B06">
      <w:pPr>
        <w:tabs>
          <w:tab w:val="left" w:pos="0"/>
          <w:tab w:val="left" w:pos="4500"/>
        </w:tabs>
        <w:jc w:val="both"/>
        <w:rPr>
          <w:b/>
          <w:sz w:val="20"/>
          <w:szCs w:val="20"/>
        </w:rPr>
      </w:pPr>
    </w:p>
    <w:p w14:paraId="63778C2C" w14:textId="77777777" w:rsidR="008658FF" w:rsidRDefault="008658FF" w:rsidP="00750B06">
      <w:pPr>
        <w:tabs>
          <w:tab w:val="left" w:pos="0"/>
          <w:tab w:val="left" w:pos="4500"/>
        </w:tabs>
        <w:jc w:val="both"/>
        <w:rPr>
          <w:b/>
          <w:sz w:val="20"/>
          <w:szCs w:val="20"/>
        </w:rPr>
      </w:pPr>
    </w:p>
    <w:p w14:paraId="7C497096" w14:textId="77777777" w:rsidR="008658FF" w:rsidRDefault="008658FF" w:rsidP="00750B06">
      <w:pPr>
        <w:tabs>
          <w:tab w:val="left" w:pos="0"/>
          <w:tab w:val="left" w:pos="4500"/>
        </w:tabs>
        <w:jc w:val="both"/>
        <w:rPr>
          <w:b/>
          <w:sz w:val="20"/>
          <w:szCs w:val="20"/>
        </w:rPr>
      </w:pPr>
    </w:p>
    <w:p w14:paraId="28712D52" w14:textId="77777777" w:rsidR="008658FF" w:rsidRDefault="008658FF" w:rsidP="00750B06">
      <w:pPr>
        <w:tabs>
          <w:tab w:val="left" w:pos="0"/>
          <w:tab w:val="left" w:pos="4500"/>
        </w:tabs>
        <w:jc w:val="both"/>
        <w:rPr>
          <w:b/>
          <w:sz w:val="20"/>
          <w:szCs w:val="20"/>
        </w:rPr>
      </w:pPr>
    </w:p>
    <w:p w14:paraId="18E45BF6" w14:textId="77777777" w:rsidR="008658FF" w:rsidRDefault="008658FF" w:rsidP="00750B06">
      <w:pPr>
        <w:tabs>
          <w:tab w:val="left" w:pos="0"/>
          <w:tab w:val="left" w:pos="4500"/>
        </w:tabs>
        <w:jc w:val="both"/>
        <w:rPr>
          <w:b/>
          <w:sz w:val="20"/>
          <w:szCs w:val="20"/>
        </w:rPr>
      </w:pPr>
    </w:p>
    <w:p w14:paraId="0BA8B68D" w14:textId="77777777" w:rsidR="008658FF" w:rsidRDefault="008658FF" w:rsidP="00750B06">
      <w:pPr>
        <w:tabs>
          <w:tab w:val="left" w:pos="0"/>
          <w:tab w:val="left" w:pos="4500"/>
        </w:tabs>
        <w:jc w:val="both"/>
        <w:rPr>
          <w:b/>
          <w:sz w:val="20"/>
          <w:szCs w:val="20"/>
        </w:rPr>
      </w:pPr>
    </w:p>
    <w:p w14:paraId="626FEBF4" w14:textId="77777777" w:rsidR="008658FF" w:rsidRDefault="008658FF" w:rsidP="00750B06">
      <w:pPr>
        <w:tabs>
          <w:tab w:val="left" w:pos="0"/>
          <w:tab w:val="left" w:pos="4500"/>
        </w:tabs>
        <w:jc w:val="both"/>
        <w:rPr>
          <w:b/>
          <w:sz w:val="20"/>
          <w:szCs w:val="20"/>
        </w:rPr>
      </w:pPr>
    </w:p>
    <w:p w14:paraId="7ABBDA56" w14:textId="77777777" w:rsidR="008658FF" w:rsidRDefault="008658FF" w:rsidP="00750B06">
      <w:pPr>
        <w:tabs>
          <w:tab w:val="left" w:pos="0"/>
          <w:tab w:val="left" w:pos="4500"/>
        </w:tabs>
        <w:jc w:val="both"/>
        <w:rPr>
          <w:b/>
          <w:sz w:val="20"/>
          <w:szCs w:val="20"/>
        </w:rPr>
      </w:pPr>
    </w:p>
    <w:p w14:paraId="13B40843" w14:textId="77777777" w:rsidR="008658FF" w:rsidRDefault="008658FF" w:rsidP="00750B06">
      <w:pPr>
        <w:tabs>
          <w:tab w:val="left" w:pos="0"/>
          <w:tab w:val="left" w:pos="4500"/>
        </w:tabs>
        <w:jc w:val="both"/>
        <w:rPr>
          <w:b/>
          <w:sz w:val="20"/>
          <w:szCs w:val="20"/>
        </w:rPr>
      </w:pPr>
    </w:p>
    <w:p w14:paraId="7CAD9EEB" w14:textId="77777777" w:rsidR="008658FF" w:rsidRDefault="008658FF" w:rsidP="00750B06">
      <w:pPr>
        <w:tabs>
          <w:tab w:val="left" w:pos="0"/>
          <w:tab w:val="left" w:pos="4500"/>
        </w:tabs>
        <w:jc w:val="both"/>
        <w:rPr>
          <w:b/>
          <w:sz w:val="20"/>
          <w:szCs w:val="20"/>
        </w:rPr>
      </w:pPr>
    </w:p>
    <w:p w14:paraId="2BB6A07F" w14:textId="77777777" w:rsidR="008658FF" w:rsidRDefault="008658FF" w:rsidP="00750B06">
      <w:pPr>
        <w:tabs>
          <w:tab w:val="left" w:pos="0"/>
          <w:tab w:val="left" w:pos="4500"/>
        </w:tabs>
        <w:jc w:val="both"/>
        <w:rPr>
          <w:b/>
          <w:sz w:val="20"/>
          <w:szCs w:val="20"/>
        </w:rPr>
      </w:pPr>
    </w:p>
    <w:p w14:paraId="1837FD2F" w14:textId="77777777" w:rsidR="008658FF" w:rsidRDefault="008658FF" w:rsidP="00750B06">
      <w:pPr>
        <w:tabs>
          <w:tab w:val="left" w:pos="0"/>
          <w:tab w:val="left" w:pos="4500"/>
        </w:tabs>
        <w:jc w:val="both"/>
        <w:rPr>
          <w:b/>
          <w:sz w:val="20"/>
          <w:szCs w:val="20"/>
        </w:rPr>
      </w:pPr>
    </w:p>
    <w:p w14:paraId="36F8ADC5" w14:textId="77777777" w:rsidR="008658FF" w:rsidRDefault="008658FF" w:rsidP="00750B06">
      <w:pPr>
        <w:tabs>
          <w:tab w:val="left" w:pos="0"/>
          <w:tab w:val="left" w:pos="4500"/>
        </w:tabs>
        <w:jc w:val="both"/>
        <w:rPr>
          <w:b/>
          <w:sz w:val="20"/>
          <w:szCs w:val="20"/>
        </w:rPr>
      </w:pPr>
    </w:p>
    <w:p w14:paraId="7D2F3328" w14:textId="77777777" w:rsidR="008658FF" w:rsidRDefault="008658FF" w:rsidP="00750B06">
      <w:pPr>
        <w:tabs>
          <w:tab w:val="left" w:pos="0"/>
          <w:tab w:val="left" w:pos="4500"/>
        </w:tabs>
        <w:jc w:val="both"/>
        <w:rPr>
          <w:b/>
          <w:sz w:val="20"/>
          <w:szCs w:val="20"/>
        </w:rPr>
      </w:pPr>
    </w:p>
    <w:p w14:paraId="16CA8882" w14:textId="77777777" w:rsidR="008658FF" w:rsidRDefault="008658FF" w:rsidP="00750B06">
      <w:pPr>
        <w:tabs>
          <w:tab w:val="left" w:pos="0"/>
          <w:tab w:val="left" w:pos="4500"/>
        </w:tabs>
        <w:jc w:val="both"/>
        <w:rPr>
          <w:b/>
          <w:sz w:val="20"/>
          <w:szCs w:val="20"/>
        </w:rPr>
      </w:pPr>
    </w:p>
    <w:p w14:paraId="73DF6BA6" w14:textId="77777777" w:rsidR="00E6701F" w:rsidRDefault="00E6701F" w:rsidP="00750B06">
      <w:pPr>
        <w:tabs>
          <w:tab w:val="left" w:pos="0"/>
          <w:tab w:val="left" w:pos="4500"/>
        </w:tabs>
        <w:jc w:val="both"/>
        <w:rPr>
          <w:b/>
          <w:sz w:val="20"/>
          <w:szCs w:val="20"/>
        </w:rPr>
      </w:pPr>
    </w:p>
    <w:p w14:paraId="0F0B619F" w14:textId="7B7ACC9A" w:rsidR="00E6701F" w:rsidRDefault="00E6701F" w:rsidP="00E6701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 xml:space="preserve">Załącznik nr </w:t>
      </w:r>
      <w:r>
        <w:rPr>
          <w:b/>
          <w:color w:val="000000" w:themeColor="text1"/>
          <w:sz w:val="22"/>
          <w:szCs w:val="22"/>
          <w:lang w:eastAsia="pl-PL"/>
        </w:rPr>
        <w:t>4</w:t>
      </w:r>
      <w:r w:rsidRPr="004D53AF">
        <w:rPr>
          <w:b/>
          <w:color w:val="000000" w:themeColor="text1"/>
          <w:sz w:val="22"/>
          <w:szCs w:val="22"/>
          <w:lang w:eastAsia="pl-PL"/>
        </w:rPr>
        <w:t xml:space="preserve"> do Zapytania ofertowego</w:t>
      </w:r>
    </w:p>
    <w:p w14:paraId="3108250F" w14:textId="77777777" w:rsidR="00E6701F" w:rsidRDefault="00E6701F" w:rsidP="00E6701F">
      <w:pPr>
        <w:suppressAutoHyphens w:val="0"/>
        <w:jc w:val="right"/>
        <w:rPr>
          <w:b/>
          <w:color w:val="000000" w:themeColor="text1"/>
          <w:sz w:val="22"/>
          <w:szCs w:val="22"/>
          <w:lang w:eastAsia="pl-PL"/>
        </w:rPr>
      </w:pPr>
    </w:p>
    <w:p w14:paraId="208286B2" w14:textId="77777777" w:rsidR="00E6701F" w:rsidRDefault="00E6701F" w:rsidP="00E6701F">
      <w:pPr>
        <w:suppressAutoHyphens w:val="0"/>
        <w:jc w:val="right"/>
        <w:rPr>
          <w:b/>
          <w:color w:val="000000" w:themeColor="text1"/>
          <w:sz w:val="22"/>
          <w:szCs w:val="22"/>
          <w:lang w:eastAsia="pl-PL"/>
        </w:rPr>
      </w:pPr>
    </w:p>
    <w:p w14:paraId="4A7610C3" w14:textId="77777777" w:rsidR="00E6701F" w:rsidRPr="004D53AF" w:rsidRDefault="00E6701F" w:rsidP="00E6701F">
      <w:pPr>
        <w:suppressAutoHyphens w:val="0"/>
        <w:jc w:val="right"/>
        <w:rPr>
          <w:b/>
          <w:color w:val="000000" w:themeColor="text1"/>
          <w:sz w:val="22"/>
          <w:szCs w:val="22"/>
          <w:lang w:eastAsia="pl-PL"/>
        </w:rPr>
      </w:pPr>
    </w:p>
    <w:p w14:paraId="50A29966" w14:textId="77777777" w:rsidR="00E6701F" w:rsidRDefault="00E6701F" w:rsidP="00E6701F">
      <w:pPr>
        <w:spacing w:after="160" w:line="256" w:lineRule="auto"/>
        <w:jc w:val="center"/>
        <w:rPr>
          <w:rFonts w:eastAsia="Calibri"/>
          <w:b/>
          <w:sz w:val="22"/>
          <w:szCs w:val="22"/>
          <w:lang w:eastAsia="en-US"/>
        </w:rPr>
      </w:pPr>
      <w:r w:rsidRPr="005A43E0">
        <w:rPr>
          <w:rFonts w:eastAsia="Calibri"/>
          <w:b/>
          <w:sz w:val="22"/>
          <w:szCs w:val="22"/>
          <w:lang w:eastAsia="en-US"/>
        </w:rPr>
        <w:t>ROCZNY HARMONOGRAM SZKOLEŃ O</w:t>
      </w:r>
      <w:r>
        <w:rPr>
          <w:rFonts w:eastAsia="Calibri"/>
          <w:b/>
          <w:sz w:val="22"/>
          <w:szCs w:val="22"/>
          <w:lang w:eastAsia="en-US"/>
        </w:rPr>
        <w:t xml:space="preserve">KRESOWYCH </w:t>
      </w:r>
      <w:r w:rsidRPr="005A43E0">
        <w:rPr>
          <w:rFonts w:eastAsia="Calibri"/>
          <w:b/>
          <w:sz w:val="22"/>
          <w:szCs w:val="22"/>
          <w:lang w:eastAsia="en-US"/>
        </w:rPr>
        <w:t xml:space="preserve">BHP </w:t>
      </w:r>
    </w:p>
    <w:p w14:paraId="3B8B642A" w14:textId="08E3C802" w:rsidR="00E6701F" w:rsidRPr="005A43E0" w:rsidRDefault="00E6701F" w:rsidP="00E6701F">
      <w:pPr>
        <w:spacing w:after="160" w:line="256" w:lineRule="auto"/>
        <w:jc w:val="center"/>
        <w:rPr>
          <w:rFonts w:eastAsia="Calibri"/>
          <w:b/>
          <w:sz w:val="22"/>
          <w:szCs w:val="22"/>
          <w:lang w:eastAsia="en-US"/>
        </w:rPr>
      </w:pPr>
      <w:r w:rsidRPr="005A43E0">
        <w:rPr>
          <w:rFonts w:eastAsia="Calibri"/>
          <w:b/>
          <w:sz w:val="22"/>
          <w:szCs w:val="22"/>
          <w:lang w:eastAsia="en-US"/>
        </w:rPr>
        <w:t>W ROKU 20</w:t>
      </w:r>
      <w:r>
        <w:rPr>
          <w:rFonts w:eastAsia="Calibri"/>
          <w:b/>
          <w:sz w:val="22"/>
          <w:szCs w:val="22"/>
          <w:lang w:eastAsia="en-US"/>
        </w:rPr>
        <w:t>24</w:t>
      </w:r>
    </w:p>
    <w:p w14:paraId="6D8E7D11" w14:textId="77777777" w:rsidR="00E6701F" w:rsidRPr="005A43E0" w:rsidRDefault="00E6701F" w:rsidP="00E6701F">
      <w:pPr>
        <w:spacing w:after="160" w:line="256" w:lineRule="auto"/>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562"/>
        <w:gridCol w:w="1590"/>
        <w:gridCol w:w="2556"/>
        <w:gridCol w:w="1704"/>
      </w:tblGrid>
      <w:tr w:rsidR="00E6701F" w:rsidRPr="005A43E0" w14:paraId="790DAB1C" w14:textId="77777777" w:rsidTr="00E6701F">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0DEE7" w14:textId="77777777" w:rsidR="00E6701F" w:rsidRPr="007D1C45" w:rsidRDefault="00E6701F" w:rsidP="00973CEB">
            <w:pPr>
              <w:jc w:val="center"/>
              <w:rPr>
                <w:rFonts w:eastAsia="Calibri"/>
                <w:b/>
                <w:sz w:val="22"/>
                <w:szCs w:val="22"/>
                <w:lang w:eastAsia="en-US"/>
              </w:rPr>
            </w:pPr>
            <w:r w:rsidRPr="007D1C45">
              <w:rPr>
                <w:rFonts w:eastAsia="Calibri"/>
                <w:b/>
                <w:sz w:val="22"/>
                <w:szCs w:val="22"/>
                <w:lang w:eastAsia="en-US"/>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402C9" w14:textId="77777777" w:rsidR="00E6701F" w:rsidRPr="007D1C45" w:rsidRDefault="00E6701F" w:rsidP="00973CEB">
            <w:pPr>
              <w:jc w:val="center"/>
              <w:rPr>
                <w:rFonts w:eastAsia="Calibri"/>
                <w:b/>
                <w:sz w:val="22"/>
                <w:szCs w:val="22"/>
                <w:lang w:eastAsia="en-US"/>
              </w:rPr>
            </w:pPr>
            <w:r w:rsidRPr="007D1C45">
              <w:rPr>
                <w:rFonts w:eastAsia="Calibri"/>
                <w:b/>
                <w:sz w:val="22"/>
                <w:szCs w:val="22"/>
                <w:lang w:eastAsia="en-US"/>
              </w:rPr>
              <w:t>Grupa zawodowa</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B9BB4" w14:textId="77777777" w:rsidR="00E6701F" w:rsidRPr="007D1C45" w:rsidRDefault="00E6701F" w:rsidP="00973CEB">
            <w:pPr>
              <w:jc w:val="center"/>
              <w:rPr>
                <w:rFonts w:eastAsia="Calibri"/>
                <w:b/>
                <w:sz w:val="22"/>
                <w:szCs w:val="22"/>
                <w:lang w:eastAsia="en-US"/>
              </w:rPr>
            </w:pPr>
            <w:r w:rsidRPr="007D1C45">
              <w:rPr>
                <w:rFonts w:eastAsia="Calibri"/>
                <w:b/>
                <w:sz w:val="22"/>
                <w:szCs w:val="22"/>
                <w:lang w:eastAsia="en-US"/>
              </w:rPr>
              <w:t>Termin zajęć</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13B8E" w14:textId="77777777" w:rsidR="00E6701F" w:rsidRPr="007D1C45" w:rsidRDefault="00E6701F" w:rsidP="00973CEB">
            <w:pPr>
              <w:jc w:val="center"/>
              <w:rPr>
                <w:rFonts w:eastAsia="Calibri"/>
                <w:b/>
                <w:sz w:val="22"/>
                <w:szCs w:val="22"/>
                <w:lang w:eastAsia="en-US"/>
              </w:rPr>
            </w:pPr>
            <w:r w:rsidRPr="007D1C45">
              <w:rPr>
                <w:rFonts w:eastAsia="Calibri"/>
                <w:b/>
                <w:sz w:val="22"/>
                <w:szCs w:val="22"/>
                <w:lang w:eastAsia="en-US"/>
              </w:rPr>
              <w:t>Tematyka szkolenia</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9779" w14:textId="77777777" w:rsidR="00E6701F" w:rsidRPr="007D1C45" w:rsidRDefault="00E6701F" w:rsidP="00973CEB">
            <w:pPr>
              <w:jc w:val="center"/>
              <w:rPr>
                <w:rFonts w:eastAsia="Calibri"/>
                <w:b/>
                <w:sz w:val="22"/>
                <w:szCs w:val="22"/>
                <w:lang w:eastAsia="en-US"/>
              </w:rPr>
            </w:pPr>
            <w:r w:rsidRPr="007D1C45">
              <w:rPr>
                <w:rFonts w:eastAsia="Calibri"/>
                <w:b/>
                <w:sz w:val="22"/>
                <w:szCs w:val="22"/>
                <w:lang w:eastAsia="en-US"/>
              </w:rPr>
              <w:t>Szacunkowe koszty</w:t>
            </w:r>
          </w:p>
        </w:tc>
      </w:tr>
      <w:tr w:rsidR="00E6701F" w:rsidRPr="005A43E0" w14:paraId="62AE5A1E" w14:textId="77777777" w:rsidTr="00E6701F">
        <w:trPr>
          <w:trHeight w:val="1104"/>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A4D2E" w14:textId="77777777" w:rsidR="00E6701F" w:rsidRPr="007D1C45" w:rsidRDefault="00E6701F" w:rsidP="00973CEB">
            <w:pPr>
              <w:jc w:val="center"/>
              <w:rPr>
                <w:rFonts w:eastAsia="Calibri"/>
                <w:sz w:val="22"/>
                <w:szCs w:val="22"/>
                <w:lang w:eastAsia="en-US"/>
              </w:rPr>
            </w:pPr>
            <w:r w:rsidRPr="007D1C45">
              <w:rPr>
                <w:rFonts w:eastAsia="Calibri"/>
                <w:sz w:val="22"/>
                <w:szCs w:val="22"/>
                <w:lang w:eastAsia="en-US"/>
              </w:rPr>
              <w:t>1</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351FA8DD" w14:textId="71C3E0EB" w:rsidR="00E6701F" w:rsidRPr="007D1C45" w:rsidRDefault="00E6701F" w:rsidP="00973CEB">
            <w:pPr>
              <w:jc w:val="center"/>
              <w:rPr>
                <w:rFonts w:eastAsia="Calibri"/>
                <w:sz w:val="22"/>
                <w:szCs w:val="22"/>
                <w:lang w:eastAsia="en-US"/>
              </w:rPr>
            </w:pPr>
            <w:r w:rsidRPr="007D1C45">
              <w:rPr>
                <w:rFonts w:eastAsia="Calibri"/>
                <w:sz w:val="22"/>
                <w:szCs w:val="22"/>
                <w:lang w:eastAsia="en-US"/>
              </w:rPr>
              <w:t>P</w:t>
            </w:r>
            <w:r>
              <w:rPr>
                <w:rFonts w:eastAsia="Calibri"/>
                <w:sz w:val="22"/>
                <w:szCs w:val="22"/>
                <w:lang w:eastAsia="en-US"/>
              </w:rPr>
              <w:t>ersonel</w:t>
            </w:r>
            <w:r w:rsidRPr="007D1C45">
              <w:rPr>
                <w:rFonts w:eastAsia="Calibri"/>
                <w:sz w:val="22"/>
                <w:szCs w:val="22"/>
                <w:lang w:eastAsia="en-US"/>
              </w:rPr>
              <w:t xml:space="preserve"> </w:t>
            </w:r>
            <w:r>
              <w:rPr>
                <w:rFonts w:eastAsia="Calibri"/>
                <w:sz w:val="22"/>
                <w:szCs w:val="22"/>
                <w:lang w:eastAsia="en-US"/>
              </w:rPr>
              <w:t>medyczny</w:t>
            </w:r>
          </w:p>
          <w:p w14:paraId="1A9E073F" w14:textId="77777777" w:rsidR="00E6701F" w:rsidRPr="007D1C45" w:rsidRDefault="00E6701F" w:rsidP="00973CEB">
            <w:pPr>
              <w:jc w:val="center"/>
              <w:rPr>
                <w:rFonts w:eastAsia="Calibri"/>
                <w:sz w:val="22"/>
                <w:szCs w:val="22"/>
                <w:lang w:eastAsia="en-US"/>
              </w:rPr>
            </w:pP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43E6FCF" w14:textId="77777777" w:rsidR="00E6701F" w:rsidRDefault="00E6701F" w:rsidP="00973CEB">
            <w:pPr>
              <w:jc w:val="center"/>
              <w:rPr>
                <w:rFonts w:eastAsia="Calibri"/>
                <w:sz w:val="22"/>
                <w:szCs w:val="22"/>
                <w:lang w:eastAsia="en-US"/>
              </w:rPr>
            </w:pPr>
            <w:r>
              <w:rPr>
                <w:rFonts w:eastAsia="Calibri"/>
                <w:sz w:val="22"/>
                <w:szCs w:val="22"/>
                <w:lang w:eastAsia="en-US"/>
              </w:rPr>
              <w:t>II kwartał</w:t>
            </w:r>
          </w:p>
          <w:p w14:paraId="3B88B103" w14:textId="0C09B66A" w:rsidR="00E6701F" w:rsidRPr="007D1C45" w:rsidRDefault="00E6701F" w:rsidP="00973CEB">
            <w:pPr>
              <w:jc w:val="center"/>
              <w:rPr>
                <w:rFonts w:eastAsia="Calibri"/>
                <w:sz w:val="22"/>
                <w:szCs w:val="22"/>
                <w:lang w:eastAsia="en-US"/>
              </w:rPr>
            </w:pPr>
            <w:r>
              <w:rPr>
                <w:rFonts w:eastAsia="Calibri"/>
                <w:sz w:val="22"/>
                <w:szCs w:val="22"/>
                <w:lang w:eastAsia="en-US"/>
              </w:rPr>
              <w:t>IV kwartał</w:t>
            </w:r>
          </w:p>
        </w:tc>
        <w:tc>
          <w:tcPr>
            <w:tcW w:w="2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FB919E" w14:textId="77777777" w:rsidR="00E6701F" w:rsidRPr="007D1C45" w:rsidRDefault="00E6701F" w:rsidP="00973CEB">
            <w:pPr>
              <w:rPr>
                <w:rFonts w:eastAsia="Calibri"/>
                <w:sz w:val="22"/>
                <w:szCs w:val="22"/>
                <w:lang w:eastAsia="en-US"/>
              </w:rPr>
            </w:pPr>
            <w:r w:rsidRPr="007D1C45">
              <w:rPr>
                <w:rFonts w:eastAsia="Calibri"/>
                <w:sz w:val="22"/>
                <w:szCs w:val="22"/>
                <w:lang w:eastAsia="en-US"/>
              </w:rPr>
              <w:t>ROZPORZĄDZENIE</w:t>
            </w:r>
          </w:p>
          <w:p w14:paraId="1F0DFF7E" w14:textId="33E56ADB" w:rsidR="00E6701F" w:rsidRPr="007D1C45" w:rsidRDefault="00E6701F" w:rsidP="00973CEB">
            <w:pPr>
              <w:rPr>
                <w:rFonts w:eastAsia="Calibri"/>
                <w:sz w:val="22"/>
                <w:szCs w:val="22"/>
                <w:lang w:eastAsia="en-US"/>
              </w:rPr>
            </w:pPr>
            <w:r>
              <w:rPr>
                <w:rFonts w:eastAsia="Calibri"/>
                <w:sz w:val="22"/>
                <w:szCs w:val="22"/>
                <w:lang w:eastAsia="en-US"/>
              </w:rPr>
              <w:t xml:space="preserve">MINISTRA GOSPODARKI I PRACY </w:t>
            </w:r>
            <w:r w:rsidRPr="007D1C45">
              <w:rPr>
                <w:rFonts w:eastAsia="Calibri"/>
                <w:sz w:val="22"/>
                <w:szCs w:val="22"/>
                <w:lang w:eastAsia="en-US"/>
              </w:rPr>
              <w:t>z dnia 27 lipca 2004r.</w:t>
            </w:r>
            <w:r>
              <w:rPr>
                <w:rFonts w:eastAsia="Calibri"/>
                <w:sz w:val="22"/>
                <w:szCs w:val="22"/>
                <w:lang w:eastAsia="en-US"/>
              </w:rPr>
              <w:t xml:space="preserve"> </w:t>
            </w:r>
            <w:r w:rsidRPr="007D1C45">
              <w:rPr>
                <w:rFonts w:eastAsia="Calibri"/>
                <w:sz w:val="22"/>
                <w:szCs w:val="22"/>
                <w:lang w:eastAsia="en-US"/>
              </w:rPr>
              <w:t>w</w:t>
            </w:r>
            <w:r>
              <w:rPr>
                <w:rFonts w:eastAsia="Calibri"/>
                <w:sz w:val="22"/>
                <w:szCs w:val="22"/>
                <w:lang w:eastAsia="en-US"/>
              </w:rPr>
              <w:t xml:space="preserve"> </w:t>
            </w:r>
            <w:r w:rsidRPr="007D1C45">
              <w:rPr>
                <w:rFonts w:eastAsia="Calibri"/>
                <w:sz w:val="22"/>
                <w:szCs w:val="22"/>
                <w:lang w:eastAsia="en-US"/>
              </w:rPr>
              <w:t>sprawie szkolenia w dziedzinie bezpieczeństwa i higieny pracy</w:t>
            </w:r>
          </w:p>
          <w:p w14:paraId="770F34E0" w14:textId="77777777" w:rsidR="00E6701F" w:rsidRPr="007D1C45" w:rsidRDefault="00E6701F" w:rsidP="00973CEB">
            <w:pPr>
              <w:jc w:val="center"/>
              <w:rPr>
                <w:rFonts w:eastAsia="Calibri"/>
                <w:sz w:val="22"/>
                <w:szCs w:val="22"/>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66BE" w14:textId="51D2CF16" w:rsidR="00E6701F" w:rsidRPr="007D1C45" w:rsidRDefault="00E6701F" w:rsidP="00973CEB">
            <w:pPr>
              <w:jc w:val="center"/>
              <w:rPr>
                <w:rFonts w:eastAsia="Calibri"/>
                <w:sz w:val="22"/>
                <w:szCs w:val="22"/>
                <w:lang w:eastAsia="en-US"/>
              </w:rPr>
            </w:pPr>
            <w:r>
              <w:rPr>
                <w:rFonts w:eastAsia="Calibri"/>
                <w:sz w:val="22"/>
                <w:szCs w:val="22"/>
                <w:lang w:eastAsia="en-US"/>
              </w:rPr>
              <w:t xml:space="preserve"> 154 </w:t>
            </w:r>
            <w:r w:rsidRPr="007D1C45">
              <w:rPr>
                <w:rFonts w:eastAsia="Calibri"/>
                <w:sz w:val="22"/>
                <w:szCs w:val="22"/>
                <w:lang w:eastAsia="en-US"/>
              </w:rPr>
              <w:t xml:space="preserve">osób </w:t>
            </w:r>
          </w:p>
        </w:tc>
      </w:tr>
      <w:tr w:rsidR="00E6701F" w:rsidRPr="005A43E0" w14:paraId="321F8775" w14:textId="77777777" w:rsidTr="00E6701F">
        <w:trPr>
          <w:trHeight w:val="1305"/>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41B98" w14:textId="77777777" w:rsidR="00E6701F" w:rsidRPr="007D1C45" w:rsidRDefault="00E6701F" w:rsidP="00973CEB">
            <w:pPr>
              <w:jc w:val="center"/>
              <w:rPr>
                <w:rFonts w:eastAsia="Calibri"/>
                <w:sz w:val="22"/>
                <w:szCs w:val="22"/>
                <w:lang w:eastAsia="en-US"/>
              </w:rPr>
            </w:pPr>
            <w:r w:rsidRPr="007D1C45">
              <w:rPr>
                <w:rFonts w:eastAsia="Calibri"/>
                <w:sz w:val="22"/>
                <w:szCs w:val="22"/>
                <w:lang w:eastAsia="en-US"/>
              </w:rPr>
              <w:t>2</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95AC" w14:textId="625C430E" w:rsidR="00E6701F" w:rsidRPr="007D1C45" w:rsidRDefault="00E6701F" w:rsidP="00973CEB">
            <w:pPr>
              <w:jc w:val="center"/>
              <w:rPr>
                <w:rFonts w:eastAsia="Calibri"/>
                <w:sz w:val="22"/>
                <w:szCs w:val="22"/>
                <w:lang w:eastAsia="en-US"/>
              </w:rPr>
            </w:pPr>
            <w:r>
              <w:rPr>
                <w:rFonts w:eastAsia="Calibri"/>
                <w:sz w:val="22"/>
                <w:szCs w:val="22"/>
                <w:lang w:eastAsia="en-US"/>
              </w:rPr>
              <w:t>Personel robotniczy</w:t>
            </w:r>
          </w:p>
        </w:tc>
        <w:tc>
          <w:tcPr>
            <w:tcW w:w="1590" w:type="dxa"/>
            <w:tcBorders>
              <w:top w:val="single" w:sz="4" w:space="0" w:color="auto"/>
              <w:left w:val="single" w:sz="4" w:space="0" w:color="auto"/>
              <w:right w:val="single" w:sz="4" w:space="0" w:color="auto"/>
            </w:tcBorders>
            <w:shd w:val="clear" w:color="auto" w:fill="auto"/>
            <w:vAlign w:val="center"/>
          </w:tcPr>
          <w:p w14:paraId="1AE4F837" w14:textId="77777777" w:rsidR="00E6701F" w:rsidRPr="00E6701F" w:rsidRDefault="00E6701F" w:rsidP="00E6701F">
            <w:pPr>
              <w:jc w:val="center"/>
              <w:rPr>
                <w:rFonts w:eastAsia="Calibri"/>
                <w:sz w:val="22"/>
                <w:szCs w:val="22"/>
                <w:lang w:eastAsia="en-US"/>
              </w:rPr>
            </w:pPr>
            <w:r w:rsidRPr="00E6701F">
              <w:rPr>
                <w:rFonts w:eastAsia="Calibri"/>
                <w:sz w:val="22"/>
                <w:szCs w:val="22"/>
                <w:lang w:eastAsia="en-US"/>
              </w:rPr>
              <w:t>II kwartał</w:t>
            </w:r>
          </w:p>
          <w:p w14:paraId="473E96EA" w14:textId="5D130A21" w:rsidR="00E6701F" w:rsidRPr="007D1C45" w:rsidRDefault="00E6701F" w:rsidP="00E6701F">
            <w:pPr>
              <w:jc w:val="center"/>
              <w:rPr>
                <w:rFonts w:eastAsia="Calibri"/>
                <w:sz w:val="22"/>
                <w:szCs w:val="22"/>
                <w:lang w:eastAsia="en-US"/>
              </w:rPr>
            </w:pPr>
            <w:r w:rsidRPr="00E6701F">
              <w:rPr>
                <w:rFonts w:eastAsia="Calibri"/>
                <w:sz w:val="22"/>
                <w:szCs w:val="22"/>
                <w:lang w:eastAsia="en-US"/>
              </w:rPr>
              <w:t>IV kwartał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306806" w14:textId="77777777" w:rsidR="00E6701F" w:rsidRPr="007D1C45" w:rsidRDefault="00E6701F" w:rsidP="00973CEB">
            <w:pPr>
              <w:rPr>
                <w:rFonts w:eastAsia="Calibri"/>
                <w:sz w:val="22"/>
                <w:szCs w:val="22"/>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7FEE" w14:textId="2A079C39" w:rsidR="00E6701F" w:rsidRPr="007D1C45" w:rsidRDefault="00E6701F" w:rsidP="00973CEB">
            <w:pPr>
              <w:jc w:val="center"/>
              <w:rPr>
                <w:rFonts w:eastAsia="Calibri"/>
                <w:sz w:val="22"/>
                <w:szCs w:val="22"/>
                <w:lang w:eastAsia="en-US"/>
              </w:rPr>
            </w:pPr>
            <w:r>
              <w:rPr>
                <w:rFonts w:eastAsia="Calibri"/>
                <w:sz w:val="22"/>
                <w:szCs w:val="22"/>
                <w:lang w:eastAsia="en-US"/>
              </w:rPr>
              <w:t xml:space="preserve">29 </w:t>
            </w:r>
            <w:r w:rsidRPr="007D1C45">
              <w:rPr>
                <w:rFonts w:eastAsia="Calibri"/>
                <w:sz w:val="22"/>
                <w:szCs w:val="22"/>
                <w:lang w:eastAsia="en-US"/>
              </w:rPr>
              <w:t xml:space="preserve">osób </w:t>
            </w:r>
          </w:p>
        </w:tc>
      </w:tr>
      <w:tr w:rsidR="00E6701F" w:rsidRPr="005A43E0" w14:paraId="03D71654" w14:textId="77777777" w:rsidTr="00973CEB">
        <w:trPr>
          <w:trHeight w:val="1305"/>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31DF" w14:textId="77777777" w:rsidR="00E6701F" w:rsidRPr="007D1C45" w:rsidRDefault="00E6701F" w:rsidP="00973CEB">
            <w:pPr>
              <w:jc w:val="center"/>
              <w:rPr>
                <w:rFonts w:eastAsia="Calibri"/>
                <w:sz w:val="22"/>
                <w:szCs w:val="22"/>
                <w:lang w:eastAsia="en-US"/>
              </w:rPr>
            </w:pPr>
            <w:r w:rsidRPr="007D1C45">
              <w:rPr>
                <w:rFonts w:eastAsia="Calibri"/>
                <w:sz w:val="22"/>
                <w:szCs w:val="22"/>
                <w:lang w:eastAsia="en-US"/>
              </w:rPr>
              <w:t>3</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F35D2" w14:textId="3C0622B4" w:rsidR="00E6701F" w:rsidRPr="007D1C45" w:rsidRDefault="00E6701F" w:rsidP="00973CEB">
            <w:pPr>
              <w:jc w:val="center"/>
              <w:rPr>
                <w:rFonts w:eastAsia="Calibri"/>
                <w:sz w:val="22"/>
                <w:szCs w:val="22"/>
                <w:lang w:eastAsia="en-US"/>
              </w:rPr>
            </w:pPr>
            <w:r>
              <w:rPr>
                <w:rFonts w:eastAsia="Calibri"/>
                <w:sz w:val="22"/>
                <w:szCs w:val="22"/>
                <w:lang w:eastAsia="en-US"/>
              </w:rPr>
              <w:t>Administracja</w:t>
            </w:r>
          </w:p>
        </w:tc>
        <w:tc>
          <w:tcPr>
            <w:tcW w:w="1590" w:type="dxa"/>
            <w:tcBorders>
              <w:top w:val="single" w:sz="4" w:space="0" w:color="auto"/>
              <w:left w:val="single" w:sz="4" w:space="0" w:color="auto"/>
              <w:right w:val="single" w:sz="4" w:space="0" w:color="auto"/>
            </w:tcBorders>
            <w:shd w:val="clear" w:color="auto" w:fill="auto"/>
            <w:vAlign w:val="center"/>
          </w:tcPr>
          <w:p w14:paraId="2330A018" w14:textId="58EF3DB7" w:rsidR="00E6701F" w:rsidRPr="007D1C45" w:rsidRDefault="00E6701F" w:rsidP="00973CEB">
            <w:pPr>
              <w:jc w:val="center"/>
              <w:rPr>
                <w:rFonts w:eastAsia="Calibri"/>
                <w:sz w:val="22"/>
                <w:szCs w:val="22"/>
                <w:lang w:eastAsia="en-US"/>
              </w:rPr>
            </w:pPr>
            <w:r w:rsidRPr="00E6701F">
              <w:rPr>
                <w:rFonts w:eastAsia="Calibri"/>
                <w:sz w:val="22"/>
                <w:szCs w:val="22"/>
                <w:lang w:eastAsia="en-US"/>
              </w:rPr>
              <w:t>IV kwartał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A744A" w14:textId="77777777" w:rsidR="00E6701F" w:rsidRPr="007D1C45" w:rsidRDefault="00E6701F" w:rsidP="00973CEB">
            <w:pPr>
              <w:rPr>
                <w:rFonts w:eastAsia="Calibri"/>
                <w:sz w:val="22"/>
                <w:szCs w:val="22"/>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BFDDE" w14:textId="3055D7BC" w:rsidR="00E6701F" w:rsidRPr="007D1C45" w:rsidRDefault="00E6701F" w:rsidP="00973CEB">
            <w:pPr>
              <w:jc w:val="center"/>
              <w:rPr>
                <w:rFonts w:eastAsia="Calibri"/>
                <w:sz w:val="22"/>
                <w:szCs w:val="22"/>
                <w:lang w:eastAsia="en-US"/>
              </w:rPr>
            </w:pPr>
            <w:r>
              <w:rPr>
                <w:rFonts w:eastAsia="Calibri"/>
                <w:sz w:val="22"/>
                <w:szCs w:val="22"/>
                <w:lang w:eastAsia="en-US"/>
              </w:rPr>
              <w:t>8 osób</w:t>
            </w:r>
          </w:p>
        </w:tc>
      </w:tr>
      <w:tr w:rsidR="00E6701F" w:rsidRPr="005A43E0" w14:paraId="72DFF794" w14:textId="77777777" w:rsidTr="00973CEB">
        <w:trPr>
          <w:trHeight w:val="1265"/>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D5DD" w14:textId="77777777" w:rsidR="00E6701F" w:rsidRPr="007D1C45" w:rsidRDefault="00E6701F" w:rsidP="00973CEB">
            <w:pPr>
              <w:jc w:val="center"/>
              <w:rPr>
                <w:rFonts w:eastAsia="Calibri"/>
                <w:sz w:val="22"/>
                <w:szCs w:val="22"/>
                <w:lang w:eastAsia="en-US"/>
              </w:rPr>
            </w:pPr>
            <w:r w:rsidRPr="007D1C45">
              <w:rPr>
                <w:rFonts w:eastAsia="Calibri"/>
                <w:sz w:val="22"/>
                <w:szCs w:val="22"/>
                <w:lang w:eastAsia="en-US"/>
              </w:rPr>
              <w:t>4</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42BCB" w14:textId="46F7E1F8" w:rsidR="00E6701F" w:rsidRPr="007D1C45" w:rsidRDefault="00E6701F" w:rsidP="00973CEB">
            <w:pPr>
              <w:jc w:val="center"/>
              <w:rPr>
                <w:rFonts w:eastAsia="Calibri"/>
                <w:sz w:val="22"/>
                <w:szCs w:val="22"/>
                <w:lang w:eastAsia="en-US"/>
              </w:rPr>
            </w:pPr>
            <w:r>
              <w:rPr>
                <w:rFonts w:eastAsia="Calibri"/>
                <w:sz w:val="22"/>
                <w:szCs w:val="22"/>
                <w:lang w:eastAsia="en-US"/>
              </w:rPr>
              <w:t>Personel robotniczy wykonujący prace szczególnie niebezpieczne (sekcja techniczna – elektrycy)</w:t>
            </w:r>
          </w:p>
        </w:tc>
        <w:tc>
          <w:tcPr>
            <w:tcW w:w="1590" w:type="dxa"/>
            <w:tcBorders>
              <w:top w:val="single" w:sz="4" w:space="0" w:color="auto"/>
              <w:left w:val="single" w:sz="4" w:space="0" w:color="auto"/>
              <w:right w:val="single" w:sz="4" w:space="0" w:color="auto"/>
            </w:tcBorders>
            <w:shd w:val="clear" w:color="auto" w:fill="auto"/>
            <w:vAlign w:val="center"/>
          </w:tcPr>
          <w:p w14:paraId="6F50E089" w14:textId="3173FD94" w:rsidR="00E6701F" w:rsidRPr="007D1C45" w:rsidRDefault="00E6701F" w:rsidP="00973CEB">
            <w:pPr>
              <w:jc w:val="center"/>
              <w:rPr>
                <w:rFonts w:eastAsia="Calibri"/>
                <w:sz w:val="22"/>
                <w:szCs w:val="22"/>
                <w:lang w:eastAsia="en-US"/>
              </w:rPr>
            </w:pPr>
            <w:r w:rsidRPr="00E6701F">
              <w:rPr>
                <w:rFonts w:eastAsia="Calibri"/>
                <w:sz w:val="22"/>
                <w:szCs w:val="22"/>
                <w:lang w:eastAsia="en-US"/>
              </w:rPr>
              <w:t>II kwartał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C2E727" w14:textId="77777777" w:rsidR="00E6701F" w:rsidRPr="007D1C45" w:rsidRDefault="00E6701F" w:rsidP="00973CEB">
            <w:pPr>
              <w:rPr>
                <w:rFonts w:eastAsia="Calibri"/>
                <w:sz w:val="22"/>
                <w:szCs w:val="22"/>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6E8E" w14:textId="589B3B2A" w:rsidR="00E6701F" w:rsidRPr="007D1C45" w:rsidRDefault="00E6701F" w:rsidP="00973CEB">
            <w:pPr>
              <w:jc w:val="center"/>
              <w:rPr>
                <w:rFonts w:eastAsia="Calibri"/>
                <w:sz w:val="22"/>
                <w:szCs w:val="22"/>
                <w:lang w:eastAsia="en-US"/>
              </w:rPr>
            </w:pPr>
            <w:r>
              <w:rPr>
                <w:rFonts w:eastAsia="Calibri"/>
                <w:sz w:val="22"/>
                <w:szCs w:val="22"/>
                <w:lang w:eastAsia="en-US"/>
              </w:rPr>
              <w:t>14 osób</w:t>
            </w:r>
            <w:r w:rsidRPr="007D1C45">
              <w:rPr>
                <w:rFonts w:eastAsia="Calibri"/>
                <w:sz w:val="22"/>
                <w:szCs w:val="22"/>
                <w:lang w:eastAsia="en-US"/>
              </w:rPr>
              <w:t xml:space="preserve"> </w:t>
            </w:r>
          </w:p>
        </w:tc>
      </w:tr>
      <w:tr w:rsidR="00E6701F" w:rsidRPr="005A43E0" w14:paraId="19305F60" w14:textId="77777777" w:rsidTr="00E6701F">
        <w:trPr>
          <w:trHeight w:val="699"/>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4338A" w14:textId="77777777" w:rsidR="00E6701F" w:rsidRPr="007D1C45" w:rsidRDefault="00E6701F" w:rsidP="00973CEB">
            <w:pPr>
              <w:jc w:val="center"/>
              <w:rPr>
                <w:rFonts w:eastAsia="Calibri"/>
                <w:sz w:val="22"/>
                <w:szCs w:val="22"/>
                <w:lang w:eastAsia="en-US"/>
              </w:rPr>
            </w:pPr>
            <w:r w:rsidRPr="007D1C45">
              <w:rPr>
                <w:rFonts w:eastAsia="Calibri"/>
                <w:sz w:val="22"/>
                <w:szCs w:val="22"/>
                <w:lang w:eastAsia="en-US"/>
              </w:rPr>
              <w:t>5</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A2E4A" w14:textId="77F3EF0A" w:rsidR="00E6701F" w:rsidRPr="007D1C45" w:rsidRDefault="00E6701F" w:rsidP="00973CEB">
            <w:pPr>
              <w:jc w:val="center"/>
              <w:rPr>
                <w:rFonts w:eastAsia="Calibri"/>
                <w:sz w:val="22"/>
                <w:szCs w:val="22"/>
                <w:lang w:eastAsia="en-US"/>
              </w:rPr>
            </w:pPr>
            <w:r>
              <w:rPr>
                <w:rFonts w:eastAsia="Calibri"/>
                <w:sz w:val="22"/>
                <w:szCs w:val="22"/>
                <w:lang w:eastAsia="en-US"/>
              </w:rPr>
              <w:t>Osoby Kierujące Pracownikami</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47EC212" w14:textId="6B7FC8F5" w:rsidR="00E6701F" w:rsidRPr="007D1C45" w:rsidRDefault="00E6701F" w:rsidP="00973CEB">
            <w:pPr>
              <w:jc w:val="center"/>
              <w:rPr>
                <w:rFonts w:eastAsia="Calibri"/>
                <w:sz w:val="22"/>
                <w:szCs w:val="22"/>
                <w:lang w:eastAsia="en-US"/>
              </w:rPr>
            </w:pPr>
            <w:r w:rsidRPr="00E6701F">
              <w:rPr>
                <w:rFonts w:eastAsia="Calibri"/>
                <w:sz w:val="22"/>
                <w:szCs w:val="22"/>
                <w:lang w:eastAsia="en-US"/>
              </w:rPr>
              <w:t>II kwartał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809AC" w14:textId="77777777" w:rsidR="00E6701F" w:rsidRPr="007D1C45" w:rsidRDefault="00E6701F" w:rsidP="00973CEB">
            <w:pPr>
              <w:rPr>
                <w:rFonts w:eastAsia="Calibri"/>
                <w:sz w:val="22"/>
                <w:szCs w:val="22"/>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80338" w14:textId="79DF35A8" w:rsidR="00E6701F" w:rsidRPr="007D1C45" w:rsidRDefault="00E6701F" w:rsidP="00973CEB">
            <w:pPr>
              <w:jc w:val="center"/>
              <w:rPr>
                <w:rFonts w:eastAsia="Calibri"/>
                <w:sz w:val="22"/>
                <w:szCs w:val="22"/>
                <w:lang w:eastAsia="en-US"/>
              </w:rPr>
            </w:pPr>
            <w:r>
              <w:rPr>
                <w:rFonts w:eastAsia="Calibri"/>
                <w:sz w:val="22"/>
                <w:szCs w:val="22"/>
                <w:lang w:eastAsia="en-US"/>
              </w:rPr>
              <w:t>4 osoby</w:t>
            </w:r>
            <w:r w:rsidRPr="007D1C45">
              <w:rPr>
                <w:rFonts w:eastAsia="Calibri"/>
                <w:sz w:val="22"/>
                <w:szCs w:val="22"/>
                <w:lang w:eastAsia="en-US"/>
              </w:rPr>
              <w:t xml:space="preserve"> </w:t>
            </w:r>
          </w:p>
        </w:tc>
      </w:tr>
      <w:tr w:rsidR="00E6701F" w:rsidRPr="005A43E0" w14:paraId="01E0802E" w14:textId="77777777" w:rsidTr="00973CEB">
        <w:trPr>
          <w:trHeight w:val="699"/>
        </w:trPr>
        <w:tc>
          <w:tcPr>
            <w:tcW w:w="73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09CB0C" w14:textId="635E7105" w:rsidR="00E6701F" w:rsidRPr="00E6701F" w:rsidRDefault="00E6701F" w:rsidP="00E6701F">
            <w:pPr>
              <w:jc w:val="right"/>
              <w:rPr>
                <w:rFonts w:eastAsia="Calibri"/>
                <w:b/>
                <w:sz w:val="22"/>
                <w:szCs w:val="22"/>
                <w:lang w:eastAsia="en-US"/>
              </w:rPr>
            </w:pPr>
            <w:r>
              <w:rPr>
                <w:rFonts w:eastAsia="Calibri"/>
                <w:b/>
                <w:sz w:val="22"/>
                <w:szCs w:val="22"/>
                <w:lang w:eastAsia="en-US"/>
              </w:rPr>
              <w:t>Ogółem</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40BF31A6" w14:textId="55FD2B33" w:rsidR="00E6701F" w:rsidRDefault="00E6701F" w:rsidP="00973CEB">
            <w:pPr>
              <w:jc w:val="center"/>
              <w:rPr>
                <w:rFonts w:eastAsia="Calibri"/>
                <w:sz w:val="22"/>
                <w:szCs w:val="22"/>
                <w:lang w:eastAsia="en-US"/>
              </w:rPr>
            </w:pPr>
            <w:r>
              <w:rPr>
                <w:rFonts w:eastAsia="Calibri"/>
                <w:sz w:val="22"/>
                <w:szCs w:val="22"/>
                <w:lang w:eastAsia="en-US"/>
              </w:rPr>
              <w:t>209 osób</w:t>
            </w:r>
          </w:p>
        </w:tc>
      </w:tr>
    </w:tbl>
    <w:p w14:paraId="571E9A7E" w14:textId="42E7998E" w:rsidR="0046668C" w:rsidRPr="00E90CE4" w:rsidRDefault="00E6701F" w:rsidP="00E90CE4">
      <w:pPr>
        <w:spacing w:after="160" w:line="256" w:lineRule="auto"/>
        <w:jc w:val="center"/>
        <w:rPr>
          <w:rFonts w:eastAsia="Calibri"/>
          <w:b/>
          <w:sz w:val="22"/>
          <w:szCs w:val="22"/>
          <w:lang w:eastAsia="en-US"/>
        </w:rPr>
      </w:pPr>
      <w:r w:rsidRPr="005A43E0">
        <w:rPr>
          <w:rFonts w:eastAsia="Calibri"/>
          <w:sz w:val="22"/>
          <w:szCs w:val="22"/>
          <w:lang w:eastAsia="en-US"/>
        </w:rPr>
        <w:tab/>
      </w:r>
      <w:r w:rsidRPr="005A43E0">
        <w:rPr>
          <w:rFonts w:eastAsia="Calibri"/>
          <w:sz w:val="22"/>
          <w:szCs w:val="22"/>
          <w:lang w:eastAsia="en-US"/>
        </w:rPr>
        <w:tab/>
      </w:r>
      <w:r w:rsidRPr="005A43E0">
        <w:rPr>
          <w:rFonts w:eastAsia="Calibri"/>
          <w:sz w:val="22"/>
          <w:szCs w:val="22"/>
          <w:lang w:eastAsia="en-US"/>
        </w:rPr>
        <w:tab/>
      </w:r>
      <w:r w:rsidRPr="005A43E0">
        <w:rPr>
          <w:rFonts w:eastAsia="Calibri"/>
          <w:sz w:val="22"/>
          <w:szCs w:val="22"/>
          <w:lang w:eastAsia="en-US"/>
        </w:rPr>
        <w:tab/>
      </w:r>
      <w:r w:rsidRPr="005A43E0">
        <w:rPr>
          <w:rFonts w:eastAsia="Calibri"/>
          <w:sz w:val="22"/>
          <w:szCs w:val="22"/>
          <w:lang w:eastAsia="en-US"/>
        </w:rPr>
        <w:tab/>
      </w:r>
      <w:r w:rsidRPr="005A43E0">
        <w:rPr>
          <w:rFonts w:eastAsia="Calibri"/>
          <w:sz w:val="22"/>
          <w:szCs w:val="22"/>
          <w:lang w:eastAsia="en-US"/>
        </w:rPr>
        <w:tab/>
      </w:r>
      <w:r w:rsidRPr="005A43E0">
        <w:rPr>
          <w:rFonts w:eastAsia="Calibri"/>
          <w:sz w:val="22"/>
          <w:szCs w:val="22"/>
          <w:lang w:eastAsia="en-US"/>
        </w:rPr>
        <w:tab/>
      </w:r>
      <w:r w:rsidRPr="005A43E0">
        <w:rPr>
          <w:rFonts w:eastAsia="Calibri"/>
          <w:sz w:val="22"/>
          <w:szCs w:val="22"/>
          <w:lang w:eastAsia="en-US"/>
        </w:rPr>
        <w:tab/>
      </w:r>
      <w:r w:rsidRPr="005A43E0">
        <w:rPr>
          <w:rFonts w:eastAsia="Calibri"/>
          <w:sz w:val="22"/>
          <w:szCs w:val="22"/>
          <w:lang w:eastAsia="en-US"/>
        </w:rPr>
        <w:tab/>
      </w:r>
    </w:p>
    <w:sectPr w:rsidR="0046668C" w:rsidRPr="00E90CE4"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9462AC" w:rsidRDefault="009462AC" w:rsidP="00A61C5D">
      <w:r>
        <w:separator/>
      </w:r>
    </w:p>
  </w:endnote>
  <w:endnote w:type="continuationSeparator" w:id="0">
    <w:p w14:paraId="68C62E6C" w14:textId="77777777" w:rsidR="009462AC" w:rsidRDefault="009462AC"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9462AC" w:rsidRDefault="009462AC" w:rsidP="00A61C5D">
      <w:r>
        <w:separator/>
      </w:r>
    </w:p>
  </w:footnote>
  <w:footnote w:type="continuationSeparator" w:id="0">
    <w:p w14:paraId="5B74CD7B" w14:textId="77777777" w:rsidR="009462AC" w:rsidRDefault="009462AC"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7"/>
    <w:multiLevelType w:val="multilevel"/>
    <w:tmpl w:val="CBD2ACD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3"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31"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3"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8" w15:restartNumberingAfterBreak="0">
    <w:nsid w:val="16A86105"/>
    <w:multiLevelType w:val="multilevel"/>
    <w:tmpl w:val="56AC81E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39" w15:restartNumberingAfterBreak="0">
    <w:nsid w:val="18720171"/>
    <w:multiLevelType w:val="hybridMultilevel"/>
    <w:tmpl w:val="723E17B0"/>
    <w:lvl w:ilvl="0" w:tplc="44EA1C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A113887"/>
    <w:multiLevelType w:val="hybridMultilevel"/>
    <w:tmpl w:val="56DA8440"/>
    <w:lvl w:ilvl="0" w:tplc="CC72CBCE">
      <w:start w:val="1"/>
      <w:numFmt w:val="upperRoman"/>
      <w:lvlText w:val="%1."/>
      <w:lvlJc w:val="left"/>
      <w:pPr>
        <w:ind w:left="786" w:hanging="720"/>
      </w:pPr>
      <w:rPr>
        <w:rFonts w:cs="Calibr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1" w15:restartNumberingAfterBreak="0">
    <w:nsid w:val="1B31682C"/>
    <w:multiLevelType w:val="hybridMultilevel"/>
    <w:tmpl w:val="B414051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426EA6"/>
    <w:multiLevelType w:val="hybridMultilevel"/>
    <w:tmpl w:val="FDD6A75C"/>
    <w:lvl w:ilvl="0" w:tplc="642A20C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F4555B2"/>
    <w:multiLevelType w:val="hybridMultilevel"/>
    <w:tmpl w:val="9DEE2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22C93C1D"/>
    <w:multiLevelType w:val="hybridMultilevel"/>
    <w:tmpl w:val="D1F4F2D8"/>
    <w:lvl w:ilvl="0" w:tplc="84007C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E9F489F"/>
    <w:multiLevelType w:val="multilevel"/>
    <w:tmpl w:val="CBD2ACDA"/>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2" w15:restartNumberingAfterBreak="0">
    <w:nsid w:val="30672134"/>
    <w:multiLevelType w:val="hybridMultilevel"/>
    <w:tmpl w:val="24AEAADA"/>
    <w:lvl w:ilvl="0" w:tplc="7DF0F63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57"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F9C7793"/>
    <w:multiLevelType w:val="hybridMultilevel"/>
    <w:tmpl w:val="4F14181E"/>
    <w:lvl w:ilvl="0" w:tplc="04150011">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9" w15:restartNumberingAfterBreak="0">
    <w:nsid w:val="3FBB32F2"/>
    <w:multiLevelType w:val="hybridMultilevel"/>
    <w:tmpl w:val="878EC196"/>
    <w:lvl w:ilvl="0" w:tplc="5262EF2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43C814EA"/>
    <w:multiLevelType w:val="hybridMultilevel"/>
    <w:tmpl w:val="F5987B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64"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B111CE5"/>
    <w:multiLevelType w:val="hybridMultilevel"/>
    <w:tmpl w:val="6CE28F76"/>
    <w:lvl w:ilvl="0" w:tplc="43DA753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1" w15:restartNumberingAfterBreak="0">
    <w:nsid w:val="56F25085"/>
    <w:multiLevelType w:val="hybridMultilevel"/>
    <w:tmpl w:val="7AB6F8F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2"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78"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D145434"/>
    <w:multiLevelType w:val="hybridMultilevel"/>
    <w:tmpl w:val="23D02E96"/>
    <w:lvl w:ilvl="0" w:tplc="84007C38">
      <w:start w:val="1"/>
      <w:numFmt w:val="bullet"/>
      <w:lvlText w:val=""/>
      <w:lvlJc w:val="left"/>
      <w:pPr>
        <w:ind w:left="144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9"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554423"/>
    <w:multiLevelType w:val="hybridMultilevel"/>
    <w:tmpl w:val="67B64238"/>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1"/>
  </w:num>
  <w:num w:numId="2">
    <w:abstractNumId w:val="73"/>
  </w:num>
  <w:num w:numId="3">
    <w:abstractNumId w:val="60"/>
  </w:num>
  <w:num w:numId="4">
    <w:abstractNumId w:val="34"/>
  </w:num>
  <w:num w:numId="5">
    <w:abstractNumId w:val="45"/>
  </w:num>
  <w:num w:numId="6">
    <w:abstractNumId w:val="55"/>
  </w:num>
  <w:num w:numId="7">
    <w:abstractNumId w:val="88"/>
  </w:num>
  <w:num w:numId="8">
    <w:abstractNumId w:val="29"/>
  </w:num>
  <w:num w:numId="9">
    <w:abstractNumId w:val="35"/>
  </w:num>
  <w:num w:numId="10">
    <w:abstractNumId w:val="82"/>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50"/>
  </w:num>
  <w:num w:numId="13">
    <w:abstractNumId w:val="74"/>
  </w:num>
  <w:num w:numId="14">
    <w:abstractNumId w:val="79"/>
  </w:num>
  <w:num w:numId="15">
    <w:abstractNumId w:val="36"/>
  </w:num>
  <w:num w:numId="16">
    <w:abstractNumId w:val="83"/>
  </w:num>
  <w:num w:numId="17">
    <w:abstractNumId w:val="31"/>
  </w:num>
  <w:num w:numId="18">
    <w:abstractNumId w:val="37"/>
  </w:num>
  <w:num w:numId="19">
    <w:abstractNumId w:val="49"/>
  </w:num>
  <w:num w:numId="20">
    <w:abstractNumId w:val="56"/>
  </w:num>
  <w:num w:numId="21">
    <w:abstractNumId w:val="33"/>
  </w:num>
  <w:num w:numId="22">
    <w:abstractNumId w:val="70"/>
  </w:num>
  <w:num w:numId="23">
    <w:abstractNumId w:val="77"/>
  </w:num>
  <w:num w:numId="24">
    <w:abstractNumId w:val="63"/>
  </w:num>
  <w:num w:numId="25">
    <w:abstractNumId w:val="87"/>
  </w:num>
  <w:num w:numId="26">
    <w:abstractNumId w:val="89"/>
  </w:num>
  <w:num w:numId="27">
    <w:abstractNumId w:val="68"/>
  </w:num>
  <w:num w:numId="28">
    <w:abstractNumId w:val="53"/>
  </w:num>
  <w:num w:numId="29">
    <w:abstractNumId w:val="75"/>
  </w:num>
  <w:num w:numId="30">
    <w:abstractNumId w:val="84"/>
  </w:num>
  <w:num w:numId="31">
    <w:abstractNumId w:val="32"/>
  </w:num>
  <w:num w:numId="32">
    <w:abstractNumId w:val="72"/>
  </w:num>
  <w:num w:numId="33">
    <w:abstractNumId w:val="54"/>
  </w:num>
  <w:num w:numId="34">
    <w:abstractNumId w:val="48"/>
  </w:num>
  <w:num w:numId="35">
    <w:abstractNumId w:val="59"/>
  </w:num>
  <w:num w:numId="36">
    <w:abstractNumId w:val="47"/>
  </w:num>
  <w:num w:numId="37">
    <w:abstractNumId w:val="67"/>
  </w:num>
  <w:num w:numId="38">
    <w:abstractNumId w:val="76"/>
  </w:num>
  <w:num w:numId="39">
    <w:abstractNumId w:val="80"/>
  </w:num>
  <w:num w:numId="40">
    <w:abstractNumId w:val="62"/>
  </w:num>
  <w:num w:numId="41">
    <w:abstractNumId w:val="30"/>
  </w:num>
  <w:num w:numId="42">
    <w:abstractNumId w:val="57"/>
  </w:num>
  <w:num w:numId="43">
    <w:abstractNumId w:val="86"/>
  </w:num>
  <w:num w:numId="44">
    <w:abstractNumId w:val="64"/>
  </w:num>
  <w:num w:numId="45">
    <w:abstractNumId w:val="41"/>
  </w:num>
  <w:num w:numId="46">
    <w:abstractNumId w:val="42"/>
  </w:num>
  <w:num w:numId="47">
    <w:abstractNumId w:val="65"/>
  </w:num>
  <w:num w:numId="48">
    <w:abstractNumId w:val="78"/>
  </w:num>
  <w:num w:numId="49">
    <w:abstractNumId w:val="90"/>
  </w:num>
  <w:num w:numId="50">
    <w:abstractNumId w:val="39"/>
  </w:num>
  <w:num w:numId="51">
    <w:abstractNumId w:val="40"/>
  </w:num>
  <w:num w:numId="52">
    <w:abstractNumId w:val="43"/>
  </w:num>
  <w:num w:numId="53">
    <w:abstractNumId w:val="19"/>
  </w:num>
  <w:num w:numId="54">
    <w:abstractNumId w:val="51"/>
  </w:num>
  <w:num w:numId="55">
    <w:abstractNumId w:val="38"/>
  </w:num>
  <w:num w:numId="56">
    <w:abstractNumId w:val="81"/>
  </w:num>
  <w:num w:numId="57">
    <w:abstractNumId w:val="46"/>
  </w:num>
  <w:num w:numId="58">
    <w:abstractNumId w:val="66"/>
  </w:num>
  <w:num w:numId="59">
    <w:abstractNumId w:val="52"/>
  </w:num>
  <w:num w:numId="60">
    <w:abstractNumId w:val="44"/>
  </w:num>
  <w:num w:numId="61">
    <w:abstractNumId w:val="61"/>
  </w:num>
  <w:num w:numId="62">
    <w:abstractNumId w:val="58"/>
  </w:num>
  <w:num w:numId="63">
    <w:abstractNumId w:val="7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2964"/>
    <w:rsid w:val="0000438D"/>
    <w:rsid w:val="000049CF"/>
    <w:rsid w:val="000055B4"/>
    <w:rsid w:val="00005876"/>
    <w:rsid w:val="0000652B"/>
    <w:rsid w:val="00007695"/>
    <w:rsid w:val="00011469"/>
    <w:rsid w:val="00013D15"/>
    <w:rsid w:val="00016C5A"/>
    <w:rsid w:val="00017B71"/>
    <w:rsid w:val="0002067B"/>
    <w:rsid w:val="00020E41"/>
    <w:rsid w:val="00021FC3"/>
    <w:rsid w:val="00022C1B"/>
    <w:rsid w:val="000257CA"/>
    <w:rsid w:val="00026DE9"/>
    <w:rsid w:val="00027577"/>
    <w:rsid w:val="00030223"/>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0D32"/>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B739F"/>
    <w:rsid w:val="000C2DCE"/>
    <w:rsid w:val="000C2EED"/>
    <w:rsid w:val="000C476A"/>
    <w:rsid w:val="000C4ADB"/>
    <w:rsid w:val="000C4E83"/>
    <w:rsid w:val="000C508E"/>
    <w:rsid w:val="000C5B24"/>
    <w:rsid w:val="000D0F2F"/>
    <w:rsid w:val="000D3300"/>
    <w:rsid w:val="000D76DA"/>
    <w:rsid w:val="000E32D3"/>
    <w:rsid w:val="000E505C"/>
    <w:rsid w:val="000E512E"/>
    <w:rsid w:val="000E5559"/>
    <w:rsid w:val="000F08B1"/>
    <w:rsid w:val="000F56EA"/>
    <w:rsid w:val="000F577D"/>
    <w:rsid w:val="000F5DBF"/>
    <w:rsid w:val="000F6F0B"/>
    <w:rsid w:val="00102A7D"/>
    <w:rsid w:val="00111DD3"/>
    <w:rsid w:val="00115725"/>
    <w:rsid w:val="00115DC7"/>
    <w:rsid w:val="001160A6"/>
    <w:rsid w:val="00117B78"/>
    <w:rsid w:val="00122230"/>
    <w:rsid w:val="001253A0"/>
    <w:rsid w:val="001269FA"/>
    <w:rsid w:val="00126D43"/>
    <w:rsid w:val="00126FD4"/>
    <w:rsid w:val="001304C0"/>
    <w:rsid w:val="00130EC7"/>
    <w:rsid w:val="001331AA"/>
    <w:rsid w:val="00142546"/>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D353E"/>
    <w:rsid w:val="001D3F09"/>
    <w:rsid w:val="001D40E3"/>
    <w:rsid w:val="001D4E56"/>
    <w:rsid w:val="001D5723"/>
    <w:rsid w:val="001D6ADD"/>
    <w:rsid w:val="001D7597"/>
    <w:rsid w:val="001D782A"/>
    <w:rsid w:val="001D7831"/>
    <w:rsid w:val="001E004C"/>
    <w:rsid w:val="001E2DCA"/>
    <w:rsid w:val="001E51B0"/>
    <w:rsid w:val="001E7E31"/>
    <w:rsid w:val="001F192A"/>
    <w:rsid w:val="001F2F05"/>
    <w:rsid w:val="001F5A14"/>
    <w:rsid w:val="00200AAA"/>
    <w:rsid w:val="0020289F"/>
    <w:rsid w:val="00202D43"/>
    <w:rsid w:val="002033C6"/>
    <w:rsid w:val="00203656"/>
    <w:rsid w:val="002040C8"/>
    <w:rsid w:val="002047D7"/>
    <w:rsid w:val="002067CF"/>
    <w:rsid w:val="0020796E"/>
    <w:rsid w:val="00210298"/>
    <w:rsid w:val="00212111"/>
    <w:rsid w:val="00215E3C"/>
    <w:rsid w:val="00220A05"/>
    <w:rsid w:val="00221D09"/>
    <w:rsid w:val="00222495"/>
    <w:rsid w:val="0023176B"/>
    <w:rsid w:val="00233FA7"/>
    <w:rsid w:val="00236223"/>
    <w:rsid w:val="00237C14"/>
    <w:rsid w:val="0024260C"/>
    <w:rsid w:val="002439E0"/>
    <w:rsid w:val="00251ECE"/>
    <w:rsid w:val="002520FB"/>
    <w:rsid w:val="00255A31"/>
    <w:rsid w:val="00256B83"/>
    <w:rsid w:val="00257177"/>
    <w:rsid w:val="0026306A"/>
    <w:rsid w:val="00264BC0"/>
    <w:rsid w:val="002660EB"/>
    <w:rsid w:val="002711E5"/>
    <w:rsid w:val="00271A65"/>
    <w:rsid w:val="002742BD"/>
    <w:rsid w:val="00274DC0"/>
    <w:rsid w:val="002751E3"/>
    <w:rsid w:val="00276B2C"/>
    <w:rsid w:val="002805D5"/>
    <w:rsid w:val="0028128B"/>
    <w:rsid w:val="002812A2"/>
    <w:rsid w:val="00282056"/>
    <w:rsid w:val="002821D3"/>
    <w:rsid w:val="00282F66"/>
    <w:rsid w:val="00283B89"/>
    <w:rsid w:val="00284C37"/>
    <w:rsid w:val="00286294"/>
    <w:rsid w:val="00286756"/>
    <w:rsid w:val="002867C1"/>
    <w:rsid w:val="00287322"/>
    <w:rsid w:val="00290C70"/>
    <w:rsid w:val="00293D9F"/>
    <w:rsid w:val="00296226"/>
    <w:rsid w:val="002965E4"/>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65F"/>
    <w:rsid w:val="002D5C8A"/>
    <w:rsid w:val="002D6F37"/>
    <w:rsid w:val="002D76E8"/>
    <w:rsid w:val="002E0A06"/>
    <w:rsid w:val="002E0BC6"/>
    <w:rsid w:val="002E0EAC"/>
    <w:rsid w:val="002E1966"/>
    <w:rsid w:val="002E1EFF"/>
    <w:rsid w:val="002E1F87"/>
    <w:rsid w:val="002E5435"/>
    <w:rsid w:val="002E580F"/>
    <w:rsid w:val="002F2892"/>
    <w:rsid w:val="002F2CD2"/>
    <w:rsid w:val="002F39E8"/>
    <w:rsid w:val="002F4A13"/>
    <w:rsid w:val="002F4EB3"/>
    <w:rsid w:val="002F6B24"/>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4FE5"/>
    <w:rsid w:val="0032520E"/>
    <w:rsid w:val="00327AD6"/>
    <w:rsid w:val="00331E77"/>
    <w:rsid w:val="003345BB"/>
    <w:rsid w:val="00336A72"/>
    <w:rsid w:val="00337BF1"/>
    <w:rsid w:val="00341972"/>
    <w:rsid w:val="003419E7"/>
    <w:rsid w:val="003423D2"/>
    <w:rsid w:val="00343956"/>
    <w:rsid w:val="00344263"/>
    <w:rsid w:val="003442AD"/>
    <w:rsid w:val="00344485"/>
    <w:rsid w:val="00350EDA"/>
    <w:rsid w:val="00351392"/>
    <w:rsid w:val="003558E7"/>
    <w:rsid w:val="003602D6"/>
    <w:rsid w:val="0036151B"/>
    <w:rsid w:val="00362CA9"/>
    <w:rsid w:val="003632C2"/>
    <w:rsid w:val="00364E64"/>
    <w:rsid w:val="00366EBE"/>
    <w:rsid w:val="00367418"/>
    <w:rsid w:val="00370F66"/>
    <w:rsid w:val="003741DA"/>
    <w:rsid w:val="00374DE2"/>
    <w:rsid w:val="00375D2A"/>
    <w:rsid w:val="00376AB2"/>
    <w:rsid w:val="00376AD4"/>
    <w:rsid w:val="00376FC8"/>
    <w:rsid w:val="00380FC8"/>
    <w:rsid w:val="00381DE3"/>
    <w:rsid w:val="003823C5"/>
    <w:rsid w:val="00385ECB"/>
    <w:rsid w:val="003874E7"/>
    <w:rsid w:val="003879CF"/>
    <w:rsid w:val="003905F2"/>
    <w:rsid w:val="0039115C"/>
    <w:rsid w:val="00392461"/>
    <w:rsid w:val="003927DD"/>
    <w:rsid w:val="00393445"/>
    <w:rsid w:val="003964CC"/>
    <w:rsid w:val="00397AA8"/>
    <w:rsid w:val="003A056A"/>
    <w:rsid w:val="003A1775"/>
    <w:rsid w:val="003A5843"/>
    <w:rsid w:val="003A71F4"/>
    <w:rsid w:val="003B2871"/>
    <w:rsid w:val="003B3ABB"/>
    <w:rsid w:val="003B47F1"/>
    <w:rsid w:val="003B6CB1"/>
    <w:rsid w:val="003B6CFB"/>
    <w:rsid w:val="003B6EA8"/>
    <w:rsid w:val="003C031E"/>
    <w:rsid w:val="003C1758"/>
    <w:rsid w:val="003D1FB8"/>
    <w:rsid w:val="003D3D55"/>
    <w:rsid w:val="003D688C"/>
    <w:rsid w:val="003D6C58"/>
    <w:rsid w:val="003E0F55"/>
    <w:rsid w:val="003E1849"/>
    <w:rsid w:val="003E66DF"/>
    <w:rsid w:val="003E7FB9"/>
    <w:rsid w:val="003F0CE0"/>
    <w:rsid w:val="003F622B"/>
    <w:rsid w:val="003F70F0"/>
    <w:rsid w:val="003F77FF"/>
    <w:rsid w:val="0040113A"/>
    <w:rsid w:val="00401502"/>
    <w:rsid w:val="0040186C"/>
    <w:rsid w:val="00402150"/>
    <w:rsid w:val="0040225B"/>
    <w:rsid w:val="0040574A"/>
    <w:rsid w:val="00407E57"/>
    <w:rsid w:val="00410B8D"/>
    <w:rsid w:val="00414D88"/>
    <w:rsid w:val="004203A0"/>
    <w:rsid w:val="004233DF"/>
    <w:rsid w:val="00423579"/>
    <w:rsid w:val="00423792"/>
    <w:rsid w:val="004241A0"/>
    <w:rsid w:val="00426657"/>
    <w:rsid w:val="0042773F"/>
    <w:rsid w:val="0043340A"/>
    <w:rsid w:val="004341C1"/>
    <w:rsid w:val="00435328"/>
    <w:rsid w:val="00435843"/>
    <w:rsid w:val="00436A1E"/>
    <w:rsid w:val="00437D69"/>
    <w:rsid w:val="00441383"/>
    <w:rsid w:val="00442DF8"/>
    <w:rsid w:val="00442F9D"/>
    <w:rsid w:val="00445951"/>
    <w:rsid w:val="00447D56"/>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79E"/>
    <w:rsid w:val="004748BE"/>
    <w:rsid w:val="00474E69"/>
    <w:rsid w:val="00475BA0"/>
    <w:rsid w:val="00477C84"/>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61B7"/>
    <w:rsid w:val="004A6DE4"/>
    <w:rsid w:val="004B3A8B"/>
    <w:rsid w:val="004B3BCC"/>
    <w:rsid w:val="004B4DA9"/>
    <w:rsid w:val="004B6187"/>
    <w:rsid w:val="004B6EE4"/>
    <w:rsid w:val="004B78A6"/>
    <w:rsid w:val="004C0C02"/>
    <w:rsid w:val="004C0C71"/>
    <w:rsid w:val="004C2E45"/>
    <w:rsid w:val="004C2ED4"/>
    <w:rsid w:val="004C6B2C"/>
    <w:rsid w:val="004C7CF1"/>
    <w:rsid w:val="004D25D5"/>
    <w:rsid w:val="004D53AF"/>
    <w:rsid w:val="004D5FE5"/>
    <w:rsid w:val="004E014B"/>
    <w:rsid w:val="004E1B35"/>
    <w:rsid w:val="004E1C85"/>
    <w:rsid w:val="004E24E9"/>
    <w:rsid w:val="004E2527"/>
    <w:rsid w:val="004E3BD5"/>
    <w:rsid w:val="004E6A9F"/>
    <w:rsid w:val="004E7726"/>
    <w:rsid w:val="004F236F"/>
    <w:rsid w:val="004F2DE4"/>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7BE1"/>
    <w:rsid w:val="00583229"/>
    <w:rsid w:val="00584CB2"/>
    <w:rsid w:val="00586133"/>
    <w:rsid w:val="0058779D"/>
    <w:rsid w:val="0059036F"/>
    <w:rsid w:val="005903C4"/>
    <w:rsid w:val="005937D5"/>
    <w:rsid w:val="00593AF7"/>
    <w:rsid w:val="005942F0"/>
    <w:rsid w:val="005A0645"/>
    <w:rsid w:val="005A0E11"/>
    <w:rsid w:val="005A297B"/>
    <w:rsid w:val="005A3E7E"/>
    <w:rsid w:val="005A4135"/>
    <w:rsid w:val="005A4E02"/>
    <w:rsid w:val="005A7A31"/>
    <w:rsid w:val="005B1FBA"/>
    <w:rsid w:val="005B31A3"/>
    <w:rsid w:val="005B4E25"/>
    <w:rsid w:val="005B55C2"/>
    <w:rsid w:val="005B688C"/>
    <w:rsid w:val="005B7976"/>
    <w:rsid w:val="005B7DB6"/>
    <w:rsid w:val="005C0DF2"/>
    <w:rsid w:val="005C10DB"/>
    <w:rsid w:val="005C1E55"/>
    <w:rsid w:val="005C3C49"/>
    <w:rsid w:val="005C4925"/>
    <w:rsid w:val="005C4955"/>
    <w:rsid w:val="005C732E"/>
    <w:rsid w:val="005D1869"/>
    <w:rsid w:val="005D28D2"/>
    <w:rsid w:val="005D3381"/>
    <w:rsid w:val="005D3BC7"/>
    <w:rsid w:val="005D6905"/>
    <w:rsid w:val="005D7FF1"/>
    <w:rsid w:val="005E0643"/>
    <w:rsid w:val="005E1E88"/>
    <w:rsid w:val="005E2F0F"/>
    <w:rsid w:val="005E7A01"/>
    <w:rsid w:val="005F2132"/>
    <w:rsid w:val="005F2515"/>
    <w:rsid w:val="005F279B"/>
    <w:rsid w:val="005F3D5C"/>
    <w:rsid w:val="005F47DF"/>
    <w:rsid w:val="005F4A4A"/>
    <w:rsid w:val="005F70F7"/>
    <w:rsid w:val="006008F8"/>
    <w:rsid w:val="00600AFF"/>
    <w:rsid w:val="006036A5"/>
    <w:rsid w:val="0060493E"/>
    <w:rsid w:val="0060553B"/>
    <w:rsid w:val="006058EA"/>
    <w:rsid w:val="00614F67"/>
    <w:rsid w:val="00615B45"/>
    <w:rsid w:val="00615B74"/>
    <w:rsid w:val="00617EFA"/>
    <w:rsid w:val="006203C3"/>
    <w:rsid w:val="006220DF"/>
    <w:rsid w:val="00622F59"/>
    <w:rsid w:val="00623157"/>
    <w:rsid w:val="0062673C"/>
    <w:rsid w:val="006307DB"/>
    <w:rsid w:val="00631EEF"/>
    <w:rsid w:val="0063326E"/>
    <w:rsid w:val="006334AC"/>
    <w:rsid w:val="00637034"/>
    <w:rsid w:val="006401E7"/>
    <w:rsid w:val="006423C0"/>
    <w:rsid w:val="00644B2C"/>
    <w:rsid w:val="00644C06"/>
    <w:rsid w:val="00646A99"/>
    <w:rsid w:val="00647711"/>
    <w:rsid w:val="00647AE2"/>
    <w:rsid w:val="006517A9"/>
    <w:rsid w:val="00651AE3"/>
    <w:rsid w:val="0065539B"/>
    <w:rsid w:val="006557B8"/>
    <w:rsid w:val="00655C50"/>
    <w:rsid w:val="00656A6C"/>
    <w:rsid w:val="00657BE2"/>
    <w:rsid w:val="00660B85"/>
    <w:rsid w:val="006627DA"/>
    <w:rsid w:val="006649A9"/>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5DF9"/>
    <w:rsid w:val="006A0ED5"/>
    <w:rsid w:val="006A2841"/>
    <w:rsid w:val="006A2E73"/>
    <w:rsid w:val="006A2EAE"/>
    <w:rsid w:val="006A38AA"/>
    <w:rsid w:val="006A3A22"/>
    <w:rsid w:val="006A4735"/>
    <w:rsid w:val="006A6271"/>
    <w:rsid w:val="006A7F07"/>
    <w:rsid w:val="006A7FEA"/>
    <w:rsid w:val="006B046B"/>
    <w:rsid w:val="006B054C"/>
    <w:rsid w:val="006B0605"/>
    <w:rsid w:val="006B315B"/>
    <w:rsid w:val="006B3548"/>
    <w:rsid w:val="006B3C61"/>
    <w:rsid w:val="006B7218"/>
    <w:rsid w:val="006B726E"/>
    <w:rsid w:val="006B72F3"/>
    <w:rsid w:val="006C5209"/>
    <w:rsid w:val="006C5BBF"/>
    <w:rsid w:val="006C6822"/>
    <w:rsid w:val="006C7EFA"/>
    <w:rsid w:val="006D0CD8"/>
    <w:rsid w:val="006D33DD"/>
    <w:rsid w:val="006E156F"/>
    <w:rsid w:val="006E3392"/>
    <w:rsid w:val="006F05E1"/>
    <w:rsid w:val="006F18A4"/>
    <w:rsid w:val="006F586C"/>
    <w:rsid w:val="006F66E9"/>
    <w:rsid w:val="006F67CE"/>
    <w:rsid w:val="00701130"/>
    <w:rsid w:val="00701D6A"/>
    <w:rsid w:val="00703AF8"/>
    <w:rsid w:val="00703F9B"/>
    <w:rsid w:val="0070429C"/>
    <w:rsid w:val="0071099F"/>
    <w:rsid w:val="007109E9"/>
    <w:rsid w:val="007128EE"/>
    <w:rsid w:val="00712B4A"/>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74E8"/>
    <w:rsid w:val="00750580"/>
    <w:rsid w:val="00750B06"/>
    <w:rsid w:val="00750BF1"/>
    <w:rsid w:val="007521C7"/>
    <w:rsid w:val="007551ED"/>
    <w:rsid w:val="00762DF1"/>
    <w:rsid w:val="00764D36"/>
    <w:rsid w:val="00766466"/>
    <w:rsid w:val="00772439"/>
    <w:rsid w:val="00773045"/>
    <w:rsid w:val="007733BF"/>
    <w:rsid w:val="007763F3"/>
    <w:rsid w:val="007804B5"/>
    <w:rsid w:val="007815F2"/>
    <w:rsid w:val="0078180E"/>
    <w:rsid w:val="0078370A"/>
    <w:rsid w:val="00784A5F"/>
    <w:rsid w:val="0078635D"/>
    <w:rsid w:val="007907EF"/>
    <w:rsid w:val="007914CD"/>
    <w:rsid w:val="00791D82"/>
    <w:rsid w:val="00792C60"/>
    <w:rsid w:val="007942EF"/>
    <w:rsid w:val="0079639F"/>
    <w:rsid w:val="007967EE"/>
    <w:rsid w:val="00797E56"/>
    <w:rsid w:val="007A4420"/>
    <w:rsid w:val="007A6C05"/>
    <w:rsid w:val="007A6E7E"/>
    <w:rsid w:val="007B258A"/>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C00"/>
    <w:rsid w:val="00815ED8"/>
    <w:rsid w:val="00816842"/>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309"/>
    <w:rsid w:val="00857AB5"/>
    <w:rsid w:val="00861492"/>
    <w:rsid w:val="00861A57"/>
    <w:rsid w:val="00862445"/>
    <w:rsid w:val="008626AB"/>
    <w:rsid w:val="008637CA"/>
    <w:rsid w:val="00864E29"/>
    <w:rsid w:val="008658FF"/>
    <w:rsid w:val="00867FFE"/>
    <w:rsid w:val="0087099A"/>
    <w:rsid w:val="00872427"/>
    <w:rsid w:val="00874F2F"/>
    <w:rsid w:val="00876B2A"/>
    <w:rsid w:val="00881A60"/>
    <w:rsid w:val="00881B15"/>
    <w:rsid w:val="00884110"/>
    <w:rsid w:val="0088577F"/>
    <w:rsid w:val="0088720B"/>
    <w:rsid w:val="0088726D"/>
    <w:rsid w:val="008902C8"/>
    <w:rsid w:val="00890413"/>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27EB"/>
    <w:rsid w:val="008F527E"/>
    <w:rsid w:val="008F760E"/>
    <w:rsid w:val="00900831"/>
    <w:rsid w:val="00900953"/>
    <w:rsid w:val="009053D7"/>
    <w:rsid w:val="009072AA"/>
    <w:rsid w:val="00907CE1"/>
    <w:rsid w:val="00912CAF"/>
    <w:rsid w:val="0091330B"/>
    <w:rsid w:val="00917349"/>
    <w:rsid w:val="00922386"/>
    <w:rsid w:val="00924EE4"/>
    <w:rsid w:val="009263B9"/>
    <w:rsid w:val="00926CA6"/>
    <w:rsid w:val="009301D7"/>
    <w:rsid w:val="0093094D"/>
    <w:rsid w:val="0093123F"/>
    <w:rsid w:val="00935958"/>
    <w:rsid w:val="00935E17"/>
    <w:rsid w:val="0093602B"/>
    <w:rsid w:val="009362F7"/>
    <w:rsid w:val="00936A8B"/>
    <w:rsid w:val="00937205"/>
    <w:rsid w:val="00940130"/>
    <w:rsid w:val="00941B9B"/>
    <w:rsid w:val="0094282B"/>
    <w:rsid w:val="0094476B"/>
    <w:rsid w:val="009450D4"/>
    <w:rsid w:val="009462AC"/>
    <w:rsid w:val="00947A45"/>
    <w:rsid w:val="00950D6F"/>
    <w:rsid w:val="00952DB5"/>
    <w:rsid w:val="00953999"/>
    <w:rsid w:val="00954E16"/>
    <w:rsid w:val="009575A4"/>
    <w:rsid w:val="00961366"/>
    <w:rsid w:val="00961DAE"/>
    <w:rsid w:val="009636D5"/>
    <w:rsid w:val="009674C3"/>
    <w:rsid w:val="00973CEB"/>
    <w:rsid w:val="00976628"/>
    <w:rsid w:val="0098176C"/>
    <w:rsid w:val="009825C4"/>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03F0"/>
    <w:rsid w:val="009C4406"/>
    <w:rsid w:val="009C6B00"/>
    <w:rsid w:val="009C7741"/>
    <w:rsid w:val="009D2ED3"/>
    <w:rsid w:val="009D3254"/>
    <w:rsid w:val="009D6ECC"/>
    <w:rsid w:val="009D7FFE"/>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36AB5"/>
    <w:rsid w:val="00A42330"/>
    <w:rsid w:val="00A4282B"/>
    <w:rsid w:val="00A42A00"/>
    <w:rsid w:val="00A45CE2"/>
    <w:rsid w:val="00A46209"/>
    <w:rsid w:val="00A50893"/>
    <w:rsid w:val="00A51896"/>
    <w:rsid w:val="00A54341"/>
    <w:rsid w:val="00A54708"/>
    <w:rsid w:val="00A56380"/>
    <w:rsid w:val="00A56C11"/>
    <w:rsid w:val="00A56CDF"/>
    <w:rsid w:val="00A57900"/>
    <w:rsid w:val="00A60E56"/>
    <w:rsid w:val="00A61C5D"/>
    <w:rsid w:val="00A63167"/>
    <w:rsid w:val="00A632D9"/>
    <w:rsid w:val="00A646BA"/>
    <w:rsid w:val="00A65124"/>
    <w:rsid w:val="00A654E5"/>
    <w:rsid w:val="00A731EF"/>
    <w:rsid w:val="00A742EB"/>
    <w:rsid w:val="00A744C3"/>
    <w:rsid w:val="00A748C7"/>
    <w:rsid w:val="00A804F6"/>
    <w:rsid w:val="00A835EA"/>
    <w:rsid w:val="00A83BEE"/>
    <w:rsid w:val="00A83BF4"/>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B23"/>
    <w:rsid w:val="00AD5F5C"/>
    <w:rsid w:val="00AD6438"/>
    <w:rsid w:val="00AD75B7"/>
    <w:rsid w:val="00AD7EE3"/>
    <w:rsid w:val="00AE0082"/>
    <w:rsid w:val="00AE0DB6"/>
    <w:rsid w:val="00AE329C"/>
    <w:rsid w:val="00AE3E3F"/>
    <w:rsid w:val="00AE77BB"/>
    <w:rsid w:val="00AF08F8"/>
    <w:rsid w:val="00AF0DA5"/>
    <w:rsid w:val="00AF0DB5"/>
    <w:rsid w:val="00AF4012"/>
    <w:rsid w:val="00AF66AD"/>
    <w:rsid w:val="00B04DC5"/>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5684"/>
    <w:rsid w:val="00B358FD"/>
    <w:rsid w:val="00B36AFD"/>
    <w:rsid w:val="00B36C44"/>
    <w:rsid w:val="00B37B58"/>
    <w:rsid w:val="00B40844"/>
    <w:rsid w:val="00B42264"/>
    <w:rsid w:val="00B422D7"/>
    <w:rsid w:val="00B43BCC"/>
    <w:rsid w:val="00B479CB"/>
    <w:rsid w:val="00B515F1"/>
    <w:rsid w:val="00B5265B"/>
    <w:rsid w:val="00B52F7B"/>
    <w:rsid w:val="00B546C9"/>
    <w:rsid w:val="00B5708F"/>
    <w:rsid w:val="00B606A5"/>
    <w:rsid w:val="00B618EB"/>
    <w:rsid w:val="00B662BA"/>
    <w:rsid w:val="00B6631A"/>
    <w:rsid w:val="00B6643A"/>
    <w:rsid w:val="00B7075A"/>
    <w:rsid w:val="00B70CED"/>
    <w:rsid w:val="00B71B47"/>
    <w:rsid w:val="00B725EC"/>
    <w:rsid w:val="00B72CBC"/>
    <w:rsid w:val="00B80AD1"/>
    <w:rsid w:val="00B857FD"/>
    <w:rsid w:val="00B86BED"/>
    <w:rsid w:val="00B86D65"/>
    <w:rsid w:val="00B915B3"/>
    <w:rsid w:val="00B935E3"/>
    <w:rsid w:val="00B93B08"/>
    <w:rsid w:val="00B93D8C"/>
    <w:rsid w:val="00B95876"/>
    <w:rsid w:val="00B95BF7"/>
    <w:rsid w:val="00B97013"/>
    <w:rsid w:val="00BA11DF"/>
    <w:rsid w:val="00BA171B"/>
    <w:rsid w:val="00BA1CF7"/>
    <w:rsid w:val="00BA26DA"/>
    <w:rsid w:val="00BA2745"/>
    <w:rsid w:val="00BA5A18"/>
    <w:rsid w:val="00BA7F5A"/>
    <w:rsid w:val="00BB3792"/>
    <w:rsid w:val="00BB403C"/>
    <w:rsid w:val="00BB6E6C"/>
    <w:rsid w:val="00BC02C2"/>
    <w:rsid w:val="00BC4005"/>
    <w:rsid w:val="00BC466C"/>
    <w:rsid w:val="00BC54E9"/>
    <w:rsid w:val="00BC5E65"/>
    <w:rsid w:val="00BC61DB"/>
    <w:rsid w:val="00BC6510"/>
    <w:rsid w:val="00BC7063"/>
    <w:rsid w:val="00BC79C9"/>
    <w:rsid w:val="00BD01B9"/>
    <w:rsid w:val="00BD14AE"/>
    <w:rsid w:val="00BD2E48"/>
    <w:rsid w:val="00BE4A8B"/>
    <w:rsid w:val="00BE51E1"/>
    <w:rsid w:val="00BE5AD5"/>
    <w:rsid w:val="00BE75B2"/>
    <w:rsid w:val="00BF1F4D"/>
    <w:rsid w:val="00BF2CF9"/>
    <w:rsid w:val="00BF787B"/>
    <w:rsid w:val="00BF7D96"/>
    <w:rsid w:val="00C039DD"/>
    <w:rsid w:val="00C05F94"/>
    <w:rsid w:val="00C066AA"/>
    <w:rsid w:val="00C0717A"/>
    <w:rsid w:val="00C144E2"/>
    <w:rsid w:val="00C16DB7"/>
    <w:rsid w:val="00C1701A"/>
    <w:rsid w:val="00C1762C"/>
    <w:rsid w:val="00C178A0"/>
    <w:rsid w:val="00C17C53"/>
    <w:rsid w:val="00C2162B"/>
    <w:rsid w:val="00C26470"/>
    <w:rsid w:val="00C273E4"/>
    <w:rsid w:val="00C27ED7"/>
    <w:rsid w:val="00C30FD5"/>
    <w:rsid w:val="00C31031"/>
    <w:rsid w:val="00C311C1"/>
    <w:rsid w:val="00C31D14"/>
    <w:rsid w:val="00C34900"/>
    <w:rsid w:val="00C36911"/>
    <w:rsid w:val="00C37D98"/>
    <w:rsid w:val="00C4047F"/>
    <w:rsid w:val="00C41076"/>
    <w:rsid w:val="00C46023"/>
    <w:rsid w:val="00C52BC3"/>
    <w:rsid w:val="00C53D57"/>
    <w:rsid w:val="00C61573"/>
    <w:rsid w:val="00C655EC"/>
    <w:rsid w:val="00C65DF1"/>
    <w:rsid w:val="00C678D9"/>
    <w:rsid w:val="00C701FD"/>
    <w:rsid w:val="00C7400F"/>
    <w:rsid w:val="00C742A7"/>
    <w:rsid w:val="00C754D5"/>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3FC7"/>
    <w:rsid w:val="00CB4767"/>
    <w:rsid w:val="00CB5BBF"/>
    <w:rsid w:val="00CB7BE4"/>
    <w:rsid w:val="00CC003C"/>
    <w:rsid w:val="00CC1EA4"/>
    <w:rsid w:val="00CC6C7C"/>
    <w:rsid w:val="00CD235C"/>
    <w:rsid w:val="00CD3E7B"/>
    <w:rsid w:val="00CD4AD4"/>
    <w:rsid w:val="00CD79DB"/>
    <w:rsid w:val="00CE277D"/>
    <w:rsid w:val="00CE28B6"/>
    <w:rsid w:val="00CE4E4F"/>
    <w:rsid w:val="00CE5A07"/>
    <w:rsid w:val="00CF2032"/>
    <w:rsid w:val="00CF4245"/>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146D"/>
    <w:rsid w:val="00D534A6"/>
    <w:rsid w:val="00D5554A"/>
    <w:rsid w:val="00D55EED"/>
    <w:rsid w:val="00D562EE"/>
    <w:rsid w:val="00D56BD3"/>
    <w:rsid w:val="00D56C15"/>
    <w:rsid w:val="00D56CCD"/>
    <w:rsid w:val="00D5736D"/>
    <w:rsid w:val="00D57B74"/>
    <w:rsid w:val="00D57ECB"/>
    <w:rsid w:val="00D60B44"/>
    <w:rsid w:val="00D6337C"/>
    <w:rsid w:val="00D6591B"/>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456"/>
    <w:rsid w:val="00D91548"/>
    <w:rsid w:val="00D91759"/>
    <w:rsid w:val="00D954ED"/>
    <w:rsid w:val="00D96D68"/>
    <w:rsid w:val="00DA39AB"/>
    <w:rsid w:val="00DA54A8"/>
    <w:rsid w:val="00DA68D5"/>
    <w:rsid w:val="00DB0C08"/>
    <w:rsid w:val="00DB0FF2"/>
    <w:rsid w:val="00DC1109"/>
    <w:rsid w:val="00DC12D7"/>
    <w:rsid w:val="00DC1999"/>
    <w:rsid w:val="00DC5E6A"/>
    <w:rsid w:val="00DD0804"/>
    <w:rsid w:val="00DD0859"/>
    <w:rsid w:val="00DD0FF5"/>
    <w:rsid w:val="00DD2DD0"/>
    <w:rsid w:val="00DD3957"/>
    <w:rsid w:val="00DE2FB5"/>
    <w:rsid w:val="00DE637C"/>
    <w:rsid w:val="00DE74C0"/>
    <w:rsid w:val="00DF219E"/>
    <w:rsid w:val="00DF3D82"/>
    <w:rsid w:val="00E00114"/>
    <w:rsid w:val="00E002B6"/>
    <w:rsid w:val="00E00B6A"/>
    <w:rsid w:val="00E01D4E"/>
    <w:rsid w:val="00E0301E"/>
    <w:rsid w:val="00E03537"/>
    <w:rsid w:val="00E03659"/>
    <w:rsid w:val="00E05CA5"/>
    <w:rsid w:val="00E06E73"/>
    <w:rsid w:val="00E10550"/>
    <w:rsid w:val="00E1612A"/>
    <w:rsid w:val="00E20F02"/>
    <w:rsid w:val="00E21D69"/>
    <w:rsid w:val="00E22A46"/>
    <w:rsid w:val="00E236C5"/>
    <w:rsid w:val="00E24D66"/>
    <w:rsid w:val="00E25471"/>
    <w:rsid w:val="00E25A8C"/>
    <w:rsid w:val="00E260BE"/>
    <w:rsid w:val="00E30432"/>
    <w:rsid w:val="00E31218"/>
    <w:rsid w:val="00E319EE"/>
    <w:rsid w:val="00E32894"/>
    <w:rsid w:val="00E3338D"/>
    <w:rsid w:val="00E35D7C"/>
    <w:rsid w:val="00E366C4"/>
    <w:rsid w:val="00E37D09"/>
    <w:rsid w:val="00E412EF"/>
    <w:rsid w:val="00E42B83"/>
    <w:rsid w:val="00E42DCC"/>
    <w:rsid w:val="00E45562"/>
    <w:rsid w:val="00E46066"/>
    <w:rsid w:val="00E461AF"/>
    <w:rsid w:val="00E468DD"/>
    <w:rsid w:val="00E47A3D"/>
    <w:rsid w:val="00E51D1A"/>
    <w:rsid w:val="00E53601"/>
    <w:rsid w:val="00E55B4C"/>
    <w:rsid w:val="00E57233"/>
    <w:rsid w:val="00E57A95"/>
    <w:rsid w:val="00E61693"/>
    <w:rsid w:val="00E62927"/>
    <w:rsid w:val="00E63720"/>
    <w:rsid w:val="00E659C8"/>
    <w:rsid w:val="00E661EB"/>
    <w:rsid w:val="00E6701F"/>
    <w:rsid w:val="00E7183C"/>
    <w:rsid w:val="00E72088"/>
    <w:rsid w:val="00E74534"/>
    <w:rsid w:val="00E758CC"/>
    <w:rsid w:val="00E764A5"/>
    <w:rsid w:val="00E8327C"/>
    <w:rsid w:val="00E86915"/>
    <w:rsid w:val="00E8794F"/>
    <w:rsid w:val="00E90CE4"/>
    <w:rsid w:val="00E9133F"/>
    <w:rsid w:val="00E95700"/>
    <w:rsid w:val="00E95B36"/>
    <w:rsid w:val="00E96EE0"/>
    <w:rsid w:val="00E97CCB"/>
    <w:rsid w:val="00EA3E95"/>
    <w:rsid w:val="00EA4D62"/>
    <w:rsid w:val="00EA7B99"/>
    <w:rsid w:val="00EB4BE0"/>
    <w:rsid w:val="00EB58A9"/>
    <w:rsid w:val="00EC1C07"/>
    <w:rsid w:val="00EC2F1F"/>
    <w:rsid w:val="00EC54E0"/>
    <w:rsid w:val="00EC5E07"/>
    <w:rsid w:val="00ED55DF"/>
    <w:rsid w:val="00ED70F6"/>
    <w:rsid w:val="00ED7EF6"/>
    <w:rsid w:val="00EE0D8E"/>
    <w:rsid w:val="00EE0F81"/>
    <w:rsid w:val="00EE1C88"/>
    <w:rsid w:val="00EE3AE3"/>
    <w:rsid w:val="00EE5189"/>
    <w:rsid w:val="00EE5AAE"/>
    <w:rsid w:val="00EE6D9B"/>
    <w:rsid w:val="00EF1059"/>
    <w:rsid w:val="00EF203C"/>
    <w:rsid w:val="00EF33F8"/>
    <w:rsid w:val="00EF602F"/>
    <w:rsid w:val="00EF60C3"/>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25EA8"/>
    <w:rsid w:val="00F30A6B"/>
    <w:rsid w:val="00F36551"/>
    <w:rsid w:val="00F379AC"/>
    <w:rsid w:val="00F41E8E"/>
    <w:rsid w:val="00F50569"/>
    <w:rsid w:val="00F524EC"/>
    <w:rsid w:val="00F5425B"/>
    <w:rsid w:val="00F55195"/>
    <w:rsid w:val="00F563B6"/>
    <w:rsid w:val="00F600A0"/>
    <w:rsid w:val="00F6084F"/>
    <w:rsid w:val="00F6093D"/>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3B0"/>
    <w:rsid w:val="00FB1634"/>
    <w:rsid w:val="00FB2042"/>
    <w:rsid w:val="00FB3A89"/>
    <w:rsid w:val="00FB554C"/>
    <w:rsid w:val="00FB6AAE"/>
    <w:rsid w:val="00FB6B8E"/>
    <w:rsid w:val="00FC1389"/>
    <w:rsid w:val="00FC7576"/>
    <w:rsid w:val="00FD00CA"/>
    <w:rsid w:val="00FD4346"/>
    <w:rsid w:val="00FD5589"/>
    <w:rsid w:val="00FD745A"/>
    <w:rsid w:val="00FE1169"/>
    <w:rsid w:val="00FE34A9"/>
    <w:rsid w:val="00FE4CD3"/>
    <w:rsid w:val="00FE5E0F"/>
    <w:rsid w:val="00FF0039"/>
    <w:rsid w:val="00FF1FCD"/>
    <w:rsid w:val="00FF23D8"/>
    <w:rsid w:val="00FF35C1"/>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locked/>
    <w:rsid w:val="0056085E"/>
    <w:rPr>
      <w:rFonts w:ascii="Times New Roman" w:eastAsia="Times New Roman" w:hAnsi="Times New Roman"/>
      <w:sz w:val="24"/>
      <w:szCs w:val="24"/>
      <w:lang w:eastAsia="zh-CN"/>
    </w:rPr>
  </w:style>
  <w:style w:type="paragraph" w:styleId="Poprawka">
    <w:name w:val="Revision"/>
    <w:hidden/>
    <w:uiPriority w:val="99"/>
    <w:semiHidden/>
    <w:rsid w:val="00712B4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A8A5-428B-4800-849E-B2348AF2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15</Pages>
  <Words>5510</Words>
  <Characters>33062</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38496</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235</cp:revision>
  <cp:lastPrinted>2023-12-14T06:52:00Z</cp:lastPrinted>
  <dcterms:created xsi:type="dcterms:W3CDTF">2023-01-09T12:47:00Z</dcterms:created>
  <dcterms:modified xsi:type="dcterms:W3CDTF">2024-01-16T09:56:00Z</dcterms:modified>
</cp:coreProperties>
</file>