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62BA" w:rsidRPr="00A30CD5" w:rsidRDefault="00CD235C" w:rsidP="00B662BA">
      <w:pPr>
        <w:rPr>
          <w:spacing w:val="40"/>
          <w:sz w:val="20"/>
          <w:szCs w:val="20"/>
        </w:rPr>
      </w:pPr>
      <w:r w:rsidRPr="00A30CD5">
        <w:rPr>
          <w:spacing w:val="40"/>
          <w:sz w:val="20"/>
          <w:szCs w:val="20"/>
        </w:rPr>
        <w:t xml:space="preserve">Znak sprawy: </w:t>
      </w:r>
      <w:r w:rsidR="007128EE" w:rsidRPr="00A30CD5">
        <w:rPr>
          <w:spacing w:val="40"/>
          <w:sz w:val="20"/>
          <w:szCs w:val="20"/>
        </w:rPr>
        <w:t>SzP.ZP.271.</w:t>
      </w:r>
      <w:r w:rsidR="004965AF">
        <w:rPr>
          <w:spacing w:val="40"/>
          <w:sz w:val="20"/>
          <w:szCs w:val="20"/>
        </w:rPr>
        <w:t>51</w:t>
      </w:r>
      <w:r w:rsidR="00C61573" w:rsidRPr="00A30CD5">
        <w:rPr>
          <w:spacing w:val="40"/>
          <w:sz w:val="20"/>
          <w:szCs w:val="20"/>
        </w:rPr>
        <w:t>.</w:t>
      </w:r>
      <w:r w:rsidR="005B0EA1">
        <w:rPr>
          <w:spacing w:val="40"/>
          <w:sz w:val="20"/>
          <w:szCs w:val="20"/>
        </w:rPr>
        <w:t>2</w:t>
      </w:r>
      <w:r w:rsidR="00124500">
        <w:rPr>
          <w:spacing w:val="40"/>
          <w:sz w:val="20"/>
          <w:szCs w:val="20"/>
        </w:rPr>
        <w:t>3</w:t>
      </w:r>
    </w:p>
    <w:p w:rsidR="00FF6586" w:rsidRPr="00722E55" w:rsidRDefault="00FF6586" w:rsidP="00FF6586">
      <w:pPr>
        <w:rPr>
          <w:spacing w:val="40"/>
          <w:sz w:val="20"/>
          <w:szCs w:val="20"/>
        </w:rPr>
      </w:pPr>
    </w:p>
    <w:p w:rsidR="00FF6586" w:rsidRPr="00722E55" w:rsidRDefault="00FF6586" w:rsidP="00FF6586">
      <w:pPr>
        <w:rPr>
          <w:spacing w:val="40"/>
          <w:sz w:val="20"/>
          <w:szCs w:val="20"/>
        </w:rPr>
      </w:pPr>
    </w:p>
    <w:p w:rsidR="00FF6586" w:rsidRPr="00722E55" w:rsidRDefault="00FF6586" w:rsidP="00FF6586">
      <w:pPr>
        <w:rPr>
          <w:spacing w:val="40"/>
          <w:sz w:val="20"/>
          <w:szCs w:val="20"/>
        </w:rPr>
      </w:pPr>
    </w:p>
    <w:p w:rsidR="00FF6586" w:rsidRPr="00722E55" w:rsidRDefault="00FF6586" w:rsidP="00FF6586">
      <w:pPr>
        <w:rPr>
          <w:spacing w:val="40"/>
          <w:sz w:val="20"/>
          <w:szCs w:val="20"/>
        </w:rPr>
      </w:pPr>
    </w:p>
    <w:p w:rsidR="00FF6586" w:rsidRDefault="00FF6586" w:rsidP="00FF6586">
      <w:pPr>
        <w:rPr>
          <w:spacing w:val="40"/>
          <w:sz w:val="20"/>
          <w:szCs w:val="20"/>
        </w:rPr>
      </w:pPr>
    </w:p>
    <w:p w:rsidR="002033C6" w:rsidRDefault="002033C6" w:rsidP="00FF6586">
      <w:pPr>
        <w:rPr>
          <w:spacing w:val="40"/>
          <w:sz w:val="20"/>
          <w:szCs w:val="20"/>
        </w:rPr>
      </w:pPr>
    </w:p>
    <w:p w:rsidR="002033C6" w:rsidRPr="00722E55" w:rsidRDefault="002033C6" w:rsidP="00FF6586">
      <w:pPr>
        <w:rPr>
          <w:spacing w:val="40"/>
          <w:sz w:val="20"/>
          <w:szCs w:val="20"/>
        </w:rPr>
      </w:pPr>
    </w:p>
    <w:p w:rsidR="00FF6586" w:rsidRPr="00722E55" w:rsidRDefault="00FF6586" w:rsidP="00FF6586">
      <w:pPr>
        <w:rPr>
          <w:spacing w:val="40"/>
          <w:sz w:val="20"/>
          <w:szCs w:val="20"/>
        </w:rPr>
      </w:pPr>
    </w:p>
    <w:p w:rsidR="00FF6586" w:rsidRPr="00722E55" w:rsidRDefault="00FF6586" w:rsidP="00FF6586">
      <w:pPr>
        <w:rPr>
          <w:spacing w:val="40"/>
          <w:sz w:val="20"/>
          <w:szCs w:val="20"/>
        </w:rPr>
      </w:pPr>
    </w:p>
    <w:p w:rsidR="00FF6586" w:rsidRPr="00722E55" w:rsidRDefault="00FF6586" w:rsidP="00FF6586">
      <w:pPr>
        <w:rPr>
          <w:spacing w:val="40"/>
          <w:sz w:val="20"/>
          <w:szCs w:val="20"/>
        </w:rPr>
      </w:pPr>
    </w:p>
    <w:p w:rsidR="00FF6586" w:rsidRPr="00722E55" w:rsidRDefault="00FF6586" w:rsidP="00FF6586">
      <w:pPr>
        <w:rPr>
          <w:spacing w:val="40"/>
          <w:sz w:val="20"/>
          <w:szCs w:val="20"/>
        </w:rPr>
      </w:pPr>
    </w:p>
    <w:p w:rsidR="00FF6586" w:rsidRPr="00722E55" w:rsidRDefault="00FF6586" w:rsidP="00FF6586">
      <w:pPr>
        <w:rPr>
          <w:spacing w:val="40"/>
          <w:sz w:val="20"/>
          <w:szCs w:val="20"/>
        </w:rPr>
      </w:pPr>
    </w:p>
    <w:p w:rsidR="005B0EA1" w:rsidRPr="005B0EA1" w:rsidRDefault="005B0EA1" w:rsidP="005B0EA1">
      <w:pPr>
        <w:jc w:val="center"/>
        <w:rPr>
          <w:spacing w:val="40"/>
        </w:rPr>
      </w:pPr>
      <w:r w:rsidRPr="005B0EA1">
        <w:rPr>
          <w:spacing w:val="40"/>
        </w:rPr>
        <w:t>Zapytanie ofertowe dotyczące zamówienia publicznego</w:t>
      </w:r>
    </w:p>
    <w:p w:rsidR="00FF6586" w:rsidRPr="0032280F" w:rsidRDefault="005B0EA1" w:rsidP="005B0EA1">
      <w:pPr>
        <w:jc w:val="center"/>
      </w:pPr>
      <w:r w:rsidRPr="005B0EA1">
        <w:rPr>
          <w:spacing w:val="40"/>
        </w:rPr>
        <w:t>o wartości poniżej kwoty 130.000,00 zł na</w:t>
      </w:r>
    </w:p>
    <w:p w:rsidR="00B725EC" w:rsidRPr="0032280F" w:rsidRDefault="00B725EC" w:rsidP="00FF6586">
      <w:pPr>
        <w:jc w:val="center"/>
        <w:rPr>
          <w:b/>
          <w:spacing w:val="30"/>
        </w:rPr>
      </w:pPr>
    </w:p>
    <w:p w:rsidR="00FF6586" w:rsidRPr="00722E55" w:rsidRDefault="00FF6586" w:rsidP="00FF6586">
      <w:pPr>
        <w:jc w:val="center"/>
        <w:rPr>
          <w:b/>
          <w:spacing w:val="30"/>
          <w:sz w:val="20"/>
          <w:szCs w:val="20"/>
        </w:rPr>
      </w:pPr>
    </w:p>
    <w:p w:rsidR="00B662BA" w:rsidRPr="00722E55" w:rsidRDefault="008A237D" w:rsidP="000B6BD4">
      <w:pPr>
        <w:jc w:val="center"/>
        <w:rPr>
          <w:spacing w:val="30"/>
        </w:rPr>
      </w:pPr>
      <w:r>
        <w:rPr>
          <w:b/>
          <w:caps/>
          <w:spacing w:val="30"/>
        </w:rPr>
        <w:t xml:space="preserve">SPRZEDAŻ I DOSTAWĘ </w:t>
      </w:r>
      <w:r w:rsidR="004965AF" w:rsidRPr="004965AF">
        <w:rPr>
          <w:b/>
          <w:caps/>
          <w:spacing w:val="30"/>
        </w:rPr>
        <w:t>ŚRODKA DO MYCIA I DEZYNFEKCJI BRONCHOSKOPÓW ORAZ OLEJU DO KONSERWACJI NARZĘDZI CHIRURGICZNYCH DLA POTRZEB SZPITALA SPECJALISTYCZ</w:t>
      </w:r>
      <w:r w:rsidR="004965AF">
        <w:rPr>
          <w:b/>
          <w:caps/>
          <w:spacing w:val="30"/>
        </w:rPr>
        <w:t>NEGO IM. EDMUNDA BIERNACKIEGO W </w:t>
      </w:r>
      <w:r w:rsidR="004965AF" w:rsidRPr="004965AF">
        <w:rPr>
          <w:b/>
          <w:caps/>
          <w:spacing w:val="30"/>
        </w:rPr>
        <w:t>MIELCU</w:t>
      </w: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i/>
          <w:spacing w:val="30"/>
          <w:sz w:val="20"/>
          <w:szCs w:val="20"/>
          <w:u w:val="single"/>
        </w:rPr>
      </w:pPr>
    </w:p>
    <w:p w:rsidR="00FF6586" w:rsidRPr="00722E55" w:rsidRDefault="00FF6586" w:rsidP="00FF6586">
      <w:pPr>
        <w:jc w:val="both"/>
        <w:rPr>
          <w:i/>
          <w:spacing w:val="30"/>
          <w:sz w:val="20"/>
          <w:szCs w:val="20"/>
          <w:u w:val="single"/>
        </w:rPr>
      </w:pPr>
    </w:p>
    <w:p w:rsidR="00FF6586" w:rsidRPr="00722E55" w:rsidRDefault="00FF6586" w:rsidP="00FF6586">
      <w:pPr>
        <w:jc w:val="both"/>
        <w:rPr>
          <w:i/>
          <w:spacing w:val="30"/>
          <w:sz w:val="20"/>
          <w:szCs w:val="20"/>
          <w:u w:val="single"/>
        </w:rPr>
      </w:pPr>
    </w:p>
    <w:p w:rsidR="00FF6586" w:rsidRPr="00722E55" w:rsidRDefault="00FF6586" w:rsidP="00FF6586">
      <w:pPr>
        <w:jc w:val="both"/>
        <w:rPr>
          <w:i/>
          <w:spacing w:val="30"/>
          <w:sz w:val="20"/>
          <w:szCs w:val="20"/>
          <w:u w:val="single"/>
        </w:rPr>
      </w:pPr>
    </w:p>
    <w:p w:rsidR="004506B9" w:rsidRPr="00722E55" w:rsidRDefault="004506B9" w:rsidP="00FF6586">
      <w:pPr>
        <w:jc w:val="both"/>
        <w:rPr>
          <w:i/>
          <w:spacing w:val="30"/>
          <w:sz w:val="20"/>
          <w:szCs w:val="20"/>
          <w:u w:val="single"/>
        </w:rPr>
      </w:pPr>
    </w:p>
    <w:p w:rsidR="004506B9" w:rsidRDefault="004506B9" w:rsidP="00FF6586">
      <w:pPr>
        <w:jc w:val="both"/>
        <w:rPr>
          <w:i/>
          <w:spacing w:val="30"/>
          <w:sz w:val="20"/>
          <w:szCs w:val="20"/>
          <w:u w:val="single"/>
        </w:rPr>
      </w:pPr>
    </w:p>
    <w:p w:rsidR="00C808D9" w:rsidRDefault="00C808D9" w:rsidP="00FF6586">
      <w:pPr>
        <w:jc w:val="both"/>
        <w:rPr>
          <w:i/>
          <w:spacing w:val="30"/>
          <w:sz w:val="20"/>
          <w:szCs w:val="20"/>
          <w:u w:val="single"/>
        </w:rPr>
      </w:pPr>
    </w:p>
    <w:p w:rsidR="00C808D9" w:rsidRDefault="00C808D9" w:rsidP="00FF6586">
      <w:pPr>
        <w:jc w:val="both"/>
        <w:rPr>
          <w:i/>
          <w:spacing w:val="30"/>
          <w:sz w:val="20"/>
          <w:szCs w:val="20"/>
          <w:u w:val="single"/>
        </w:rPr>
      </w:pPr>
    </w:p>
    <w:p w:rsidR="00C808D9" w:rsidRPr="00722E55" w:rsidRDefault="00C808D9" w:rsidP="00FF6586">
      <w:pPr>
        <w:jc w:val="both"/>
        <w:rPr>
          <w:i/>
          <w:spacing w:val="30"/>
          <w:sz w:val="20"/>
          <w:szCs w:val="20"/>
          <w:u w:val="single"/>
        </w:rPr>
      </w:pPr>
    </w:p>
    <w:p w:rsidR="004506B9" w:rsidRDefault="004506B9" w:rsidP="00FF6586">
      <w:pPr>
        <w:jc w:val="both"/>
        <w:rPr>
          <w:i/>
          <w:spacing w:val="30"/>
          <w:sz w:val="20"/>
          <w:szCs w:val="20"/>
          <w:u w:val="single"/>
        </w:rPr>
      </w:pPr>
    </w:p>
    <w:p w:rsidR="00C808D9" w:rsidRDefault="00C808D9" w:rsidP="00FF6586">
      <w:pPr>
        <w:jc w:val="both"/>
        <w:rPr>
          <w:i/>
          <w:spacing w:val="30"/>
          <w:sz w:val="20"/>
          <w:szCs w:val="20"/>
          <w:u w:val="single"/>
        </w:rPr>
      </w:pPr>
    </w:p>
    <w:p w:rsidR="00C808D9" w:rsidRDefault="00C808D9" w:rsidP="00FF6586">
      <w:pPr>
        <w:jc w:val="both"/>
        <w:rPr>
          <w:i/>
          <w:spacing w:val="30"/>
          <w:sz w:val="20"/>
          <w:szCs w:val="20"/>
          <w:u w:val="single"/>
        </w:rPr>
      </w:pPr>
    </w:p>
    <w:p w:rsidR="00C808D9" w:rsidRDefault="00C808D9" w:rsidP="00FF6586">
      <w:pPr>
        <w:jc w:val="both"/>
        <w:rPr>
          <w:i/>
          <w:spacing w:val="30"/>
          <w:sz w:val="20"/>
          <w:szCs w:val="20"/>
          <w:u w:val="single"/>
        </w:rPr>
      </w:pPr>
    </w:p>
    <w:p w:rsidR="00C808D9" w:rsidRPr="00722E55" w:rsidRDefault="00C808D9" w:rsidP="00FF6586">
      <w:pPr>
        <w:jc w:val="both"/>
        <w:rPr>
          <w:i/>
          <w:spacing w:val="30"/>
          <w:sz w:val="20"/>
          <w:szCs w:val="20"/>
          <w:u w:val="single"/>
        </w:rPr>
      </w:pPr>
    </w:p>
    <w:p w:rsidR="00CA0A9F" w:rsidRPr="00722E55" w:rsidRDefault="00CA0A9F" w:rsidP="00FF6586">
      <w:pPr>
        <w:jc w:val="both"/>
        <w:rPr>
          <w:i/>
          <w:spacing w:val="30"/>
          <w:sz w:val="20"/>
          <w:szCs w:val="20"/>
          <w:u w:val="single"/>
        </w:rPr>
      </w:pPr>
    </w:p>
    <w:p w:rsidR="00124500" w:rsidRPr="00722E55" w:rsidRDefault="00124500" w:rsidP="00124500">
      <w:pPr>
        <w:jc w:val="both"/>
        <w:rPr>
          <w:i/>
          <w:spacing w:val="30"/>
          <w:sz w:val="20"/>
          <w:szCs w:val="20"/>
          <w:u w:val="single"/>
        </w:rPr>
      </w:pPr>
    </w:p>
    <w:p w:rsidR="00124500" w:rsidRPr="000E32D3" w:rsidRDefault="00124500" w:rsidP="00124500">
      <w:pPr>
        <w:jc w:val="both"/>
        <w:rPr>
          <w:i/>
          <w:spacing w:val="30"/>
          <w:sz w:val="20"/>
          <w:szCs w:val="20"/>
        </w:rPr>
      </w:pPr>
      <w:r w:rsidRPr="002033C6">
        <w:rPr>
          <w:i/>
          <w:spacing w:val="30"/>
          <w:sz w:val="20"/>
          <w:szCs w:val="20"/>
          <w:u w:val="single"/>
        </w:rPr>
        <w:t>Podstawa prawna</w:t>
      </w:r>
      <w:r w:rsidRPr="00DA3EA1">
        <w:rPr>
          <w:i/>
          <w:spacing w:val="30"/>
          <w:sz w:val="20"/>
          <w:szCs w:val="20"/>
        </w:rPr>
        <w:t xml:space="preserve">: </w:t>
      </w:r>
      <w:r w:rsidRPr="005B0EA1">
        <w:rPr>
          <w:i/>
          <w:spacing w:val="30"/>
          <w:sz w:val="20"/>
          <w:szCs w:val="20"/>
        </w:rPr>
        <w:t xml:space="preserve">Zarządzenie nr </w:t>
      </w:r>
      <w:r>
        <w:rPr>
          <w:i/>
          <w:spacing w:val="30"/>
          <w:sz w:val="20"/>
          <w:szCs w:val="20"/>
        </w:rPr>
        <w:t>118</w:t>
      </w:r>
      <w:r w:rsidRPr="005B0EA1">
        <w:rPr>
          <w:i/>
          <w:spacing w:val="30"/>
          <w:sz w:val="20"/>
          <w:szCs w:val="20"/>
        </w:rPr>
        <w:t>/202</w:t>
      </w:r>
      <w:r>
        <w:rPr>
          <w:i/>
          <w:spacing w:val="30"/>
          <w:sz w:val="20"/>
          <w:szCs w:val="20"/>
        </w:rPr>
        <w:t>2</w:t>
      </w:r>
      <w:r w:rsidRPr="005B0EA1">
        <w:rPr>
          <w:i/>
          <w:spacing w:val="30"/>
          <w:sz w:val="20"/>
          <w:szCs w:val="20"/>
        </w:rPr>
        <w:t xml:space="preserve"> Dyrektora Szpitala Specjalistycznego im.</w:t>
      </w:r>
      <w:r>
        <w:rPr>
          <w:i/>
          <w:spacing w:val="30"/>
          <w:sz w:val="20"/>
          <w:szCs w:val="20"/>
        </w:rPr>
        <w:t> </w:t>
      </w:r>
      <w:r w:rsidRPr="005B0EA1">
        <w:rPr>
          <w:i/>
          <w:spacing w:val="30"/>
          <w:sz w:val="20"/>
          <w:szCs w:val="20"/>
        </w:rPr>
        <w:t xml:space="preserve">Edmunda Biernackiego w Mielcu z dnia </w:t>
      </w:r>
      <w:r>
        <w:rPr>
          <w:i/>
          <w:spacing w:val="30"/>
          <w:sz w:val="20"/>
          <w:szCs w:val="20"/>
        </w:rPr>
        <w:t>22</w:t>
      </w:r>
      <w:r w:rsidRPr="005B0EA1">
        <w:rPr>
          <w:i/>
          <w:spacing w:val="30"/>
          <w:sz w:val="20"/>
          <w:szCs w:val="20"/>
        </w:rPr>
        <w:t xml:space="preserve"> </w:t>
      </w:r>
      <w:r>
        <w:rPr>
          <w:i/>
          <w:spacing w:val="30"/>
          <w:sz w:val="20"/>
          <w:szCs w:val="20"/>
        </w:rPr>
        <w:t>lipca</w:t>
      </w:r>
      <w:r w:rsidRPr="005B0EA1">
        <w:rPr>
          <w:i/>
          <w:spacing w:val="30"/>
          <w:sz w:val="20"/>
          <w:szCs w:val="20"/>
        </w:rPr>
        <w:t xml:space="preserve"> 202</w:t>
      </w:r>
      <w:r>
        <w:rPr>
          <w:i/>
          <w:spacing w:val="30"/>
          <w:sz w:val="20"/>
          <w:szCs w:val="20"/>
        </w:rPr>
        <w:t>2</w:t>
      </w:r>
      <w:r w:rsidRPr="005B0EA1">
        <w:rPr>
          <w:i/>
          <w:spacing w:val="30"/>
          <w:sz w:val="20"/>
          <w:szCs w:val="20"/>
        </w:rPr>
        <w:t xml:space="preserve"> r. w sprawie przyjęcia regulaminu udzielania zamówień publicznych o wartości poniżej kwoty 130.000</w:t>
      </w:r>
      <w:r>
        <w:rPr>
          <w:i/>
          <w:spacing w:val="30"/>
          <w:sz w:val="20"/>
          <w:szCs w:val="20"/>
        </w:rPr>
        <w:t>,00 zł</w:t>
      </w:r>
    </w:p>
    <w:p w:rsidR="00124500" w:rsidRPr="002033C6" w:rsidRDefault="00124500" w:rsidP="00124500">
      <w:pPr>
        <w:jc w:val="both"/>
        <w:rPr>
          <w:i/>
          <w:spacing w:val="30"/>
          <w:sz w:val="10"/>
          <w:szCs w:val="10"/>
        </w:rPr>
      </w:pPr>
    </w:p>
    <w:p w:rsidR="001331AA" w:rsidRDefault="001331AA" w:rsidP="00FF6586">
      <w:pPr>
        <w:jc w:val="both"/>
        <w:rPr>
          <w:i/>
          <w:spacing w:val="30"/>
          <w:sz w:val="20"/>
          <w:szCs w:val="20"/>
        </w:rPr>
      </w:pPr>
    </w:p>
    <w:p w:rsidR="00B662BA" w:rsidRDefault="00B662BA" w:rsidP="00FF6586">
      <w:pPr>
        <w:jc w:val="both"/>
        <w:rPr>
          <w:i/>
          <w:spacing w:val="30"/>
          <w:sz w:val="20"/>
          <w:szCs w:val="20"/>
        </w:rPr>
      </w:pPr>
    </w:p>
    <w:p w:rsidR="00C808D9" w:rsidRDefault="00C808D9" w:rsidP="00FF6586">
      <w:pPr>
        <w:jc w:val="both"/>
        <w:rPr>
          <w:i/>
          <w:spacing w:val="30"/>
          <w:sz w:val="20"/>
          <w:szCs w:val="20"/>
        </w:rPr>
        <w:sectPr w:rsidR="00C808D9" w:rsidSect="00AE0DB6">
          <w:footerReference w:type="default" r:id="rId8"/>
          <w:pgSz w:w="11906" w:h="16838"/>
          <w:pgMar w:top="1417" w:right="1274" w:bottom="1417" w:left="1417" w:header="708" w:footer="708" w:gutter="0"/>
          <w:cols w:space="708"/>
          <w:docGrid w:linePitch="360"/>
        </w:sectPr>
      </w:pPr>
    </w:p>
    <w:p w:rsidR="00FF6586" w:rsidRPr="00725950" w:rsidRDefault="00FF6586" w:rsidP="00851B47">
      <w:pPr>
        <w:shd w:val="clear" w:color="auto" w:fill="FFFFFF"/>
        <w:rPr>
          <w:b/>
        </w:rPr>
      </w:pPr>
      <w:r w:rsidRPr="00725950">
        <w:rPr>
          <w:b/>
        </w:rPr>
        <w:lastRenderedPageBreak/>
        <w:t>ZAMAWIAJĄCY:</w:t>
      </w:r>
    </w:p>
    <w:p w:rsidR="00FF6586" w:rsidRPr="00722E55" w:rsidRDefault="00FF6586" w:rsidP="00FF6586">
      <w:pPr>
        <w:spacing w:before="120"/>
        <w:rPr>
          <w:sz w:val="20"/>
          <w:szCs w:val="20"/>
        </w:rPr>
      </w:pPr>
      <w:r w:rsidRPr="00722E55">
        <w:rPr>
          <w:sz w:val="20"/>
          <w:szCs w:val="20"/>
        </w:rPr>
        <w:t>Nazwa i adres:</w:t>
      </w:r>
    </w:p>
    <w:p w:rsidR="004506B9" w:rsidRPr="00722E55" w:rsidRDefault="004506B9" w:rsidP="00FF6586">
      <w:pPr>
        <w:spacing w:before="120"/>
        <w:rPr>
          <w:sz w:val="10"/>
          <w:szCs w:val="10"/>
        </w:rPr>
      </w:pPr>
    </w:p>
    <w:p w:rsidR="00FF6586" w:rsidRPr="00722E55" w:rsidRDefault="00FF6586" w:rsidP="00722E55">
      <w:pPr>
        <w:ind w:left="708"/>
        <w:rPr>
          <w:sz w:val="20"/>
          <w:szCs w:val="20"/>
        </w:rPr>
      </w:pPr>
      <w:r w:rsidRPr="00722E55">
        <w:rPr>
          <w:b/>
          <w:sz w:val="20"/>
          <w:szCs w:val="20"/>
        </w:rPr>
        <w:t>Szpital Specjalistyczny im. Edmunda Biernackiego</w:t>
      </w:r>
    </w:p>
    <w:p w:rsidR="00FF6586" w:rsidRPr="00722E55" w:rsidRDefault="00FF6586" w:rsidP="00722E55">
      <w:pPr>
        <w:ind w:left="708"/>
        <w:rPr>
          <w:sz w:val="20"/>
          <w:szCs w:val="20"/>
        </w:rPr>
      </w:pPr>
      <w:r w:rsidRPr="00722E55">
        <w:rPr>
          <w:b/>
          <w:sz w:val="20"/>
          <w:szCs w:val="20"/>
        </w:rPr>
        <w:t>ul. Żeromskiego 22</w:t>
      </w:r>
    </w:p>
    <w:p w:rsidR="00FF6586" w:rsidRDefault="00FF6586" w:rsidP="00722E55">
      <w:pPr>
        <w:ind w:left="708"/>
        <w:rPr>
          <w:b/>
          <w:sz w:val="20"/>
          <w:szCs w:val="20"/>
        </w:rPr>
      </w:pPr>
      <w:r w:rsidRPr="00722E55">
        <w:rPr>
          <w:b/>
          <w:sz w:val="20"/>
          <w:szCs w:val="20"/>
        </w:rPr>
        <w:t>39-300 Mielec</w:t>
      </w:r>
    </w:p>
    <w:p w:rsidR="00C808D9" w:rsidRPr="00C808D9" w:rsidRDefault="00C808D9" w:rsidP="00722E55">
      <w:pPr>
        <w:ind w:left="708"/>
        <w:rPr>
          <w:sz w:val="10"/>
          <w:szCs w:val="10"/>
        </w:rPr>
      </w:pPr>
    </w:p>
    <w:p w:rsidR="00FF6586" w:rsidRPr="00722E55" w:rsidRDefault="00FF6586" w:rsidP="00722E55">
      <w:pPr>
        <w:ind w:left="708"/>
        <w:rPr>
          <w:sz w:val="20"/>
          <w:szCs w:val="20"/>
        </w:rPr>
      </w:pPr>
      <w:proofErr w:type="spellStart"/>
      <w:r w:rsidRPr="00722E55">
        <w:rPr>
          <w:b/>
          <w:sz w:val="20"/>
          <w:szCs w:val="20"/>
        </w:rPr>
        <w:t>tel</w:t>
      </w:r>
      <w:proofErr w:type="spellEnd"/>
      <w:r w:rsidRPr="00722E55">
        <w:rPr>
          <w:b/>
          <w:sz w:val="20"/>
          <w:szCs w:val="20"/>
        </w:rPr>
        <w:t>/fax (17)780-01-46</w:t>
      </w:r>
    </w:p>
    <w:p w:rsidR="00C808D9" w:rsidRPr="00150914" w:rsidRDefault="00C808D9" w:rsidP="00722E55">
      <w:pPr>
        <w:ind w:left="708"/>
        <w:rPr>
          <w:b/>
          <w:sz w:val="10"/>
          <w:szCs w:val="10"/>
        </w:rPr>
      </w:pPr>
    </w:p>
    <w:p w:rsidR="00FF6586" w:rsidRPr="00C808D9" w:rsidRDefault="002040C8" w:rsidP="00722E55">
      <w:pPr>
        <w:ind w:left="708"/>
        <w:rPr>
          <w:sz w:val="20"/>
          <w:szCs w:val="20"/>
          <w:lang w:val="en-US"/>
        </w:rPr>
      </w:pPr>
      <w:r w:rsidRPr="00C808D9">
        <w:rPr>
          <w:b/>
          <w:sz w:val="20"/>
          <w:szCs w:val="20"/>
          <w:lang w:val="en-US"/>
        </w:rPr>
        <w:t xml:space="preserve">e-mail: </w:t>
      </w:r>
      <w:r w:rsidR="00FF6586" w:rsidRPr="00C808D9">
        <w:rPr>
          <w:b/>
          <w:sz w:val="20"/>
          <w:szCs w:val="20"/>
          <w:lang w:val="en-US"/>
        </w:rPr>
        <w:t>przetargi@szpital.mielec.pl</w:t>
      </w:r>
    </w:p>
    <w:p w:rsidR="00C808D9" w:rsidRPr="00150914" w:rsidRDefault="00C808D9" w:rsidP="00722E55">
      <w:pPr>
        <w:ind w:left="708"/>
        <w:rPr>
          <w:b/>
          <w:sz w:val="10"/>
          <w:szCs w:val="10"/>
          <w:lang w:val="en-US"/>
        </w:rPr>
      </w:pPr>
    </w:p>
    <w:p w:rsidR="002040C8" w:rsidRPr="00722E55" w:rsidRDefault="002040C8" w:rsidP="00722E55">
      <w:pPr>
        <w:ind w:left="708"/>
        <w:rPr>
          <w:sz w:val="20"/>
          <w:szCs w:val="20"/>
        </w:rPr>
      </w:pPr>
      <w:r>
        <w:rPr>
          <w:b/>
          <w:sz w:val="20"/>
          <w:szCs w:val="20"/>
        </w:rPr>
        <w:t>NIP: 817-175-08-93, REGON: 000308637</w:t>
      </w:r>
    </w:p>
    <w:p w:rsidR="00722E55" w:rsidRPr="00722E55" w:rsidRDefault="00722E55" w:rsidP="00E366C4">
      <w:pPr>
        <w:rPr>
          <w:sz w:val="20"/>
          <w:szCs w:val="20"/>
        </w:rPr>
      </w:pPr>
    </w:p>
    <w:p w:rsidR="00B725EC" w:rsidRPr="00C808D9" w:rsidRDefault="00722E55" w:rsidP="00714737">
      <w:pPr>
        <w:shd w:val="clear" w:color="auto" w:fill="FFFFFF"/>
        <w:suppressAutoHyphens w:val="0"/>
        <w:contextualSpacing/>
        <w:jc w:val="both"/>
        <w:rPr>
          <w:b/>
          <w:sz w:val="20"/>
          <w:szCs w:val="20"/>
          <w:lang w:eastAsia="pl-PL"/>
        </w:rPr>
      </w:pPr>
      <w:r w:rsidRPr="00C808D9">
        <w:rPr>
          <w:b/>
          <w:sz w:val="20"/>
          <w:szCs w:val="20"/>
          <w:lang w:eastAsia="pl-PL"/>
        </w:rPr>
        <w:t xml:space="preserve">Szpital Specjalistyczny im. Edmunda Biernackiego w Mielcu </w:t>
      </w:r>
      <w:r w:rsidR="00C808D9">
        <w:rPr>
          <w:b/>
          <w:sz w:val="20"/>
          <w:szCs w:val="20"/>
          <w:lang w:eastAsia="pl-PL"/>
        </w:rPr>
        <w:t>zaprasza do złożenia</w:t>
      </w:r>
      <w:r w:rsidR="00FF6586" w:rsidRPr="00C808D9">
        <w:rPr>
          <w:b/>
          <w:sz w:val="20"/>
          <w:szCs w:val="20"/>
          <w:lang w:eastAsia="pl-PL"/>
        </w:rPr>
        <w:t xml:space="preserve"> oferty </w:t>
      </w:r>
      <w:r w:rsidRPr="00C808D9">
        <w:rPr>
          <w:b/>
          <w:sz w:val="20"/>
          <w:szCs w:val="20"/>
          <w:lang w:eastAsia="pl-PL"/>
        </w:rPr>
        <w:t xml:space="preserve">cenowej </w:t>
      </w:r>
      <w:r w:rsidR="00FF6586" w:rsidRPr="00C808D9">
        <w:rPr>
          <w:b/>
          <w:sz w:val="20"/>
          <w:szCs w:val="20"/>
          <w:lang w:eastAsia="pl-PL"/>
        </w:rPr>
        <w:t>na poniże</w:t>
      </w:r>
      <w:r w:rsidR="00714737" w:rsidRPr="00C808D9">
        <w:rPr>
          <w:b/>
          <w:sz w:val="20"/>
          <w:szCs w:val="20"/>
          <w:lang w:eastAsia="pl-PL"/>
        </w:rPr>
        <w:t>j opisany przedmiot zamówienia:</w:t>
      </w:r>
    </w:p>
    <w:p w:rsidR="00E366C4" w:rsidRPr="00722E55" w:rsidRDefault="00E366C4" w:rsidP="00E366C4">
      <w:pPr>
        <w:suppressAutoHyphens w:val="0"/>
        <w:ind w:left="426"/>
        <w:contextualSpacing/>
        <w:rPr>
          <w:spacing w:val="30"/>
          <w:sz w:val="10"/>
          <w:szCs w:val="10"/>
        </w:rPr>
      </w:pPr>
    </w:p>
    <w:p w:rsidR="00B662BA" w:rsidRPr="00B662BA" w:rsidRDefault="008A237D" w:rsidP="000B6BD4">
      <w:pPr>
        <w:suppressAutoHyphens w:val="0"/>
        <w:ind w:left="426"/>
        <w:contextualSpacing/>
        <w:jc w:val="center"/>
        <w:rPr>
          <w:spacing w:val="30"/>
          <w:sz w:val="20"/>
          <w:szCs w:val="20"/>
        </w:rPr>
      </w:pPr>
      <w:r>
        <w:rPr>
          <w:color w:val="000000"/>
          <w:spacing w:val="30"/>
          <w:sz w:val="20"/>
          <w:szCs w:val="20"/>
        </w:rPr>
        <w:t xml:space="preserve">Sprzedaż i dostawa </w:t>
      </w:r>
      <w:r w:rsidR="004965AF" w:rsidRPr="004965AF">
        <w:rPr>
          <w:color w:val="000000"/>
          <w:spacing w:val="30"/>
          <w:sz w:val="20"/>
          <w:szCs w:val="20"/>
        </w:rPr>
        <w:t>środka do mycia i dezynfek</w:t>
      </w:r>
      <w:r w:rsidR="004965AF">
        <w:rPr>
          <w:color w:val="000000"/>
          <w:spacing w:val="30"/>
          <w:sz w:val="20"/>
          <w:szCs w:val="20"/>
        </w:rPr>
        <w:t>cji bronchoskopów oraz oleju do </w:t>
      </w:r>
      <w:r w:rsidR="004965AF" w:rsidRPr="004965AF">
        <w:rPr>
          <w:color w:val="000000"/>
          <w:spacing w:val="30"/>
          <w:sz w:val="20"/>
          <w:szCs w:val="20"/>
        </w:rPr>
        <w:t>konserwacji narzędzi chirurgicznych dla potrzeb Szpitala Specjalistycznego im. Edmunda Biernackiego w Mielcu</w:t>
      </w:r>
    </w:p>
    <w:p w:rsidR="00FF6586" w:rsidRDefault="00FF6586" w:rsidP="00E366C4">
      <w:pPr>
        <w:suppressAutoHyphens w:val="0"/>
        <w:ind w:left="426"/>
        <w:contextualSpacing/>
        <w:rPr>
          <w:b/>
          <w:sz w:val="20"/>
          <w:szCs w:val="20"/>
          <w:lang w:eastAsia="pl-PL"/>
        </w:rPr>
      </w:pPr>
    </w:p>
    <w:p w:rsidR="003E0F55" w:rsidRDefault="003E0F55" w:rsidP="00E366C4">
      <w:pPr>
        <w:suppressAutoHyphens w:val="0"/>
        <w:ind w:left="426"/>
        <w:contextualSpacing/>
        <w:rPr>
          <w:b/>
          <w:sz w:val="20"/>
          <w:szCs w:val="20"/>
          <w:lang w:eastAsia="pl-PL"/>
        </w:rPr>
      </w:pPr>
    </w:p>
    <w:p w:rsidR="00AE0DB6" w:rsidRPr="00B13EF5" w:rsidRDefault="00B725EC" w:rsidP="007128EE">
      <w:pPr>
        <w:numPr>
          <w:ilvl w:val="0"/>
          <w:numId w:val="1"/>
        </w:numPr>
        <w:shd w:val="clear" w:color="auto" w:fill="FFFFFF"/>
        <w:suppressAutoHyphens w:val="0"/>
        <w:ind w:left="426" w:hanging="426"/>
        <w:contextualSpacing/>
        <w:rPr>
          <w:b/>
          <w:color w:val="000000" w:themeColor="text1"/>
          <w:sz w:val="20"/>
          <w:szCs w:val="20"/>
          <w:lang w:eastAsia="pl-PL"/>
        </w:rPr>
      </w:pPr>
      <w:r w:rsidRPr="00B13EF5">
        <w:rPr>
          <w:b/>
          <w:color w:val="000000" w:themeColor="text1"/>
          <w:sz w:val="20"/>
          <w:szCs w:val="20"/>
          <w:lang w:eastAsia="pl-PL"/>
        </w:rPr>
        <w:t>SZCZEGÓŁOWY OPIS PRZEDMIOTU ZAMÓWIENIA</w:t>
      </w:r>
      <w:r w:rsidR="0032280F" w:rsidRPr="00B13EF5">
        <w:rPr>
          <w:b/>
          <w:color w:val="000000" w:themeColor="text1"/>
          <w:sz w:val="20"/>
          <w:szCs w:val="20"/>
          <w:lang w:eastAsia="pl-PL"/>
        </w:rPr>
        <w:t>:</w:t>
      </w:r>
    </w:p>
    <w:p w:rsidR="00C808D9" w:rsidRPr="00B13EF5" w:rsidRDefault="00C808D9" w:rsidP="00D8213A">
      <w:pPr>
        <w:pStyle w:val="Akapitzlist"/>
        <w:widowControl w:val="0"/>
        <w:overflowPunct w:val="0"/>
        <w:ind w:left="426"/>
        <w:contextualSpacing w:val="0"/>
        <w:textAlignment w:val="baseline"/>
        <w:rPr>
          <w:color w:val="000000" w:themeColor="text1"/>
          <w:kern w:val="2"/>
          <w:sz w:val="10"/>
          <w:szCs w:val="10"/>
        </w:rPr>
      </w:pPr>
    </w:p>
    <w:p w:rsidR="004324AC" w:rsidRPr="00B90E8C" w:rsidRDefault="004324AC" w:rsidP="004330DA">
      <w:pPr>
        <w:pStyle w:val="Akapitzlist"/>
        <w:widowControl w:val="0"/>
        <w:numPr>
          <w:ilvl w:val="0"/>
          <w:numId w:val="32"/>
        </w:numPr>
        <w:suppressAutoHyphens w:val="0"/>
        <w:overflowPunct w:val="0"/>
        <w:autoSpaceDE w:val="0"/>
        <w:autoSpaceDN w:val="0"/>
        <w:adjustRightInd w:val="0"/>
        <w:jc w:val="both"/>
        <w:textAlignment w:val="baseline"/>
        <w:rPr>
          <w:color w:val="000000" w:themeColor="text1"/>
          <w:sz w:val="20"/>
          <w:szCs w:val="20"/>
        </w:rPr>
      </w:pPr>
      <w:r w:rsidRPr="00B90E8C">
        <w:rPr>
          <w:color w:val="000000" w:themeColor="text1"/>
          <w:sz w:val="20"/>
          <w:szCs w:val="20"/>
        </w:rPr>
        <w:t xml:space="preserve">Przedmiotem zamówienia jest sprzedaż i dostawa </w:t>
      </w:r>
      <w:r w:rsidR="004965AF" w:rsidRPr="00B90E8C">
        <w:rPr>
          <w:color w:val="000000" w:themeColor="text1"/>
          <w:sz w:val="20"/>
          <w:szCs w:val="20"/>
        </w:rPr>
        <w:t>środka do mycia i dezynfekcji bronchoskopów oraz oleju do konserwacji narzędzi chirurgicznych dla potrzeb Szpitala Specjalistycznego im. Edmunda Biernackiego w Mielcu, w tym:</w:t>
      </w:r>
    </w:p>
    <w:p w:rsidR="00B13EF5" w:rsidRDefault="00B13EF5" w:rsidP="00D8213A">
      <w:pPr>
        <w:widowControl w:val="0"/>
        <w:overflowPunct w:val="0"/>
        <w:ind w:left="426"/>
        <w:textAlignment w:val="baseline"/>
        <w:rPr>
          <w:color w:val="00000A"/>
          <w:kern w:val="1"/>
          <w:sz w:val="20"/>
          <w:szCs w:val="18"/>
          <w:lang w:eastAsia="ar-SA"/>
        </w:rPr>
      </w:pPr>
    </w:p>
    <w:p w:rsidR="00D8213A" w:rsidRPr="00D8213A" w:rsidRDefault="00D8213A" w:rsidP="00D8213A">
      <w:pPr>
        <w:widowControl w:val="0"/>
        <w:overflowPunct w:val="0"/>
        <w:ind w:left="426"/>
        <w:textAlignment w:val="baseline"/>
        <w:rPr>
          <w:b/>
          <w:color w:val="00000A"/>
          <w:kern w:val="1"/>
          <w:sz w:val="20"/>
          <w:szCs w:val="18"/>
          <w:lang w:eastAsia="ar-SA"/>
        </w:rPr>
      </w:pPr>
      <w:r w:rsidRPr="00D8213A">
        <w:rPr>
          <w:b/>
          <w:color w:val="00000A"/>
          <w:kern w:val="1"/>
          <w:sz w:val="20"/>
          <w:szCs w:val="18"/>
          <w:lang w:eastAsia="ar-SA"/>
        </w:rPr>
        <w:t>Grupa 1 - Środek do mycia i dezynfekcji bronchoskopów</w:t>
      </w:r>
    </w:p>
    <w:p w:rsidR="00D8213A" w:rsidRPr="00D8213A" w:rsidRDefault="00D8213A" w:rsidP="00D8213A">
      <w:pPr>
        <w:widowControl w:val="0"/>
        <w:overflowPunct w:val="0"/>
        <w:ind w:left="426"/>
        <w:textAlignment w:val="baseline"/>
        <w:rPr>
          <w:color w:val="00000A"/>
          <w:kern w:val="1"/>
          <w:sz w:val="10"/>
          <w:szCs w:val="10"/>
          <w:lang w:eastAsia="ar-SA"/>
        </w:rPr>
      </w:pPr>
    </w:p>
    <w:tbl>
      <w:tblPr>
        <w:tblW w:w="4771" w:type="pct"/>
        <w:tblInd w:w="421" w:type="dxa"/>
        <w:tblLayout w:type="fixed"/>
        <w:tblCellMar>
          <w:left w:w="70" w:type="dxa"/>
          <w:right w:w="70" w:type="dxa"/>
        </w:tblCellMar>
        <w:tblLook w:val="04A0" w:firstRow="1" w:lastRow="0" w:firstColumn="1" w:lastColumn="0" w:noHBand="0" w:noVBand="1"/>
      </w:tblPr>
      <w:tblGrid>
        <w:gridCol w:w="424"/>
        <w:gridCol w:w="1702"/>
        <w:gridCol w:w="850"/>
        <w:gridCol w:w="993"/>
        <w:gridCol w:w="1134"/>
        <w:gridCol w:w="1735"/>
        <w:gridCol w:w="879"/>
        <w:gridCol w:w="1066"/>
      </w:tblGrid>
      <w:tr w:rsidR="00B90E8C" w:rsidRPr="00B90E8C" w:rsidTr="00B90E8C">
        <w:trPr>
          <w:trHeight w:val="318"/>
        </w:trPr>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90E8C" w:rsidRPr="00B90E8C" w:rsidRDefault="00B90E8C" w:rsidP="00B90E8C">
            <w:pPr>
              <w:suppressAutoHyphens w:val="0"/>
              <w:jc w:val="center"/>
              <w:rPr>
                <w:color w:val="000000"/>
                <w:sz w:val="14"/>
                <w:szCs w:val="14"/>
                <w:lang w:eastAsia="pl-PL"/>
              </w:rPr>
            </w:pPr>
            <w:r w:rsidRPr="00B90E8C">
              <w:rPr>
                <w:color w:val="000000"/>
                <w:sz w:val="14"/>
                <w:szCs w:val="14"/>
                <w:lang w:eastAsia="pl-PL"/>
              </w:rPr>
              <w:t>Lp.</w:t>
            </w:r>
          </w:p>
        </w:tc>
        <w:tc>
          <w:tcPr>
            <w:tcW w:w="1702" w:type="dxa"/>
            <w:tcBorders>
              <w:top w:val="single" w:sz="4" w:space="0" w:color="000000"/>
              <w:left w:val="nil"/>
              <w:bottom w:val="single" w:sz="4" w:space="0" w:color="000000"/>
              <w:right w:val="single" w:sz="4" w:space="0" w:color="000000"/>
            </w:tcBorders>
            <w:shd w:val="clear" w:color="auto" w:fill="auto"/>
            <w:vAlign w:val="center"/>
            <w:hideMark/>
          </w:tcPr>
          <w:p w:rsidR="00B90E8C" w:rsidRPr="00B90E8C" w:rsidRDefault="00B90E8C" w:rsidP="00B90E8C">
            <w:pPr>
              <w:suppressAutoHyphens w:val="0"/>
              <w:jc w:val="center"/>
              <w:rPr>
                <w:color w:val="000000"/>
                <w:sz w:val="14"/>
                <w:szCs w:val="14"/>
                <w:lang w:eastAsia="pl-PL"/>
              </w:rPr>
            </w:pPr>
            <w:r w:rsidRPr="00B90E8C">
              <w:rPr>
                <w:color w:val="000000"/>
                <w:sz w:val="14"/>
                <w:szCs w:val="14"/>
                <w:lang w:eastAsia="pl-PL"/>
              </w:rPr>
              <w:t>Opis preparatu</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B90E8C" w:rsidRPr="00B90E8C" w:rsidRDefault="00B90E8C" w:rsidP="00B90E8C">
            <w:pPr>
              <w:suppressAutoHyphens w:val="0"/>
              <w:jc w:val="center"/>
              <w:rPr>
                <w:color w:val="000000"/>
                <w:sz w:val="14"/>
                <w:szCs w:val="14"/>
                <w:lang w:eastAsia="pl-PL"/>
              </w:rPr>
            </w:pPr>
            <w:r w:rsidRPr="00B90E8C">
              <w:rPr>
                <w:color w:val="000000"/>
                <w:sz w:val="14"/>
                <w:szCs w:val="14"/>
                <w:lang w:eastAsia="pl-PL"/>
              </w:rPr>
              <w:t>Zakres działania</w:t>
            </w:r>
          </w:p>
        </w:tc>
        <w:tc>
          <w:tcPr>
            <w:tcW w:w="993" w:type="dxa"/>
            <w:tcBorders>
              <w:top w:val="single" w:sz="4" w:space="0" w:color="000000"/>
              <w:left w:val="nil"/>
              <w:bottom w:val="single" w:sz="4" w:space="0" w:color="000000"/>
              <w:right w:val="single" w:sz="4" w:space="0" w:color="000000"/>
            </w:tcBorders>
            <w:shd w:val="clear" w:color="auto" w:fill="auto"/>
            <w:vAlign w:val="center"/>
            <w:hideMark/>
          </w:tcPr>
          <w:p w:rsidR="00B90E8C" w:rsidRPr="00B90E8C" w:rsidRDefault="00B90E8C" w:rsidP="00B90E8C">
            <w:pPr>
              <w:suppressAutoHyphens w:val="0"/>
              <w:jc w:val="center"/>
              <w:rPr>
                <w:color w:val="000000"/>
                <w:sz w:val="14"/>
                <w:szCs w:val="14"/>
                <w:lang w:eastAsia="pl-PL"/>
              </w:rPr>
            </w:pPr>
            <w:r w:rsidRPr="00B90E8C">
              <w:rPr>
                <w:color w:val="000000"/>
                <w:sz w:val="14"/>
                <w:szCs w:val="14"/>
                <w:lang w:eastAsia="pl-PL"/>
              </w:rPr>
              <w:t>Czas działania w minutach do wymienionego zakresu działania</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B90E8C" w:rsidRPr="00B90E8C" w:rsidRDefault="00B90E8C" w:rsidP="00B90E8C">
            <w:pPr>
              <w:suppressAutoHyphens w:val="0"/>
              <w:jc w:val="center"/>
              <w:rPr>
                <w:color w:val="000000"/>
                <w:sz w:val="14"/>
                <w:szCs w:val="14"/>
                <w:lang w:eastAsia="pl-PL"/>
              </w:rPr>
            </w:pPr>
            <w:r w:rsidRPr="00B90E8C">
              <w:rPr>
                <w:color w:val="000000"/>
                <w:sz w:val="14"/>
                <w:szCs w:val="14"/>
                <w:lang w:eastAsia="pl-PL"/>
              </w:rPr>
              <w:t>Związki czynne</w:t>
            </w:r>
          </w:p>
        </w:tc>
        <w:tc>
          <w:tcPr>
            <w:tcW w:w="1735" w:type="dxa"/>
            <w:tcBorders>
              <w:top w:val="single" w:sz="4" w:space="0" w:color="000000"/>
              <w:left w:val="nil"/>
              <w:bottom w:val="single" w:sz="4" w:space="0" w:color="000000"/>
              <w:right w:val="single" w:sz="4" w:space="0" w:color="000000"/>
            </w:tcBorders>
            <w:shd w:val="clear" w:color="auto" w:fill="auto"/>
            <w:vAlign w:val="center"/>
            <w:hideMark/>
          </w:tcPr>
          <w:p w:rsidR="00B90E8C" w:rsidRPr="00B90E8C" w:rsidRDefault="00B90E8C" w:rsidP="00B90E8C">
            <w:pPr>
              <w:suppressAutoHyphens w:val="0"/>
              <w:jc w:val="center"/>
              <w:rPr>
                <w:color w:val="000000"/>
                <w:sz w:val="14"/>
                <w:szCs w:val="14"/>
                <w:lang w:eastAsia="pl-PL"/>
              </w:rPr>
            </w:pPr>
            <w:r w:rsidRPr="00B90E8C">
              <w:rPr>
                <w:color w:val="000000"/>
                <w:sz w:val="14"/>
                <w:szCs w:val="14"/>
                <w:lang w:eastAsia="pl-PL"/>
              </w:rPr>
              <w:t>Obszar zastosowań, wskazania i wymagania dodatkowe</w:t>
            </w:r>
          </w:p>
        </w:tc>
        <w:tc>
          <w:tcPr>
            <w:tcW w:w="879" w:type="dxa"/>
            <w:tcBorders>
              <w:top w:val="single" w:sz="4" w:space="0" w:color="000000"/>
              <w:left w:val="nil"/>
              <w:bottom w:val="single" w:sz="4" w:space="0" w:color="000000"/>
              <w:right w:val="single" w:sz="4" w:space="0" w:color="000000"/>
            </w:tcBorders>
            <w:shd w:val="clear" w:color="auto" w:fill="auto"/>
            <w:vAlign w:val="center"/>
            <w:hideMark/>
          </w:tcPr>
          <w:p w:rsidR="00B90E8C" w:rsidRPr="00B90E8C" w:rsidRDefault="00B90E8C" w:rsidP="00B90E8C">
            <w:pPr>
              <w:suppressAutoHyphens w:val="0"/>
              <w:jc w:val="center"/>
              <w:rPr>
                <w:color w:val="000000"/>
                <w:sz w:val="14"/>
                <w:szCs w:val="14"/>
                <w:lang w:eastAsia="pl-PL"/>
              </w:rPr>
            </w:pPr>
            <w:r w:rsidRPr="00B90E8C">
              <w:rPr>
                <w:color w:val="000000"/>
                <w:sz w:val="14"/>
                <w:szCs w:val="14"/>
                <w:lang w:eastAsia="pl-PL"/>
              </w:rPr>
              <w:t xml:space="preserve">Wielkość opakowania jedno- </w:t>
            </w:r>
            <w:proofErr w:type="spellStart"/>
            <w:r w:rsidRPr="00B90E8C">
              <w:rPr>
                <w:color w:val="000000"/>
                <w:sz w:val="14"/>
                <w:szCs w:val="14"/>
                <w:lang w:eastAsia="pl-PL"/>
              </w:rPr>
              <w:t>stkowego</w:t>
            </w:r>
            <w:proofErr w:type="spellEnd"/>
          </w:p>
        </w:tc>
        <w:tc>
          <w:tcPr>
            <w:tcW w:w="1066" w:type="dxa"/>
            <w:tcBorders>
              <w:top w:val="single" w:sz="4" w:space="0" w:color="000000"/>
              <w:left w:val="nil"/>
              <w:bottom w:val="single" w:sz="4" w:space="0" w:color="000000"/>
              <w:right w:val="single" w:sz="4" w:space="0" w:color="000000"/>
            </w:tcBorders>
            <w:shd w:val="clear" w:color="auto" w:fill="auto"/>
            <w:vAlign w:val="center"/>
            <w:hideMark/>
          </w:tcPr>
          <w:p w:rsidR="00B90E8C" w:rsidRPr="00B90E8C" w:rsidRDefault="00B90E8C" w:rsidP="00B90E8C">
            <w:pPr>
              <w:suppressAutoHyphens w:val="0"/>
              <w:jc w:val="center"/>
              <w:rPr>
                <w:color w:val="000000"/>
                <w:sz w:val="14"/>
                <w:szCs w:val="14"/>
                <w:lang w:eastAsia="pl-PL"/>
              </w:rPr>
            </w:pPr>
            <w:r w:rsidRPr="00B90E8C">
              <w:rPr>
                <w:color w:val="000000"/>
                <w:sz w:val="14"/>
                <w:szCs w:val="14"/>
                <w:lang w:eastAsia="pl-PL"/>
              </w:rPr>
              <w:t>Ilość opakowań jednostkowych</w:t>
            </w:r>
          </w:p>
        </w:tc>
      </w:tr>
      <w:tr w:rsidR="00B90E8C" w:rsidRPr="00B90E8C" w:rsidTr="00B90E8C">
        <w:trPr>
          <w:trHeight w:val="318"/>
        </w:trPr>
        <w:tc>
          <w:tcPr>
            <w:tcW w:w="424" w:type="dxa"/>
            <w:tcBorders>
              <w:top w:val="nil"/>
              <w:left w:val="single" w:sz="4" w:space="0" w:color="000000"/>
              <w:bottom w:val="single" w:sz="4" w:space="0" w:color="000000"/>
              <w:right w:val="single" w:sz="4" w:space="0" w:color="000000"/>
            </w:tcBorders>
            <w:shd w:val="clear" w:color="auto" w:fill="auto"/>
            <w:vAlign w:val="center"/>
            <w:hideMark/>
          </w:tcPr>
          <w:p w:rsidR="00B90E8C" w:rsidRPr="00B90E8C" w:rsidRDefault="00B90E8C" w:rsidP="00B90E8C">
            <w:pPr>
              <w:suppressAutoHyphens w:val="0"/>
              <w:jc w:val="center"/>
              <w:rPr>
                <w:color w:val="000000"/>
                <w:sz w:val="18"/>
                <w:szCs w:val="18"/>
                <w:lang w:eastAsia="pl-PL"/>
              </w:rPr>
            </w:pPr>
            <w:r w:rsidRPr="00B90E8C">
              <w:rPr>
                <w:color w:val="000000"/>
                <w:sz w:val="18"/>
                <w:szCs w:val="18"/>
                <w:lang w:eastAsia="pl-PL"/>
              </w:rPr>
              <w:t>1</w:t>
            </w:r>
          </w:p>
        </w:tc>
        <w:tc>
          <w:tcPr>
            <w:tcW w:w="1702" w:type="dxa"/>
            <w:tcBorders>
              <w:top w:val="nil"/>
              <w:left w:val="nil"/>
              <w:bottom w:val="nil"/>
              <w:right w:val="nil"/>
            </w:tcBorders>
            <w:shd w:val="clear" w:color="auto" w:fill="auto"/>
            <w:vAlign w:val="center"/>
            <w:hideMark/>
          </w:tcPr>
          <w:p w:rsidR="00B90E8C" w:rsidRPr="00B90E8C" w:rsidRDefault="00B90E8C" w:rsidP="00B90E8C">
            <w:pPr>
              <w:suppressAutoHyphens w:val="0"/>
              <w:rPr>
                <w:color w:val="000000"/>
                <w:sz w:val="18"/>
                <w:szCs w:val="18"/>
                <w:lang w:eastAsia="pl-PL"/>
              </w:rPr>
            </w:pPr>
            <w:proofErr w:type="spellStart"/>
            <w:r w:rsidRPr="00B90E8C">
              <w:rPr>
                <w:color w:val="000000"/>
                <w:sz w:val="18"/>
                <w:szCs w:val="18"/>
                <w:lang w:eastAsia="pl-PL"/>
              </w:rPr>
              <w:t>Pięcioenzymatyczny</w:t>
            </w:r>
            <w:proofErr w:type="spellEnd"/>
            <w:r w:rsidRPr="00B90E8C">
              <w:rPr>
                <w:color w:val="000000"/>
                <w:sz w:val="18"/>
                <w:szCs w:val="18"/>
                <w:lang w:eastAsia="pl-PL"/>
              </w:rPr>
              <w:t xml:space="preserve"> preparat  do mycia narzędzi. Dostosowany do mycia manualnego oraz w myjkach endoskopowych</w:t>
            </w:r>
          </w:p>
        </w:tc>
        <w:tc>
          <w:tcPr>
            <w:tcW w:w="850" w:type="dxa"/>
            <w:tcBorders>
              <w:top w:val="nil"/>
              <w:left w:val="single" w:sz="4" w:space="0" w:color="000000"/>
              <w:bottom w:val="single" w:sz="4" w:space="0" w:color="000000"/>
              <w:right w:val="single" w:sz="4" w:space="0" w:color="000000"/>
            </w:tcBorders>
            <w:shd w:val="clear" w:color="auto" w:fill="auto"/>
            <w:vAlign w:val="center"/>
            <w:hideMark/>
          </w:tcPr>
          <w:p w:rsidR="00B90E8C" w:rsidRPr="00B90E8C" w:rsidRDefault="00B90E8C" w:rsidP="00B90E8C">
            <w:pPr>
              <w:suppressAutoHyphens w:val="0"/>
              <w:jc w:val="center"/>
              <w:rPr>
                <w:color w:val="000000"/>
                <w:sz w:val="18"/>
                <w:szCs w:val="18"/>
                <w:lang w:eastAsia="pl-PL"/>
              </w:rPr>
            </w:pPr>
          </w:p>
        </w:tc>
        <w:tc>
          <w:tcPr>
            <w:tcW w:w="993" w:type="dxa"/>
            <w:tcBorders>
              <w:top w:val="nil"/>
              <w:left w:val="nil"/>
              <w:bottom w:val="single" w:sz="4" w:space="0" w:color="000000"/>
              <w:right w:val="single" w:sz="4" w:space="0" w:color="000000"/>
            </w:tcBorders>
            <w:shd w:val="clear" w:color="auto" w:fill="auto"/>
            <w:vAlign w:val="center"/>
            <w:hideMark/>
          </w:tcPr>
          <w:p w:rsidR="00B90E8C" w:rsidRPr="00B90E8C" w:rsidRDefault="00B90E8C" w:rsidP="00B90E8C">
            <w:pPr>
              <w:suppressAutoHyphens w:val="0"/>
              <w:jc w:val="center"/>
              <w:rPr>
                <w:color w:val="000000"/>
                <w:sz w:val="18"/>
                <w:szCs w:val="18"/>
                <w:lang w:eastAsia="pl-PL"/>
              </w:rPr>
            </w:pPr>
            <w:r w:rsidRPr="00B90E8C">
              <w:rPr>
                <w:color w:val="000000"/>
                <w:sz w:val="18"/>
                <w:szCs w:val="18"/>
                <w:lang w:eastAsia="pl-PL"/>
              </w:rPr>
              <w:t>5 min.</w:t>
            </w:r>
          </w:p>
        </w:tc>
        <w:tc>
          <w:tcPr>
            <w:tcW w:w="1134" w:type="dxa"/>
            <w:tcBorders>
              <w:top w:val="nil"/>
              <w:left w:val="nil"/>
              <w:bottom w:val="single" w:sz="4" w:space="0" w:color="000000"/>
              <w:right w:val="single" w:sz="4" w:space="0" w:color="000000"/>
            </w:tcBorders>
            <w:shd w:val="clear" w:color="auto" w:fill="auto"/>
            <w:vAlign w:val="center"/>
            <w:hideMark/>
          </w:tcPr>
          <w:p w:rsidR="00B90E8C" w:rsidRPr="00B90E8C" w:rsidRDefault="00B90E8C" w:rsidP="00B90E8C">
            <w:pPr>
              <w:suppressAutoHyphens w:val="0"/>
              <w:jc w:val="center"/>
              <w:rPr>
                <w:color w:val="000000"/>
                <w:sz w:val="18"/>
                <w:szCs w:val="18"/>
                <w:lang w:eastAsia="pl-PL"/>
              </w:rPr>
            </w:pPr>
            <w:r w:rsidRPr="00B90E8C">
              <w:rPr>
                <w:color w:val="000000"/>
                <w:sz w:val="18"/>
                <w:szCs w:val="18"/>
                <w:lang w:eastAsia="pl-PL"/>
              </w:rPr>
              <w:t>proteaza,</w:t>
            </w:r>
            <w:r>
              <w:rPr>
                <w:color w:val="000000"/>
                <w:sz w:val="18"/>
                <w:szCs w:val="18"/>
                <w:lang w:eastAsia="pl-PL"/>
              </w:rPr>
              <w:t xml:space="preserve"> </w:t>
            </w:r>
            <w:r w:rsidRPr="00B90E8C">
              <w:rPr>
                <w:color w:val="000000"/>
                <w:sz w:val="18"/>
                <w:szCs w:val="18"/>
                <w:lang w:eastAsia="pl-PL"/>
              </w:rPr>
              <w:t>lipaza,</w:t>
            </w:r>
            <w:r>
              <w:rPr>
                <w:color w:val="000000"/>
                <w:sz w:val="18"/>
                <w:szCs w:val="18"/>
                <w:lang w:eastAsia="pl-PL"/>
              </w:rPr>
              <w:t xml:space="preserve"> </w:t>
            </w:r>
            <w:r w:rsidRPr="00B90E8C">
              <w:rPr>
                <w:color w:val="000000"/>
                <w:sz w:val="18"/>
                <w:szCs w:val="18"/>
                <w:lang w:eastAsia="pl-PL"/>
              </w:rPr>
              <w:t>amylaza,</w:t>
            </w:r>
            <w:r>
              <w:rPr>
                <w:color w:val="000000"/>
                <w:sz w:val="18"/>
                <w:szCs w:val="18"/>
                <w:lang w:eastAsia="pl-PL"/>
              </w:rPr>
              <w:t xml:space="preserve"> </w:t>
            </w:r>
            <w:proofErr w:type="spellStart"/>
            <w:r w:rsidRPr="00B90E8C">
              <w:rPr>
                <w:color w:val="000000"/>
                <w:sz w:val="18"/>
                <w:szCs w:val="18"/>
                <w:lang w:eastAsia="pl-PL"/>
              </w:rPr>
              <w:t>mannaza</w:t>
            </w:r>
            <w:proofErr w:type="spellEnd"/>
            <w:r w:rsidRPr="00B90E8C">
              <w:rPr>
                <w:color w:val="000000"/>
                <w:sz w:val="18"/>
                <w:szCs w:val="18"/>
                <w:lang w:eastAsia="pl-PL"/>
              </w:rPr>
              <w:t>, celulaza</w:t>
            </w:r>
          </w:p>
        </w:tc>
        <w:tc>
          <w:tcPr>
            <w:tcW w:w="1735" w:type="dxa"/>
            <w:tcBorders>
              <w:top w:val="nil"/>
              <w:left w:val="nil"/>
              <w:bottom w:val="single" w:sz="4" w:space="0" w:color="000000"/>
              <w:right w:val="nil"/>
            </w:tcBorders>
            <w:shd w:val="clear" w:color="auto" w:fill="auto"/>
            <w:vAlign w:val="center"/>
            <w:hideMark/>
          </w:tcPr>
          <w:p w:rsidR="00B90E8C" w:rsidRPr="00B90E8C" w:rsidRDefault="00B90E8C" w:rsidP="00B90E8C">
            <w:pPr>
              <w:suppressAutoHyphens w:val="0"/>
              <w:rPr>
                <w:color w:val="000000"/>
                <w:sz w:val="18"/>
                <w:szCs w:val="18"/>
                <w:lang w:eastAsia="pl-PL"/>
              </w:rPr>
            </w:pPr>
            <w:r w:rsidRPr="00B90E8C">
              <w:rPr>
                <w:color w:val="000000"/>
                <w:sz w:val="18"/>
                <w:szCs w:val="18"/>
                <w:lang w:eastAsia="pl-PL"/>
              </w:rPr>
              <w:t xml:space="preserve">Preparat </w:t>
            </w:r>
            <w:proofErr w:type="spellStart"/>
            <w:r w:rsidRPr="00B90E8C">
              <w:rPr>
                <w:color w:val="000000"/>
                <w:sz w:val="18"/>
                <w:szCs w:val="18"/>
                <w:lang w:eastAsia="pl-PL"/>
              </w:rPr>
              <w:t>pięcioenzymatyczny</w:t>
            </w:r>
            <w:proofErr w:type="spellEnd"/>
            <w:r w:rsidRPr="00B90E8C">
              <w:rPr>
                <w:color w:val="000000"/>
                <w:sz w:val="18"/>
                <w:szCs w:val="18"/>
                <w:lang w:eastAsia="pl-PL"/>
              </w:rPr>
              <w:t xml:space="preserve"> do manualnego i automatycznego </w:t>
            </w:r>
            <w:proofErr w:type="spellStart"/>
            <w:r w:rsidRPr="00B90E8C">
              <w:rPr>
                <w:color w:val="000000"/>
                <w:sz w:val="18"/>
                <w:szCs w:val="18"/>
                <w:lang w:eastAsia="pl-PL"/>
              </w:rPr>
              <w:t>reprocesowania</w:t>
            </w:r>
            <w:proofErr w:type="spellEnd"/>
            <w:r w:rsidRPr="00B90E8C">
              <w:rPr>
                <w:color w:val="000000"/>
                <w:sz w:val="18"/>
                <w:szCs w:val="18"/>
                <w:lang w:eastAsia="pl-PL"/>
              </w:rPr>
              <w:t xml:space="preserve"> narzędzi. Wyrób medyczny klasy I.</w:t>
            </w:r>
          </w:p>
        </w:tc>
        <w:tc>
          <w:tcPr>
            <w:tcW w:w="879" w:type="dxa"/>
            <w:tcBorders>
              <w:top w:val="nil"/>
              <w:left w:val="single" w:sz="4" w:space="0" w:color="000000"/>
              <w:bottom w:val="single" w:sz="4" w:space="0" w:color="000000"/>
              <w:right w:val="single" w:sz="4" w:space="0" w:color="000000"/>
            </w:tcBorders>
            <w:shd w:val="clear" w:color="auto" w:fill="auto"/>
            <w:vAlign w:val="center"/>
            <w:hideMark/>
          </w:tcPr>
          <w:p w:rsidR="00B90E8C" w:rsidRPr="00B90E8C" w:rsidRDefault="00B90E8C" w:rsidP="00B90E8C">
            <w:pPr>
              <w:suppressAutoHyphens w:val="0"/>
              <w:jc w:val="center"/>
              <w:rPr>
                <w:color w:val="000000"/>
                <w:sz w:val="18"/>
                <w:szCs w:val="18"/>
                <w:lang w:eastAsia="pl-PL"/>
              </w:rPr>
            </w:pPr>
            <w:r w:rsidRPr="00B90E8C">
              <w:rPr>
                <w:color w:val="000000"/>
                <w:sz w:val="18"/>
                <w:szCs w:val="18"/>
                <w:lang w:eastAsia="pl-PL"/>
              </w:rPr>
              <w:t>5 l</w:t>
            </w:r>
          </w:p>
        </w:tc>
        <w:tc>
          <w:tcPr>
            <w:tcW w:w="1066" w:type="dxa"/>
            <w:tcBorders>
              <w:top w:val="nil"/>
              <w:left w:val="nil"/>
              <w:bottom w:val="single" w:sz="4" w:space="0" w:color="000000"/>
              <w:right w:val="single" w:sz="4" w:space="0" w:color="000000"/>
            </w:tcBorders>
            <w:shd w:val="clear" w:color="auto" w:fill="auto"/>
            <w:vAlign w:val="center"/>
            <w:hideMark/>
          </w:tcPr>
          <w:p w:rsidR="00B90E8C" w:rsidRPr="00B90E8C" w:rsidRDefault="00B90E8C" w:rsidP="00B90E8C">
            <w:pPr>
              <w:suppressAutoHyphens w:val="0"/>
              <w:jc w:val="center"/>
              <w:rPr>
                <w:color w:val="000000"/>
                <w:sz w:val="18"/>
                <w:szCs w:val="18"/>
                <w:lang w:eastAsia="pl-PL"/>
              </w:rPr>
            </w:pPr>
            <w:r w:rsidRPr="00B90E8C">
              <w:rPr>
                <w:color w:val="000000"/>
                <w:sz w:val="18"/>
                <w:szCs w:val="18"/>
                <w:lang w:eastAsia="pl-PL"/>
              </w:rPr>
              <w:t>17</w:t>
            </w:r>
          </w:p>
        </w:tc>
      </w:tr>
      <w:tr w:rsidR="00B90E8C" w:rsidRPr="00B90E8C" w:rsidTr="00B90E8C">
        <w:trPr>
          <w:trHeight w:val="318"/>
        </w:trPr>
        <w:tc>
          <w:tcPr>
            <w:tcW w:w="424" w:type="dxa"/>
            <w:tcBorders>
              <w:top w:val="nil"/>
              <w:left w:val="single" w:sz="4" w:space="0" w:color="000000"/>
              <w:bottom w:val="single" w:sz="4" w:space="0" w:color="000000"/>
              <w:right w:val="single" w:sz="4" w:space="0" w:color="000000"/>
            </w:tcBorders>
            <w:shd w:val="clear" w:color="auto" w:fill="auto"/>
            <w:vAlign w:val="center"/>
            <w:hideMark/>
          </w:tcPr>
          <w:p w:rsidR="00B90E8C" w:rsidRPr="00B90E8C" w:rsidRDefault="00B90E8C" w:rsidP="00B90E8C">
            <w:pPr>
              <w:suppressAutoHyphens w:val="0"/>
              <w:jc w:val="center"/>
              <w:rPr>
                <w:color w:val="000000"/>
                <w:sz w:val="18"/>
                <w:szCs w:val="18"/>
                <w:lang w:eastAsia="pl-PL"/>
              </w:rPr>
            </w:pPr>
            <w:r w:rsidRPr="00B90E8C">
              <w:rPr>
                <w:color w:val="000000"/>
                <w:sz w:val="18"/>
                <w:szCs w:val="18"/>
                <w:lang w:eastAsia="pl-PL"/>
              </w:rPr>
              <w:t>2</w:t>
            </w:r>
          </w:p>
        </w:tc>
        <w:tc>
          <w:tcPr>
            <w:tcW w:w="1702" w:type="dxa"/>
            <w:tcBorders>
              <w:top w:val="single" w:sz="4" w:space="0" w:color="000000"/>
              <w:left w:val="nil"/>
              <w:bottom w:val="nil"/>
              <w:right w:val="nil"/>
            </w:tcBorders>
            <w:shd w:val="clear" w:color="auto" w:fill="auto"/>
            <w:vAlign w:val="center"/>
            <w:hideMark/>
          </w:tcPr>
          <w:p w:rsidR="00B90E8C" w:rsidRPr="00B90E8C" w:rsidRDefault="00B90E8C" w:rsidP="00B90E8C">
            <w:pPr>
              <w:suppressAutoHyphens w:val="0"/>
              <w:rPr>
                <w:color w:val="000000"/>
                <w:sz w:val="18"/>
                <w:szCs w:val="18"/>
                <w:lang w:eastAsia="pl-PL"/>
              </w:rPr>
            </w:pPr>
            <w:r w:rsidRPr="00B90E8C">
              <w:rPr>
                <w:color w:val="000000"/>
                <w:sz w:val="18"/>
                <w:szCs w:val="18"/>
                <w:lang w:eastAsia="pl-PL"/>
              </w:rPr>
              <w:t>Manualne mycie i dezynfekcja wstępna narzędzi medycznych</w:t>
            </w:r>
          </w:p>
        </w:tc>
        <w:tc>
          <w:tcPr>
            <w:tcW w:w="850" w:type="dxa"/>
            <w:tcBorders>
              <w:top w:val="nil"/>
              <w:left w:val="single" w:sz="4" w:space="0" w:color="000000"/>
              <w:bottom w:val="single" w:sz="4" w:space="0" w:color="000000"/>
              <w:right w:val="single" w:sz="4" w:space="0" w:color="000000"/>
            </w:tcBorders>
            <w:shd w:val="clear" w:color="auto" w:fill="auto"/>
            <w:vAlign w:val="center"/>
            <w:hideMark/>
          </w:tcPr>
          <w:p w:rsidR="00B90E8C" w:rsidRPr="00B90E8C" w:rsidRDefault="00B90E8C" w:rsidP="00B90E8C">
            <w:pPr>
              <w:suppressAutoHyphens w:val="0"/>
              <w:jc w:val="center"/>
              <w:rPr>
                <w:color w:val="000000"/>
                <w:sz w:val="18"/>
                <w:szCs w:val="18"/>
                <w:lang w:eastAsia="pl-PL"/>
              </w:rPr>
            </w:pPr>
            <w:r w:rsidRPr="00B90E8C">
              <w:rPr>
                <w:color w:val="000000"/>
                <w:sz w:val="18"/>
                <w:szCs w:val="18"/>
                <w:lang w:eastAsia="pl-PL"/>
              </w:rPr>
              <w:t>B ,F, V, Tbc-30 min</w:t>
            </w:r>
          </w:p>
        </w:tc>
        <w:tc>
          <w:tcPr>
            <w:tcW w:w="993" w:type="dxa"/>
            <w:tcBorders>
              <w:top w:val="nil"/>
              <w:left w:val="nil"/>
              <w:bottom w:val="single" w:sz="4" w:space="0" w:color="000000"/>
              <w:right w:val="single" w:sz="4" w:space="0" w:color="000000"/>
            </w:tcBorders>
            <w:shd w:val="clear" w:color="auto" w:fill="auto"/>
            <w:vAlign w:val="center"/>
            <w:hideMark/>
          </w:tcPr>
          <w:p w:rsidR="00B90E8C" w:rsidRPr="00B90E8C" w:rsidRDefault="00B90E8C" w:rsidP="00B90E8C">
            <w:pPr>
              <w:suppressAutoHyphens w:val="0"/>
              <w:jc w:val="center"/>
              <w:rPr>
                <w:color w:val="000000"/>
                <w:sz w:val="18"/>
                <w:szCs w:val="18"/>
                <w:lang w:eastAsia="pl-PL"/>
              </w:rPr>
            </w:pPr>
            <w:r w:rsidRPr="00B90E8C">
              <w:rPr>
                <w:color w:val="000000"/>
                <w:sz w:val="18"/>
                <w:szCs w:val="18"/>
                <w:lang w:eastAsia="pl-PL"/>
              </w:rPr>
              <w:t>15  min</w:t>
            </w:r>
          </w:p>
        </w:tc>
        <w:tc>
          <w:tcPr>
            <w:tcW w:w="1134" w:type="dxa"/>
            <w:tcBorders>
              <w:top w:val="nil"/>
              <w:left w:val="nil"/>
              <w:bottom w:val="single" w:sz="4" w:space="0" w:color="000000"/>
              <w:right w:val="single" w:sz="4" w:space="0" w:color="000000"/>
            </w:tcBorders>
            <w:shd w:val="clear" w:color="auto" w:fill="auto"/>
            <w:vAlign w:val="center"/>
            <w:hideMark/>
          </w:tcPr>
          <w:p w:rsidR="00B90E8C" w:rsidRPr="00B90E8C" w:rsidRDefault="00B90E8C" w:rsidP="00B90E8C">
            <w:pPr>
              <w:suppressAutoHyphens w:val="0"/>
              <w:jc w:val="center"/>
              <w:rPr>
                <w:color w:val="000000"/>
                <w:sz w:val="18"/>
                <w:szCs w:val="18"/>
                <w:lang w:eastAsia="pl-PL"/>
              </w:rPr>
            </w:pPr>
            <w:r w:rsidRPr="00B90E8C">
              <w:rPr>
                <w:color w:val="000000"/>
                <w:sz w:val="18"/>
                <w:szCs w:val="18"/>
                <w:lang w:eastAsia="pl-PL"/>
              </w:rPr>
              <w:t>czwartorzędowy węglan amonu, niejonowe środki powierzchniowo-czynne,</w:t>
            </w:r>
          </w:p>
        </w:tc>
        <w:tc>
          <w:tcPr>
            <w:tcW w:w="1735" w:type="dxa"/>
            <w:tcBorders>
              <w:top w:val="nil"/>
              <w:left w:val="nil"/>
              <w:bottom w:val="single" w:sz="4" w:space="0" w:color="000000"/>
              <w:right w:val="nil"/>
            </w:tcBorders>
            <w:shd w:val="clear" w:color="auto" w:fill="auto"/>
            <w:vAlign w:val="center"/>
            <w:hideMark/>
          </w:tcPr>
          <w:p w:rsidR="00B90E8C" w:rsidRPr="00B90E8C" w:rsidRDefault="00B90E8C" w:rsidP="00B90E8C">
            <w:pPr>
              <w:suppressAutoHyphens w:val="0"/>
              <w:rPr>
                <w:color w:val="000000"/>
                <w:sz w:val="18"/>
                <w:szCs w:val="18"/>
                <w:lang w:eastAsia="pl-PL"/>
              </w:rPr>
            </w:pPr>
            <w:r w:rsidRPr="00B90E8C">
              <w:rPr>
                <w:color w:val="000000"/>
                <w:sz w:val="18"/>
                <w:szCs w:val="18"/>
                <w:lang w:eastAsia="pl-PL"/>
              </w:rPr>
              <w:t>Neutralny enzymatyczny preparat do manualnego mycia i dezynfekcji narzędzi medycznych oraz sprzętu endoskopowego, z możliwością stosowania w myjkach ultradźwiękowych.</w:t>
            </w:r>
          </w:p>
        </w:tc>
        <w:tc>
          <w:tcPr>
            <w:tcW w:w="879" w:type="dxa"/>
            <w:tcBorders>
              <w:top w:val="nil"/>
              <w:left w:val="single" w:sz="4" w:space="0" w:color="000000"/>
              <w:bottom w:val="single" w:sz="4" w:space="0" w:color="000000"/>
              <w:right w:val="single" w:sz="4" w:space="0" w:color="000000"/>
            </w:tcBorders>
            <w:shd w:val="clear" w:color="auto" w:fill="auto"/>
            <w:vAlign w:val="center"/>
            <w:hideMark/>
          </w:tcPr>
          <w:p w:rsidR="00B90E8C" w:rsidRPr="00B90E8C" w:rsidRDefault="00B90E8C" w:rsidP="00B90E8C">
            <w:pPr>
              <w:suppressAutoHyphens w:val="0"/>
              <w:jc w:val="center"/>
              <w:rPr>
                <w:color w:val="000000"/>
                <w:sz w:val="18"/>
                <w:szCs w:val="18"/>
                <w:lang w:eastAsia="pl-PL"/>
              </w:rPr>
            </w:pPr>
            <w:r w:rsidRPr="00B90E8C">
              <w:rPr>
                <w:color w:val="000000"/>
                <w:sz w:val="18"/>
                <w:szCs w:val="18"/>
                <w:lang w:eastAsia="pl-PL"/>
              </w:rPr>
              <w:t>1 l</w:t>
            </w:r>
          </w:p>
        </w:tc>
        <w:tc>
          <w:tcPr>
            <w:tcW w:w="1066" w:type="dxa"/>
            <w:tcBorders>
              <w:top w:val="nil"/>
              <w:left w:val="nil"/>
              <w:bottom w:val="single" w:sz="4" w:space="0" w:color="000000"/>
              <w:right w:val="single" w:sz="4" w:space="0" w:color="000000"/>
            </w:tcBorders>
            <w:shd w:val="clear" w:color="auto" w:fill="auto"/>
            <w:vAlign w:val="center"/>
            <w:hideMark/>
          </w:tcPr>
          <w:p w:rsidR="00B90E8C" w:rsidRPr="00B90E8C" w:rsidRDefault="00B90E8C" w:rsidP="00B90E8C">
            <w:pPr>
              <w:suppressAutoHyphens w:val="0"/>
              <w:jc w:val="center"/>
              <w:rPr>
                <w:color w:val="000000"/>
                <w:sz w:val="18"/>
                <w:szCs w:val="18"/>
                <w:lang w:eastAsia="pl-PL"/>
              </w:rPr>
            </w:pPr>
            <w:r w:rsidRPr="00B90E8C">
              <w:rPr>
                <w:color w:val="000000"/>
                <w:sz w:val="18"/>
                <w:szCs w:val="18"/>
                <w:lang w:eastAsia="pl-PL"/>
              </w:rPr>
              <w:t>10</w:t>
            </w:r>
          </w:p>
        </w:tc>
      </w:tr>
      <w:tr w:rsidR="00B90E8C" w:rsidRPr="00B90E8C" w:rsidTr="00B90E8C">
        <w:trPr>
          <w:trHeight w:val="318"/>
        </w:trPr>
        <w:tc>
          <w:tcPr>
            <w:tcW w:w="424" w:type="dxa"/>
            <w:tcBorders>
              <w:top w:val="nil"/>
              <w:left w:val="single" w:sz="4" w:space="0" w:color="000000"/>
              <w:bottom w:val="single" w:sz="4" w:space="0" w:color="000000"/>
              <w:right w:val="single" w:sz="4" w:space="0" w:color="000000"/>
            </w:tcBorders>
            <w:shd w:val="clear" w:color="auto" w:fill="auto"/>
            <w:vAlign w:val="center"/>
            <w:hideMark/>
          </w:tcPr>
          <w:p w:rsidR="00B90E8C" w:rsidRPr="00B90E8C" w:rsidRDefault="00B90E8C" w:rsidP="00B90E8C">
            <w:pPr>
              <w:suppressAutoHyphens w:val="0"/>
              <w:jc w:val="center"/>
              <w:rPr>
                <w:color w:val="000000"/>
                <w:sz w:val="18"/>
                <w:szCs w:val="18"/>
                <w:lang w:eastAsia="pl-PL"/>
              </w:rPr>
            </w:pPr>
            <w:r w:rsidRPr="00B90E8C">
              <w:rPr>
                <w:color w:val="000000"/>
                <w:sz w:val="18"/>
                <w:szCs w:val="18"/>
                <w:lang w:eastAsia="pl-PL"/>
              </w:rPr>
              <w:t>3</w:t>
            </w:r>
          </w:p>
        </w:tc>
        <w:tc>
          <w:tcPr>
            <w:tcW w:w="1702" w:type="dxa"/>
            <w:tcBorders>
              <w:top w:val="single" w:sz="4" w:space="0" w:color="000000"/>
              <w:left w:val="nil"/>
              <w:bottom w:val="single" w:sz="4" w:space="0" w:color="000000"/>
              <w:right w:val="nil"/>
            </w:tcBorders>
            <w:shd w:val="clear" w:color="auto" w:fill="auto"/>
            <w:vAlign w:val="center"/>
            <w:hideMark/>
          </w:tcPr>
          <w:p w:rsidR="00B90E8C" w:rsidRPr="00B90E8C" w:rsidRDefault="00B90E8C" w:rsidP="00B90E8C">
            <w:pPr>
              <w:suppressAutoHyphens w:val="0"/>
              <w:rPr>
                <w:color w:val="000000"/>
                <w:sz w:val="18"/>
                <w:szCs w:val="18"/>
                <w:lang w:eastAsia="pl-PL"/>
              </w:rPr>
            </w:pPr>
            <w:r w:rsidRPr="00B90E8C">
              <w:rPr>
                <w:color w:val="000000"/>
                <w:sz w:val="18"/>
                <w:szCs w:val="18"/>
                <w:lang w:eastAsia="pl-PL"/>
              </w:rPr>
              <w:t xml:space="preserve">Preparat do dezynfekcji narzędzi </w:t>
            </w:r>
            <w:proofErr w:type="spellStart"/>
            <w:r w:rsidRPr="00B90E8C">
              <w:rPr>
                <w:color w:val="000000"/>
                <w:sz w:val="18"/>
                <w:szCs w:val="18"/>
                <w:lang w:eastAsia="pl-PL"/>
              </w:rPr>
              <w:t>termolabilnych</w:t>
            </w:r>
            <w:proofErr w:type="spellEnd"/>
            <w:r w:rsidRPr="00B90E8C">
              <w:rPr>
                <w:color w:val="000000"/>
                <w:sz w:val="18"/>
                <w:szCs w:val="18"/>
                <w:lang w:eastAsia="pl-PL"/>
              </w:rPr>
              <w:t xml:space="preserve"> i sprzętu endoskopowego</w:t>
            </w:r>
          </w:p>
        </w:tc>
        <w:tc>
          <w:tcPr>
            <w:tcW w:w="850" w:type="dxa"/>
            <w:tcBorders>
              <w:top w:val="nil"/>
              <w:left w:val="single" w:sz="4" w:space="0" w:color="000000"/>
              <w:bottom w:val="single" w:sz="4" w:space="0" w:color="000000"/>
              <w:right w:val="single" w:sz="4" w:space="0" w:color="000000"/>
            </w:tcBorders>
            <w:shd w:val="clear" w:color="auto" w:fill="auto"/>
            <w:vAlign w:val="center"/>
            <w:hideMark/>
          </w:tcPr>
          <w:p w:rsidR="00B90E8C" w:rsidRPr="00B90E8C" w:rsidRDefault="00B90E8C" w:rsidP="00B90E8C">
            <w:pPr>
              <w:suppressAutoHyphens w:val="0"/>
              <w:jc w:val="center"/>
              <w:rPr>
                <w:color w:val="000000"/>
                <w:sz w:val="18"/>
                <w:szCs w:val="18"/>
                <w:lang w:eastAsia="pl-PL"/>
              </w:rPr>
            </w:pPr>
            <w:proofErr w:type="spellStart"/>
            <w:r w:rsidRPr="00B90E8C">
              <w:rPr>
                <w:color w:val="000000"/>
                <w:sz w:val="18"/>
                <w:szCs w:val="18"/>
                <w:lang w:eastAsia="pl-PL"/>
              </w:rPr>
              <w:t>B,Tbc,F,V</w:t>
            </w:r>
            <w:proofErr w:type="spellEnd"/>
            <w:r w:rsidRPr="00B90E8C">
              <w:rPr>
                <w:color w:val="000000"/>
                <w:sz w:val="18"/>
                <w:szCs w:val="18"/>
                <w:lang w:eastAsia="pl-PL"/>
              </w:rPr>
              <w:t>, S</w:t>
            </w:r>
          </w:p>
        </w:tc>
        <w:tc>
          <w:tcPr>
            <w:tcW w:w="993" w:type="dxa"/>
            <w:tcBorders>
              <w:top w:val="nil"/>
              <w:left w:val="nil"/>
              <w:bottom w:val="single" w:sz="4" w:space="0" w:color="000000"/>
              <w:right w:val="single" w:sz="4" w:space="0" w:color="000000"/>
            </w:tcBorders>
            <w:shd w:val="clear" w:color="auto" w:fill="auto"/>
            <w:vAlign w:val="center"/>
            <w:hideMark/>
          </w:tcPr>
          <w:p w:rsidR="00B90E8C" w:rsidRPr="00B90E8C" w:rsidRDefault="00B90E8C" w:rsidP="00B90E8C">
            <w:pPr>
              <w:suppressAutoHyphens w:val="0"/>
              <w:jc w:val="center"/>
              <w:rPr>
                <w:color w:val="000000"/>
                <w:sz w:val="18"/>
                <w:szCs w:val="18"/>
                <w:lang w:eastAsia="pl-PL"/>
              </w:rPr>
            </w:pPr>
            <w:r w:rsidRPr="00B90E8C">
              <w:rPr>
                <w:color w:val="000000"/>
                <w:sz w:val="18"/>
                <w:szCs w:val="18"/>
                <w:lang w:eastAsia="pl-PL"/>
              </w:rPr>
              <w:t>5 min.</w:t>
            </w:r>
          </w:p>
        </w:tc>
        <w:tc>
          <w:tcPr>
            <w:tcW w:w="1134" w:type="dxa"/>
            <w:tcBorders>
              <w:top w:val="nil"/>
              <w:left w:val="nil"/>
              <w:bottom w:val="single" w:sz="4" w:space="0" w:color="000000"/>
              <w:right w:val="single" w:sz="4" w:space="0" w:color="000000"/>
            </w:tcBorders>
            <w:shd w:val="clear" w:color="auto" w:fill="auto"/>
            <w:vAlign w:val="center"/>
            <w:hideMark/>
          </w:tcPr>
          <w:p w:rsidR="00B90E8C" w:rsidRPr="00B90E8C" w:rsidRDefault="00B90E8C" w:rsidP="00B90E8C">
            <w:pPr>
              <w:suppressAutoHyphens w:val="0"/>
              <w:jc w:val="center"/>
              <w:rPr>
                <w:color w:val="000000"/>
                <w:sz w:val="18"/>
                <w:szCs w:val="18"/>
                <w:lang w:eastAsia="pl-PL"/>
              </w:rPr>
            </w:pPr>
            <w:r w:rsidRPr="00B90E8C">
              <w:rPr>
                <w:color w:val="000000"/>
                <w:sz w:val="18"/>
                <w:szCs w:val="18"/>
                <w:lang w:eastAsia="pl-PL"/>
              </w:rPr>
              <w:t>kwas nadoctowy</w:t>
            </w:r>
          </w:p>
        </w:tc>
        <w:tc>
          <w:tcPr>
            <w:tcW w:w="1735" w:type="dxa"/>
            <w:tcBorders>
              <w:top w:val="nil"/>
              <w:left w:val="nil"/>
              <w:bottom w:val="single" w:sz="4" w:space="0" w:color="000000"/>
              <w:right w:val="nil"/>
            </w:tcBorders>
            <w:shd w:val="clear" w:color="auto" w:fill="auto"/>
            <w:vAlign w:val="center"/>
            <w:hideMark/>
          </w:tcPr>
          <w:p w:rsidR="00B90E8C" w:rsidRPr="00B90E8C" w:rsidRDefault="00B90E8C" w:rsidP="00B90E8C">
            <w:pPr>
              <w:suppressAutoHyphens w:val="0"/>
              <w:rPr>
                <w:color w:val="000000"/>
                <w:sz w:val="18"/>
                <w:szCs w:val="18"/>
                <w:lang w:eastAsia="pl-PL"/>
              </w:rPr>
            </w:pPr>
            <w:r w:rsidRPr="00B90E8C">
              <w:rPr>
                <w:color w:val="000000"/>
                <w:sz w:val="18"/>
                <w:szCs w:val="18"/>
                <w:lang w:eastAsia="pl-PL"/>
              </w:rPr>
              <w:t xml:space="preserve">Gotowy do użycia preparat </w:t>
            </w:r>
            <w:proofErr w:type="spellStart"/>
            <w:r w:rsidRPr="00B90E8C">
              <w:rPr>
                <w:color w:val="000000"/>
                <w:sz w:val="18"/>
                <w:szCs w:val="18"/>
                <w:lang w:eastAsia="pl-PL"/>
              </w:rPr>
              <w:t>sporobójczy</w:t>
            </w:r>
            <w:proofErr w:type="spellEnd"/>
            <w:r w:rsidRPr="00B90E8C">
              <w:rPr>
                <w:color w:val="000000"/>
                <w:sz w:val="18"/>
                <w:szCs w:val="18"/>
                <w:lang w:eastAsia="pl-PL"/>
              </w:rPr>
              <w:t xml:space="preserve"> do dezynfekcji narzędzi </w:t>
            </w:r>
            <w:proofErr w:type="spellStart"/>
            <w:r w:rsidRPr="00B90E8C">
              <w:rPr>
                <w:color w:val="000000"/>
                <w:sz w:val="18"/>
                <w:szCs w:val="18"/>
                <w:lang w:eastAsia="pl-PL"/>
              </w:rPr>
              <w:t>termolabilnych</w:t>
            </w:r>
            <w:proofErr w:type="spellEnd"/>
            <w:r w:rsidRPr="00B90E8C">
              <w:rPr>
                <w:color w:val="000000"/>
                <w:sz w:val="18"/>
                <w:szCs w:val="18"/>
                <w:lang w:eastAsia="pl-PL"/>
              </w:rPr>
              <w:t xml:space="preserve"> i sprzętu endoskopowego. Maksymalny czas trwałości przygotowanego preparatu- 14 dni, aktywność roztworu należy sprawdzać za pomocą pasków testowych, czas aktywacji preparatu nie dłuższy niż 30 min. Opakowanie 5 litrów + zintegrowany aktywator. Kompatybilny z preparatem z grupy I poz.1,2</w:t>
            </w:r>
          </w:p>
        </w:tc>
        <w:tc>
          <w:tcPr>
            <w:tcW w:w="879" w:type="dxa"/>
            <w:tcBorders>
              <w:top w:val="nil"/>
              <w:left w:val="single" w:sz="4" w:space="0" w:color="000000"/>
              <w:bottom w:val="single" w:sz="4" w:space="0" w:color="000000"/>
              <w:right w:val="single" w:sz="4" w:space="0" w:color="000000"/>
            </w:tcBorders>
            <w:shd w:val="clear" w:color="auto" w:fill="auto"/>
            <w:vAlign w:val="center"/>
            <w:hideMark/>
          </w:tcPr>
          <w:p w:rsidR="00B90E8C" w:rsidRPr="00B90E8C" w:rsidRDefault="00B90E8C" w:rsidP="00B90E8C">
            <w:pPr>
              <w:suppressAutoHyphens w:val="0"/>
              <w:jc w:val="center"/>
              <w:rPr>
                <w:color w:val="000000"/>
                <w:sz w:val="18"/>
                <w:szCs w:val="18"/>
                <w:lang w:eastAsia="pl-PL"/>
              </w:rPr>
            </w:pPr>
            <w:r w:rsidRPr="00B90E8C">
              <w:rPr>
                <w:color w:val="000000"/>
                <w:sz w:val="18"/>
                <w:szCs w:val="18"/>
                <w:lang w:eastAsia="pl-PL"/>
              </w:rPr>
              <w:t>5 l</w:t>
            </w:r>
          </w:p>
        </w:tc>
        <w:tc>
          <w:tcPr>
            <w:tcW w:w="1066" w:type="dxa"/>
            <w:tcBorders>
              <w:top w:val="nil"/>
              <w:left w:val="nil"/>
              <w:bottom w:val="single" w:sz="4" w:space="0" w:color="000000"/>
              <w:right w:val="single" w:sz="4" w:space="0" w:color="000000"/>
            </w:tcBorders>
            <w:shd w:val="clear" w:color="auto" w:fill="auto"/>
            <w:vAlign w:val="center"/>
            <w:hideMark/>
          </w:tcPr>
          <w:p w:rsidR="00B90E8C" w:rsidRPr="00B90E8C" w:rsidRDefault="00B90E8C" w:rsidP="00B90E8C">
            <w:pPr>
              <w:suppressAutoHyphens w:val="0"/>
              <w:jc w:val="center"/>
              <w:rPr>
                <w:color w:val="000000"/>
                <w:sz w:val="18"/>
                <w:szCs w:val="18"/>
                <w:lang w:eastAsia="pl-PL"/>
              </w:rPr>
            </w:pPr>
            <w:r w:rsidRPr="00B90E8C">
              <w:rPr>
                <w:color w:val="000000"/>
                <w:sz w:val="18"/>
                <w:szCs w:val="18"/>
                <w:lang w:eastAsia="pl-PL"/>
              </w:rPr>
              <w:t>24</w:t>
            </w:r>
          </w:p>
        </w:tc>
      </w:tr>
      <w:tr w:rsidR="00B90E8C" w:rsidRPr="00B90E8C" w:rsidTr="003376DB">
        <w:trPr>
          <w:trHeight w:val="879"/>
        </w:trPr>
        <w:tc>
          <w:tcPr>
            <w:tcW w:w="424" w:type="dxa"/>
            <w:tcBorders>
              <w:top w:val="nil"/>
              <w:left w:val="single" w:sz="4" w:space="0" w:color="000000"/>
              <w:bottom w:val="single" w:sz="4" w:space="0" w:color="000000"/>
              <w:right w:val="single" w:sz="4" w:space="0" w:color="000000"/>
            </w:tcBorders>
            <w:shd w:val="clear" w:color="auto" w:fill="auto"/>
            <w:vAlign w:val="center"/>
            <w:hideMark/>
          </w:tcPr>
          <w:p w:rsidR="00B90E8C" w:rsidRPr="00B90E8C" w:rsidRDefault="00B90E8C" w:rsidP="00B90E8C">
            <w:pPr>
              <w:suppressAutoHyphens w:val="0"/>
              <w:jc w:val="center"/>
              <w:rPr>
                <w:color w:val="000000"/>
                <w:sz w:val="18"/>
                <w:szCs w:val="18"/>
                <w:lang w:eastAsia="pl-PL"/>
              </w:rPr>
            </w:pPr>
            <w:r w:rsidRPr="00B90E8C">
              <w:rPr>
                <w:color w:val="000000"/>
                <w:sz w:val="18"/>
                <w:szCs w:val="18"/>
                <w:lang w:eastAsia="pl-PL"/>
              </w:rPr>
              <w:t>4</w:t>
            </w:r>
          </w:p>
        </w:tc>
        <w:tc>
          <w:tcPr>
            <w:tcW w:w="1702" w:type="dxa"/>
            <w:tcBorders>
              <w:top w:val="nil"/>
              <w:left w:val="nil"/>
              <w:bottom w:val="single" w:sz="4" w:space="0" w:color="000000"/>
              <w:right w:val="single" w:sz="4" w:space="0" w:color="000000"/>
            </w:tcBorders>
            <w:shd w:val="clear" w:color="auto" w:fill="auto"/>
            <w:vAlign w:val="center"/>
            <w:hideMark/>
          </w:tcPr>
          <w:p w:rsidR="00B90E8C" w:rsidRPr="00B90E8C" w:rsidRDefault="00B90E8C" w:rsidP="00B90E8C">
            <w:pPr>
              <w:suppressAutoHyphens w:val="0"/>
              <w:rPr>
                <w:color w:val="000000"/>
                <w:sz w:val="18"/>
                <w:szCs w:val="18"/>
                <w:lang w:eastAsia="pl-PL"/>
              </w:rPr>
            </w:pPr>
            <w:r w:rsidRPr="00B90E8C">
              <w:rPr>
                <w:color w:val="000000"/>
                <w:sz w:val="18"/>
                <w:szCs w:val="18"/>
                <w:lang w:eastAsia="pl-PL"/>
              </w:rPr>
              <w:t>Paski do kontroli aktywności preparatu z pozycji 3</w:t>
            </w:r>
          </w:p>
        </w:tc>
        <w:tc>
          <w:tcPr>
            <w:tcW w:w="850" w:type="dxa"/>
            <w:tcBorders>
              <w:top w:val="nil"/>
              <w:left w:val="nil"/>
              <w:bottom w:val="single" w:sz="4" w:space="0" w:color="000000"/>
              <w:right w:val="single" w:sz="4" w:space="0" w:color="000000"/>
            </w:tcBorders>
            <w:shd w:val="clear" w:color="auto" w:fill="auto"/>
            <w:vAlign w:val="center"/>
            <w:hideMark/>
          </w:tcPr>
          <w:p w:rsidR="00B90E8C" w:rsidRPr="00B90E8C" w:rsidRDefault="00B90E8C" w:rsidP="00B90E8C">
            <w:pPr>
              <w:suppressAutoHyphens w:val="0"/>
              <w:jc w:val="center"/>
              <w:rPr>
                <w:color w:val="000000"/>
                <w:sz w:val="18"/>
                <w:szCs w:val="18"/>
                <w:lang w:eastAsia="pl-PL"/>
              </w:rPr>
            </w:pPr>
          </w:p>
        </w:tc>
        <w:tc>
          <w:tcPr>
            <w:tcW w:w="993" w:type="dxa"/>
            <w:tcBorders>
              <w:top w:val="nil"/>
              <w:left w:val="nil"/>
              <w:bottom w:val="single" w:sz="4" w:space="0" w:color="000000"/>
              <w:right w:val="single" w:sz="4" w:space="0" w:color="000000"/>
            </w:tcBorders>
            <w:shd w:val="clear" w:color="auto" w:fill="auto"/>
            <w:vAlign w:val="center"/>
            <w:hideMark/>
          </w:tcPr>
          <w:p w:rsidR="00B90E8C" w:rsidRPr="00B90E8C" w:rsidRDefault="00B90E8C" w:rsidP="00B90E8C">
            <w:pPr>
              <w:suppressAutoHyphens w:val="0"/>
              <w:jc w:val="center"/>
              <w:rPr>
                <w:color w:val="000000"/>
                <w:sz w:val="18"/>
                <w:szCs w:val="18"/>
                <w:lang w:eastAsia="pl-PL"/>
              </w:rPr>
            </w:pPr>
          </w:p>
        </w:tc>
        <w:tc>
          <w:tcPr>
            <w:tcW w:w="1134" w:type="dxa"/>
            <w:tcBorders>
              <w:top w:val="nil"/>
              <w:left w:val="nil"/>
              <w:bottom w:val="single" w:sz="4" w:space="0" w:color="000000"/>
              <w:right w:val="single" w:sz="4" w:space="0" w:color="000000"/>
            </w:tcBorders>
            <w:shd w:val="clear" w:color="auto" w:fill="auto"/>
            <w:vAlign w:val="center"/>
            <w:hideMark/>
          </w:tcPr>
          <w:p w:rsidR="00B90E8C" w:rsidRPr="00B90E8C" w:rsidRDefault="00B90E8C" w:rsidP="00B90E8C">
            <w:pPr>
              <w:suppressAutoHyphens w:val="0"/>
              <w:jc w:val="center"/>
              <w:rPr>
                <w:color w:val="000000"/>
                <w:sz w:val="18"/>
                <w:szCs w:val="18"/>
                <w:lang w:eastAsia="pl-PL"/>
              </w:rPr>
            </w:pPr>
          </w:p>
        </w:tc>
        <w:tc>
          <w:tcPr>
            <w:tcW w:w="1735" w:type="dxa"/>
            <w:tcBorders>
              <w:top w:val="nil"/>
              <w:left w:val="nil"/>
              <w:bottom w:val="single" w:sz="4" w:space="0" w:color="000000"/>
              <w:right w:val="single" w:sz="4" w:space="0" w:color="000000"/>
            </w:tcBorders>
            <w:shd w:val="clear" w:color="auto" w:fill="auto"/>
            <w:vAlign w:val="center"/>
            <w:hideMark/>
          </w:tcPr>
          <w:p w:rsidR="00B90E8C" w:rsidRPr="00B90E8C" w:rsidRDefault="00B90E8C" w:rsidP="00B90E8C">
            <w:pPr>
              <w:suppressAutoHyphens w:val="0"/>
              <w:rPr>
                <w:color w:val="000000"/>
                <w:sz w:val="18"/>
                <w:szCs w:val="18"/>
                <w:lang w:eastAsia="pl-PL"/>
              </w:rPr>
            </w:pPr>
            <w:r w:rsidRPr="00B90E8C">
              <w:rPr>
                <w:color w:val="000000"/>
                <w:sz w:val="18"/>
                <w:szCs w:val="18"/>
                <w:lang w:eastAsia="pl-PL"/>
              </w:rPr>
              <w:t>Testy paskowe do kontroli aktywności preparatu z pozycji 3 grupa 1</w:t>
            </w:r>
          </w:p>
        </w:tc>
        <w:tc>
          <w:tcPr>
            <w:tcW w:w="879" w:type="dxa"/>
            <w:tcBorders>
              <w:top w:val="nil"/>
              <w:left w:val="nil"/>
              <w:bottom w:val="single" w:sz="4" w:space="0" w:color="000000"/>
              <w:right w:val="single" w:sz="4" w:space="0" w:color="000000"/>
            </w:tcBorders>
            <w:shd w:val="clear" w:color="auto" w:fill="auto"/>
            <w:vAlign w:val="center"/>
            <w:hideMark/>
          </w:tcPr>
          <w:p w:rsidR="00B90E8C" w:rsidRPr="00B90E8C" w:rsidRDefault="00B90E8C" w:rsidP="00B90E8C">
            <w:pPr>
              <w:suppressAutoHyphens w:val="0"/>
              <w:jc w:val="center"/>
              <w:rPr>
                <w:color w:val="000000"/>
                <w:sz w:val="18"/>
                <w:szCs w:val="18"/>
                <w:lang w:eastAsia="pl-PL"/>
              </w:rPr>
            </w:pPr>
            <w:r w:rsidRPr="00B90E8C">
              <w:rPr>
                <w:color w:val="000000"/>
                <w:sz w:val="18"/>
                <w:szCs w:val="18"/>
                <w:lang w:eastAsia="pl-PL"/>
              </w:rPr>
              <w:t xml:space="preserve">50 </w:t>
            </w:r>
            <w:proofErr w:type="spellStart"/>
            <w:r w:rsidRPr="00B90E8C">
              <w:rPr>
                <w:color w:val="000000"/>
                <w:sz w:val="18"/>
                <w:szCs w:val="18"/>
                <w:lang w:eastAsia="pl-PL"/>
              </w:rPr>
              <w:t>szt</w:t>
            </w:r>
            <w:proofErr w:type="spellEnd"/>
          </w:p>
        </w:tc>
        <w:tc>
          <w:tcPr>
            <w:tcW w:w="1066" w:type="dxa"/>
            <w:tcBorders>
              <w:top w:val="nil"/>
              <w:left w:val="nil"/>
              <w:bottom w:val="single" w:sz="4" w:space="0" w:color="000000"/>
              <w:right w:val="single" w:sz="4" w:space="0" w:color="000000"/>
            </w:tcBorders>
            <w:shd w:val="clear" w:color="auto" w:fill="auto"/>
            <w:vAlign w:val="center"/>
            <w:hideMark/>
          </w:tcPr>
          <w:p w:rsidR="00B90E8C" w:rsidRPr="00B90E8C" w:rsidRDefault="00B90E8C" w:rsidP="00B90E8C">
            <w:pPr>
              <w:suppressAutoHyphens w:val="0"/>
              <w:jc w:val="center"/>
              <w:rPr>
                <w:color w:val="000000"/>
                <w:sz w:val="18"/>
                <w:szCs w:val="18"/>
                <w:lang w:eastAsia="pl-PL"/>
              </w:rPr>
            </w:pPr>
            <w:r w:rsidRPr="00B90E8C">
              <w:rPr>
                <w:color w:val="000000"/>
                <w:sz w:val="18"/>
                <w:szCs w:val="18"/>
                <w:lang w:eastAsia="pl-PL"/>
              </w:rPr>
              <w:t>2</w:t>
            </w:r>
          </w:p>
        </w:tc>
      </w:tr>
    </w:tbl>
    <w:p w:rsidR="00D8213A" w:rsidRDefault="00D8213A" w:rsidP="00B90E8C">
      <w:pPr>
        <w:widowControl w:val="0"/>
        <w:overflowPunct w:val="0"/>
        <w:ind w:left="888"/>
        <w:textAlignment w:val="baseline"/>
        <w:rPr>
          <w:color w:val="00000A"/>
          <w:kern w:val="1"/>
          <w:sz w:val="20"/>
          <w:szCs w:val="18"/>
          <w:lang w:eastAsia="ar-SA"/>
        </w:rPr>
      </w:pPr>
    </w:p>
    <w:p w:rsidR="00B90E8C" w:rsidRPr="00B90E8C" w:rsidRDefault="00B90E8C" w:rsidP="00B90E8C">
      <w:pPr>
        <w:tabs>
          <w:tab w:val="left" w:pos="267"/>
          <w:tab w:val="left" w:pos="8649"/>
        </w:tabs>
        <w:suppressAutoHyphens w:val="0"/>
        <w:ind w:left="708"/>
        <w:rPr>
          <w:sz w:val="20"/>
          <w:szCs w:val="20"/>
          <w:lang w:eastAsia="pl-PL"/>
        </w:rPr>
      </w:pPr>
      <w:r w:rsidRPr="00B90E8C">
        <w:rPr>
          <w:sz w:val="20"/>
          <w:szCs w:val="20"/>
          <w:lang w:eastAsia="pl-PL"/>
        </w:rPr>
        <w:t>Proponowane preparaty muszą posiadać wskazania do stosowania w placówkach ochrony zdrowia</w:t>
      </w:r>
    </w:p>
    <w:p w:rsidR="00B90E8C" w:rsidRPr="00D208E1" w:rsidRDefault="00B90E8C" w:rsidP="00B90E8C">
      <w:pPr>
        <w:ind w:left="708"/>
        <w:jc w:val="both"/>
        <w:rPr>
          <w:sz w:val="10"/>
          <w:szCs w:val="10"/>
          <w:lang w:eastAsia="pl-PL"/>
        </w:rPr>
      </w:pPr>
    </w:p>
    <w:p w:rsidR="00B90E8C" w:rsidRPr="00B90E8C" w:rsidRDefault="00B90E8C" w:rsidP="00B90E8C">
      <w:pPr>
        <w:widowControl w:val="0"/>
        <w:tabs>
          <w:tab w:val="num" w:pos="360"/>
        </w:tabs>
        <w:overflowPunct w:val="0"/>
        <w:ind w:left="708"/>
        <w:jc w:val="both"/>
        <w:textAlignment w:val="baseline"/>
        <w:rPr>
          <w:sz w:val="20"/>
          <w:szCs w:val="20"/>
          <w:lang w:eastAsia="pl-PL"/>
        </w:rPr>
      </w:pPr>
      <w:r w:rsidRPr="00B90E8C">
        <w:rPr>
          <w:sz w:val="20"/>
          <w:szCs w:val="20"/>
          <w:lang w:eastAsia="pl-PL"/>
        </w:rPr>
        <w:t xml:space="preserve">Wykonawca obowiązkowo dostarczy aktualne karty charakterystyki preparatów niebezpiecznych oraz leczniczych zgodnie z prawem polskim i unijnym </w:t>
      </w:r>
      <w:hyperlink r:id="rId9" w:history="1">
        <w:r w:rsidRPr="00B90E8C">
          <w:rPr>
            <w:sz w:val="20"/>
            <w:szCs w:val="20"/>
            <w:lang w:eastAsia="pl-PL"/>
          </w:rPr>
          <w:t>w wersji papierowej i elektronicznej na adresy: apteka@szpital.mielec.pl, w.murdza@szpital.mielec.pl</w:t>
        </w:r>
      </w:hyperlink>
      <w:r w:rsidRPr="00B90E8C">
        <w:rPr>
          <w:sz w:val="20"/>
          <w:szCs w:val="20"/>
          <w:lang w:eastAsia="pl-PL"/>
        </w:rPr>
        <w:t xml:space="preserve"> przy pierwszej dostawie środka dezynfekcyjnego;</w:t>
      </w:r>
    </w:p>
    <w:p w:rsidR="00B90E8C" w:rsidRPr="00D208E1" w:rsidRDefault="00B90E8C" w:rsidP="00B90E8C">
      <w:pPr>
        <w:ind w:left="708"/>
        <w:jc w:val="both"/>
        <w:rPr>
          <w:sz w:val="10"/>
          <w:szCs w:val="10"/>
          <w:lang w:eastAsia="pl-PL"/>
        </w:rPr>
      </w:pPr>
    </w:p>
    <w:p w:rsidR="00B90E8C" w:rsidRPr="00B90E8C" w:rsidRDefault="00B90E8C" w:rsidP="00B90E8C">
      <w:pPr>
        <w:widowControl w:val="0"/>
        <w:tabs>
          <w:tab w:val="num" w:pos="360"/>
        </w:tabs>
        <w:overflowPunct w:val="0"/>
        <w:ind w:left="708"/>
        <w:jc w:val="both"/>
        <w:textAlignment w:val="baseline"/>
        <w:rPr>
          <w:sz w:val="20"/>
          <w:szCs w:val="20"/>
          <w:lang w:eastAsia="pl-PL"/>
        </w:rPr>
      </w:pPr>
      <w:r w:rsidRPr="00B90E8C">
        <w:rPr>
          <w:sz w:val="20"/>
          <w:szCs w:val="20"/>
          <w:lang w:eastAsia="pl-PL"/>
        </w:rPr>
        <w:t>Termin ważności zaoferowanych preparatów musi wynosić minimum 1 rok od daty dostawy;</w:t>
      </w:r>
    </w:p>
    <w:p w:rsidR="00B90E8C" w:rsidRPr="00D208E1" w:rsidRDefault="00B90E8C" w:rsidP="00B90E8C">
      <w:pPr>
        <w:ind w:left="708"/>
        <w:jc w:val="both"/>
        <w:rPr>
          <w:sz w:val="10"/>
          <w:szCs w:val="10"/>
          <w:lang w:eastAsia="pl-PL"/>
        </w:rPr>
      </w:pPr>
    </w:p>
    <w:p w:rsidR="00B90E8C" w:rsidRPr="00B90E8C" w:rsidRDefault="00B90E8C" w:rsidP="00B90E8C">
      <w:pPr>
        <w:widowControl w:val="0"/>
        <w:tabs>
          <w:tab w:val="num" w:pos="360"/>
        </w:tabs>
        <w:overflowPunct w:val="0"/>
        <w:ind w:left="708"/>
        <w:jc w:val="both"/>
        <w:textAlignment w:val="baseline"/>
        <w:rPr>
          <w:sz w:val="20"/>
          <w:szCs w:val="20"/>
          <w:lang w:eastAsia="pl-PL"/>
        </w:rPr>
      </w:pPr>
      <w:r w:rsidRPr="00B90E8C">
        <w:rPr>
          <w:sz w:val="20"/>
          <w:szCs w:val="20"/>
          <w:lang w:eastAsia="pl-PL"/>
        </w:rPr>
        <w:t>Seria, data ważności i kod produktu muszą być widoczne na każdej fakturze lub dokumencie wydania do danej faktury.</w:t>
      </w:r>
    </w:p>
    <w:p w:rsidR="00AE05B5" w:rsidRDefault="00AE05B5" w:rsidP="00D8213A">
      <w:pPr>
        <w:widowControl w:val="0"/>
        <w:overflowPunct w:val="0"/>
        <w:ind w:left="360"/>
        <w:jc w:val="both"/>
        <w:textAlignment w:val="baseline"/>
        <w:rPr>
          <w:sz w:val="20"/>
          <w:szCs w:val="20"/>
        </w:rPr>
      </w:pPr>
    </w:p>
    <w:p w:rsidR="003376DB" w:rsidRDefault="003376DB" w:rsidP="00D8213A">
      <w:pPr>
        <w:widowControl w:val="0"/>
        <w:overflowPunct w:val="0"/>
        <w:ind w:left="360"/>
        <w:jc w:val="both"/>
        <w:textAlignment w:val="baseline"/>
        <w:rPr>
          <w:sz w:val="20"/>
          <w:szCs w:val="20"/>
        </w:rPr>
      </w:pPr>
    </w:p>
    <w:p w:rsidR="00B90E8C" w:rsidRPr="00D8213A" w:rsidRDefault="00B90E8C" w:rsidP="00B90E8C">
      <w:pPr>
        <w:widowControl w:val="0"/>
        <w:overflowPunct w:val="0"/>
        <w:ind w:left="426"/>
        <w:textAlignment w:val="baseline"/>
        <w:rPr>
          <w:b/>
          <w:color w:val="00000A"/>
          <w:kern w:val="1"/>
          <w:sz w:val="20"/>
          <w:szCs w:val="18"/>
          <w:lang w:eastAsia="ar-SA"/>
        </w:rPr>
      </w:pPr>
      <w:r w:rsidRPr="00B90E8C">
        <w:rPr>
          <w:b/>
          <w:color w:val="00000A"/>
          <w:kern w:val="1"/>
          <w:sz w:val="20"/>
          <w:szCs w:val="18"/>
          <w:lang w:eastAsia="ar-SA"/>
        </w:rPr>
        <w:t>Grupa 2 - Olej do konserwacji narzędzi chirurgicznych</w:t>
      </w:r>
    </w:p>
    <w:p w:rsidR="00B90E8C" w:rsidRPr="00D8213A" w:rsidRDefault="00B90E8C" w:rsidP="00B90E8C">
      <w:pPr>
        <w:widowControl w:val="0"/>
        <w:overflowPunct w:val="0"/>
        <w:ind w:left="426"/>
        <w:textAlignment w:val="baseline"/>
        <w:rPr>
          <w:color w:val="00000A"/>
          <w:kern w:val="1"/>
          <w:sz w:val="10"/>
          <w:szCs w:val="10"/>
          <w:lang w:eastAsia="ar-SA"/>
        </w:rPr>
      </w:pPr>
    </w:p>
    <w:tbl>
      <w:tblPr>
        <w:tblW w:w="8788" w:type="dxa"/>
        <w:tblInd w:w="421" w:type="dxa"/>
        <w:tblCellMar>
          <w:left w:w="70" w:type="dxa"/>
          <w:right w:w="70" w:type="dxa"/>
        </w:tblCellMar>
        <w:tblLook w:val="04A0" w:firstRow="1" w:lastRow="0" w:firstColumn="1" w:lastColumn="0" w:noHBand="0" w:noVBand="1"/>
      </w:tblPr>
      <w:tblGrid>
        <w:gridCol w:w="425"/>
        <w:gridCol w:w="6379"/>
        <w:gridCol w:w="850"/>
        <w:gridCol w:w="1134"/>
      </w:tblGrid>
      <w:tr w:rsidR="00B90E8C" w:rsidRPr="00B90E8C" w:rsidTr="00B90E8C">
        <w:trPr>
          <w:trHeight w:val="318"/>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90E8C" w:rsidRPr="00B90E8C" w:rsidRDefault="00B90E8C" w:rsidP="00B90E8C">
            <w:pPr>
              <w:suppressAutoHyphens w:val="0"/>
              <w:jc w:val="center"/>
              <w:rPr>
                <w:sz w:val="14"/>
                <w:szCs w:val="14"/>
                <w:lang w:eastAsia="pl-PL"/>
              </w:rPr>
            </w:pPr>
            <w:r w:rsidRPr="00B90E8C">
              <w:rPr>
                <w:sz w:val="14"/>
                <w:szCs w:val="14"/>
                <w:lang w:eastAsia="pl-PL"/>
              </w:rPr>
              <w:t>L.p.</w:t>
            </w:r>
          </w:p>
        </w:tc>
        <w:tc>
          <w:tcPr>
            <w:tcW w:w="6379" w:type="dxa"/>
            <w:tcBorders>
              <w:top w:val="single" w:sz="4" w:space="0" w:color="auto"/>
              <w:left w:val="nil"/>
              <w:bottom w:val="single" w:sz="4" w:space="0" w:color="auto"/>
              <w:right w:val="single" w:sz="4" w:space="0" w:color="auto"/>
            </w:tcBorders>
            <w:shd w:val="clear" w:color="auto" w:fill="auto"/>
            <w:vAlign w:val="center"/>
          </w:tcPr>
          <w:p w:rsidR="00B90E8C" w:rsidRPr="00B90E8C" w:rsidRDefault="00B90E8C" w:rsidP="00B90E8C">
            <w:pPr>
              <w:suppressAutoHyphens w:val="0"/>
              <w:jc w:val="center"/>
              <w:rPr>
                <w:sz w:val="14"/>
                <w:szCs w:val="14"/>
                <w:lang w:eastAsia="pl-PL"/>
              </w:rPr>
            </w:pPr>
            <w:r w:rsidRPr="00B90E8C">
              <w:rPr>
                <w:sz w:val="14"/>
                <w:szCs w:val="14"/>
                <w:lang w:eastAsia="pl-PL"/>
              </w:rPr>
              <w:t>Opis przedmiotu zamówienia</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B90E8C" w:rsidRPr="00B90E8C" w:rsidRDefault="00B90E8C" w:rsidP="00B90E8C">
            <w:pPr>
              <w:suppressAutoHyphens w:val="0"/>
              <w:jc w:val="center"/>
              <w:rPr>
                <w:sz w:val="14"/>
                <w:szCs w:val="14"/>
                <w:lang w:eastAsia="pl-PL"/>
              </w:rPr>
            </w:pPr>
            <w:r w:rsidRPr="00B90E8C">
              <w:rPr>
                <w:sz w:val="14"/>
                <w:szCs w:val="14"/>
                <w:lang w:eastAsia="pl-PL"/>
              </w:rPr>
              <w:t>J.m.</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B90E8C" w:rsidRPr="00B90E8C" w:rsidRDefault="00B90E8C" w:rsidP="00B90E8C">
            <w:pPr>
              <w:suppressAutoHyphens w:val="0"/>
              <w:jc w:val="center"/>
              <w:rPr>
                <w:sz w:val="14"/>
                <w:szCs w:val="14"/>
                <w:lang w:eastAsia="pl-PL"/>
              </w:rPr>
            </w:pPr>
            <w:r w:rsidRPr="00B90E8C">
              <w:rPr>
                <w:sz w:val="14"/>
                <w:szCs w:val="14"/>
                <w:lang w:eastAsia="pl-PL"/>
              </w:rPr>
              <w:t>Ilość</w:t>
            </w:r>
          </w:p>
        </w:tc>
      </w:tr>
      <w:tr w:rsidR="00B90E8C" w:rsidRPr="00B90E8C" w:rsidTr="003376DB">
        <w:trPr>
          <w:trHeight w:val="2342"/>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0E8C" w:rsidRPr="00B90E8C" w:rsidRDefault="00B90E8C" w:rsidP="00B90E8C">
            <w:pPr>
              <w:suppressAutoHyphens w:val="0"/>
              <w:jc w:val="center"/>
              <w:rPr>
                <w:sz w:val="18"/>
                <w:szCs w:val="18"/>
                <w:lang w:eastAsia="pl-PL"/>
              </w:rPr>
            </w:pPr>
            <w:r w:rsidRPr="00B90E8C">
              <w:rPr>
                <w:sz w:val="18"/>
                <w:szCs w:val="18"/>
                <w:lang w:eastAsia="pl-PL"/>
              </w:rPr>
              <w:t>1</w:t>
            </w:r>
          </w:p>
        </w:tc>
        <w:tc>
          <w:tcPr>
            <w:tcW w:w="6379" w:type="dxa"/>
            <w:tcBorders>
              <w:top w:val="single" w:sz="4" w:space="0" w:color="auto"/>
              <w:left w:val="nil"/>
              <w:bottom w:val="single" w:sz="4" w:space="0" w:color="auto"/>
              <w:right w:val="single" w:sz="4" w:space="0" w:color="auto"/>
            </w:tcBorders>
            <w:shd w:val="clear" w:color="auto" w:fill="auto"/>
            <w:vAlign w:val="center"/>
            <w:hideMark/>
          </w:tcPr>
          <w:p w:rsidR="00B90E8C" w:rsidRPr="00B90E8C" w:rsidRDefault="00B90E8C" w:rsidP="00B90E8C">
            <w:pPr>
              <w:suppressAutoHyphens w:val="0"/>
              <w:rPr>
                <w:sz w:val="18"/>
                <w:szCs w:val="18"/>
                <w:lang w:eastAsia="pl-PL"/>
              </w:rPr>
            </w:pPr>
            <w:r w:rsidRPr="00B90E8C">
              <w:rPr>
                <w:sz w:val="18"/>
                <w:szCs w:val="18"/>
                <w:lang w:eastAsia="pl-PL"/>
              </w:rPr>
              <w:t xml:space="preserve">Gotowy do użycia preparat w sprayu do ręcznej konserwacji narzędzi medycznych przed sterylizacją parą wodną (nie wpływający na proces sterylizacji parowej), będący mieszaniną farmaceutycznej klasy oleju wazelinowego (zawartość: 19 ≤ x &lt; 24%)  oraz mieszaniny węglowodorów C4, gazu z ropy naftowej (zawartość: 50 ≤ x &lt; 100%), nie zawierający </w:t>
            </w:r>
            <w:proofErr w:type="spellStart"/>
            <w:r w:rsidRPr="00B90E8C">
              <w:rPr>
                <w:sz w:val="18"/>
                <w:szCs w:val="18"/>
                <w:lang w:eastAsia="pl-PL"/>
              </w:rPr>
              <w:t>chlorofluorowęglowodorów</w:t>
            </w:r>
            <w:proofErr w:type="spellEnd"/>
            <w:r w:rsidRPr="00B90E8C">
              <w:rPr>
                <w:sz w:val="18"/>
                <w:szCs w:val="18"/>
                <w:lang w:eastAsia="pl-PL"/>
              </w:rPr>
              <w:t xml:space="preserve"> oraz silikonu, będący wyrobem medycznym klasy I, spełniającym wymagania dla wyrobów medycznych zgodnie z rozporządzeniem 2017/745 (MDR) oraz wymagania rozporządzenia nr 648/2004 w sprawie detergentów, poddany ocenie ryzyka w oparciu o normę EN ISO 14971, konfekcjonowany w opakowaniach 400 m, z końcówką dozującą dla precyzyjnej aplikacji oleju, dostarczaną i zabezpieczoną w nasadce każdego opakowania (opakowanie zbiorcze - 12 sztuk)</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B90E8C" w:rsidRPr="00B90E8C" w:rsidRDefault="00B90E8C" w:rsidP="00B90E8C">
            <w:pPr>
              <w:suppressAutoHyphens w:val="0"/>
              <w:jc w:val="center"/>
              <w:rPr>
                <w:sz w:val="18"/>
                <w:szCs w:val="18"/>
                <w:lang w:eastAsia="pl-PL"/>
              </w:rPr>
            </w:pPr>
            <w:r w:rsidRPr="00B90E8C">
              <w:rPr>
                <w:sz w:val="18"/>
                <w:szCs w:val="18"/>
                <w:lang w:eastAsia="pl-PL"/>
              </w:rPr>
              <w:t>szt</w:t>
            </w:r>
            <w:r w:rsidR="003376DB">
              <w:rPr>
                <w:sz w:val="18"/>
                <w:szCs w:val="18"/>
                <w:lang w:eastAsia="pl-PL"/>
              </w:rPr>
              <w:t>.</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90E8C" w:rsidRPr="00B90E8C" w:rsidRDefault="00B90E8C" w:rsidP="00B90E8C">
            <w:pPr>
              <w:suppressAutoHyphens w:val="0"/>
              <w:jc w:val="center"/>
              <w:rPr>
                <w:sz w:val="18"/>
                <w:szCs w:val="18"/>
                <w:lang w:eastAsia="pl-PL"/>
              </w:rPr>
            </w:pPr>
            <w:r w:rsidRPr="00B90E8C">
              <w:rPr>
                <w:sz w:val="18"/>
                <w:szCs w:val="18"/>
                <w:lang w:eastAsia="pl-PL"/>
              </w:rPr>
              <w:t>60</w:t>
            </w:r>
          </w:p>
        </w:tc>
      </w:tr>
    </w:tbl>
    <w:p w:rsidR="00B90E8C" w:rsidRDefault="00B90E8C" w:rsidP="00D8213A">
      <w:pPr>
        <w:widowControl w:val="0"/>
        <w:overflowPunct w:val="0"/>
        <w:ind w:left="360"/>
        <w:jc w:val="both"/>
        <w:textAlignment w:val="baseline"/>
        <w:rPr>
          <w:sz w:val="20"/>
          <w:szCs w:val="20"/>
        </w:rPr>
      </w:pPr>
    </w:p>
    <w:p w:rsidR="00B90E8C" w:rsidRPr="004965AF" w:rsidRDefault="00B90E8C" w:rsidP="00D8213A">
      <w:pPr>
        <w:widowControl w:val="0"/>
        <w:overflowPunct w:val="0"/>
        <w:ind w:left="360"/>
        <w:jc w:val="both"/>
        <w:textAlignment w:val="baseline"/>
        <w:rPr>
          <w:sz w:val="20"/>
          <w:szCs w:val="20"/>
        </w:rPr>
      </w:pPr>
    </w:p>
    <w:p w:rsidR="00AE05B5" w:rsidRPr="00CD23E0" w:rsidRDefault="00AE05B5" w:rsidP="004330DA">
      <w:pPr>
        <w:pStyle w:val="Akapitzlist"/>
        <w:widowControl w:val="0"/>
        <w:numPr>
          <w:ilvl w:val="0"/>
          <w:numId w:val="32"/>
        </w:numPr>
        <w:overflowPunct w:val="0"/>
        <w:jc w:val="both"/>
        <w:rPr>
          <w:kern w:val="2"/>
          <w:sz w:val="20"/>
          <w:szCs w:val="20"/>
          <w:lang w:eastAsia="pl-PL"/>
        </w:rPr>
      </w:pPr>
      <w:r w:rsidRPr="00AE05B5">
        <w:rPr>
          <w:sz w:val="20"/>
          <w:szCs w:val="20"/>
        </w:rPr>
        <w:t>Wykonując obowiązki określone w trybie art. 28 ogólnego Rozporządzenia Europejskiego i Rady (UE) 2016/679 z dnia 27 kwietnia 2016r. w sprawie ochrony osób fizycznych w związku z przetwarzaniem danych osobowych i w sprawie swobodnego przepływu takich danych oraz uchylenia dyrektywy 95/46/WE (ogólne rozporządzenie o ochronie danych) zwanego „RODO”, w przypadku umów których wykonanie związane jest z koniecznością powierzenie i przetwarzania danych osobowych gromadzonych przez Zamawiającego, strony zawrą porozumienie powierzenia przetwarzania danych osobowych. Obowiązkiem Wykonawcy jest wykazanie zdolności do przetwarzania danych zgodnie z art. 28.</w:t>
      </w:r>
      <w:r w:rsidR="003376DB">
        <w:rPr>
          <w:sz w:val="20"/>
          <w:szCs w:val="20"/>
        </w:rPr>
        <w:t xml:space="preserve"> </w:t>
      </w:r>
      <w:r w:rsidRPr="00AE05B5">
        <w:rPr>
          <w:sz w:val="20"/>
          <w:szCs w:val="20"/>
        </w:rPr>
        <w:t xml:space="preserve">Wzór umowy powierzenia przetwarzania danych oraz arkusz weryfikacyjny i inne wymagania w zakresie ochronnych danych osobowych są opublikowane na stronie internetowej Zamawiającego </w:t>
      </w:r>
      <w:hyperlink r:id="rId10" w:history="1">
        <w:r w:rsidR="00292513" w:rsidRPr="00BC6733">
          <w:rPr>
            <w:rStyle w:val="Hipercze"/>
            <w:sz w:val="20"/>
            <w:szCs w:val="20"/>
          </w:rPr>
          <w:t>www.szpital.mielec.pl</w:t>
        </w:r>
      </w:hyperlink>
      <w:r w:rsidRPr="00AE05B5">
        <w:rPr>
          <w:sz w:val="20"/>
          <w:szCs w:val="20"/>
        </w:rPr>
        <w:t>.</w:t>
      </w:r>
    </w:p>
    <w:p w:rsidR="00CD23E0" w:rsidRDefault="00CD23E0" w:rsidP="004965AF">
      <w:pPr>
        <w:pStyle w:val="Akapitzlist"/>
        <w:widowControl w:val="0"/>
        <w:overflowPunct w:val="0"/>
        <w:jc w:val="both"/>
        <w:rPr>
          <w:kern w:val="2"/>
          <w:sz w:val="10"/>
          <w:szCs w:val="10"/>
          <w:lang w:eastAsia="pl-PL"/>
        </w:rPr>
      </w:pPr>
    </w:p>
    <w:p w:rsidR="003376DB" w:rsidRPr="003376DB" w:rsidRDefault="003376DB" w:rsidP="004965AF">
      <w:pPr>
        <w:pStyle w:val="Akapitzlist"/>
        <w:widowControl w:val="0"/>
        <w:overflowPunct w:val="0"/>
        <w:jc w:val="both"/>
        <w:rPr>
          <w:kern w:val="2"/>
          <w:sz w:val="10"/>
          <w:szCs w:val="10"/>
          <w:lang w:eastAsia="pl-PL"/>
        </w:rPr>
      </w:pPr>
    </w:p>
    <w:p w:rsidR="004324AC" w:rsidRPr="00AE05B5" w:rsidRDefault="004324AC" w:rsidP="004330DA">
      <w:pPr>
        <w:pStyle w:val="Akapitzlist"/>
        <w:widowControl w:val="0"/>
        <w:numPr>
          <w:ilvl w:val="0"/>
          <w:numId w:val="32"/>
        </w:numPr>
        <w:overflowPunct w:val="0"/>
        <w:jc w:val="both"/>
        <w:textAlignment w:val="baseline"/>
        <w:rPr>
          <w:rFonts w:cs="Calibri"/>
          <w:b/>
          <w:color w:val="000000" w:themeColor="text1"/>
          <w:kern w:val="1"/>
          <w:sz w:val="20"/>
          <w:szCs w:val="20"/>
          <w:lang w:eastAsia="ar-SA"/>
        </w:rPr>
      </w:pPr>
      <w:r w:rsidRPr="00AE05B5">
        <w:rPr>
          <w:color w:val="000000" w:themeColor="text1"/>
          <w:sz w:val="20"/>
          <w:szCs w:val="20"/>
        </w:rPr>
        <w:t>Przedstawiona oferta nie może stanowić zbiorczych cenników, lecz winna zostać sporządzona wyłącznie z ukierunkowaniem na prowadzone postępowanie i odpowiadać wymaganiom Zamawiającego określonym w niniejsz</w:t>
      </w:r>
      <w:r w:rsidR="007C7694" w:rsidRPr="00AE05B5">
        <w:rPr>
          <w:color w:val="000000" w:themeColor="text1"/>
          <w:sz w:val="20"/>
          <w:szCs w:val="20"/>
        </w:rPr>
        <w:t>ym</w:t>
      </w:r>
      <w:r w:rsidRPr="00AE05B5">
        <w:rPr>
          <w:color w:val="000000" w:themeColor="text1"/>
          <w:sz w:val="20"/>
          <w:szCs w:val="20"/>
        </w:rPr>
        <w:t xml:space="preserve"> Zapytaniu.</w:t>
      </w:r>
    </w:p>
    <w:p w:rsidR="002C25F2" w:rsidRPr="003376DB" w:rsidRDefault="002C25F2" w:rsidP="004324AC">
      <w:pPr>
        <w:pStyle w:val="Akapitzlist"/>
        <w:rPr>
          <w:rFonts w:cs="Calibri"/>
          <w:color w:val="000000" w:themeColor="text1"/>
          <w:kern w:val="1"/>
          <w:sz w:val="20"/>
          <w:szCs w:val="20"/>
          <w:lang w:eastAsia="ar-SA"/>
        </w:rPr>
      </w:pPr>
    </w:p>
    <w:p w:rsidR="002C25F2" w:rsidRDefault="002C25F2" w:rsidP="004324AC">
      <w:pPr>
        <w:pStyle w:val="Akapitzlist"/>
        <w:rPr>
          <w:rFonts w:cs="Calibri"/>
          <w:color w:val="000000" w:themeColor="text1"/>
          <w:kern w:val="1"/>
          <w:sz w:val="20"/>
          <w:szCs w:val="20"/>
          <w:lang w:eastAsia="ar-SA"/>
        </w:rPr>
      </w:pPr>
    </w:p>
    <w:p w:rsidR="003376DB" w:rsidRDefault="003376DB" w:rsidP="004324AC">
      <w:pPr>
        <w:pStyle w:val="Akapitzlist"/>
        <w:rPr>
          <w:rFonts w:cs="Calibri"/>
          <w:color w:val="000000" w:themeColor="text1"/>
          <w:kern w:val="1"/>
          <w:sz w:val="20"/>
          <w:szCs w:val="20"/>
          <w:lang w:eastAsia="ar-SA"/>
        </w:rPr>
      </w:pPr>
    </w:p>
    <w:p w:rsidR="003376DB" w:rsidRDefault="003376DB" w:rsidP="004324AC">
      <w:pPr>
        <w:pStyle w:val="Akapitzlist"/>
        <w:rPr>
          <w:rFonts w:cs="Calibri"/>
          <w:color w:val="000000" w:themeColor="text1"/>
          <w:kern w:val="1"/>
          <w:sz w:val="20"/>
          <w:szCs w:val="20"/>
          <w:lang w:eastAsia="ar-SA"/>
        </w:rPr>
      </w:pPr>
    </w:p>
    <w:p w:rsidR="003376DB" w:rsidRDefault="003376DB" w:rsidP="004324AC">
      <w:pPr>
        <w:pStyle w:val="Akapitzlist"/>
        <w:rPr>
          <w:rFonts w:cs="Calibri"/>
          <w:color w:val="000000" w:themeColor="text1"/>
          <w:kern w:val="1"/>
          <w:sz w:val="20"/>
          <w:szCs w:val="20"/>
          <w:lang w:eastAsia="ar-SA"/>
        </w:rPr>
      </w:pPr>
    </w:p>
    <w:p w:rsidR="003376DB" w:rsidRDefault="003376DB" w:rsidP="004324AC">
      <w:pPr>
        <w:pStyle w:val="Akapitzlist"/>
        <w:rPr>
          <w:rFonts w:cs="Calibri"/>
          <w:color w:val="000000" w:themeColor="text1"/>
          <w:kern w:val="1"/>
          <w:sz w:val="20"/>
          <w:szCs w:val="20"/>
          <w:lang w:eastAsia="ar-SA"/>
        </w:rPr>
      </w:pPr>
    </w:p>
    <w:p w:rsidR="003376DB" w:rsidRPr="003376DB" w:rsidRDefault="003376DB" w:rsidP="004324AC">
      <w:pPr>
        <w:pStyle w:val="Akapitzlist"/>
        <w:rPr>
          <w:rFonts w:cs="Calibri"/>
          <w:color w:val="000000" w:themeColor="text1"/>
          <w:kern w:val="1"/>
          <w:sz w:val="20"/>
          <w:szCs w:val="20"/>
          <w:lang w:eastAsia="ar-SA"/>
        </w:rPr>
      </w:pPr>
    </w:p>
    <w:p w:rsidR="002033C6" w:rsidRPr="00292513" w:rsidRDefault="00B725EC" w:rsidP="00851B47">
      <w:pPr>
        <w:numPr>
          <w:ilvl w:val="0"/>
          <w:numId w:val="1"/>
        </w:numPr>
        <w:shd w:val="clear" w:color="auto" w:fill="FFFFFF"/>
        <w:suppressAutoHyphens w:val="0"/>
        <w:ind w:left="426" w:hanging="426"/>
        <w:contextualSpacing/>
        <w:jc w:val="both"/>
        <w:rPr>
          <w:color w:val="000000" w:themeColor="text1"/>
          <w:sz w:val="20"/>
          <w:szCs w:val="20"/>
          <w:lang w:eastAsia="pl-PL"/>
        </w:rPr>
      </w:pPr>
      <w:r w:rsidRPr="00292513">
        <w:rPr>
          <w:b/>
          <w:color w:val="000000" w:themeColor="text1"/>
          <w:sz w:val="20"/>
          <w:szCs w:val="20"/>
          <w:lang w:eastAsia="pl-PL"/>
        </w:rPr>
        <w:t>TERMIN I MIEJSCE REALIZACJI ZAMÓWIENIA</w:t>
      </w:r>
      <w:r w:rsidR="00282F66" w:rsidRPr="00292513">
        <w:rPr>
          <w:color w:val="000000" w:themeColor="text1"/>
          <w:sz w:val="20"/>
          <w:szCs w:val="20"/>
          <w:lang w:eastAsia="pl-PL"/>
        </w:rPr>
        <w:t>:</w:t>
      </w:r>
      <w:r w:rsidR="00D266EC" w:rsidRPr="00292513">
        <w:rPr>
          <w:color w:val="000000" w:themeColor="text1"/>
          <w:sz w:val="20"/>
          <w:szCs w:val="20"/>
          <w:lang w:eastAsia="pl-PL"/>
        </w:rPr>
        <w:t xml:space="preserve"> </w:t>
      </w:r>
    </w:p>
    <w:p w:rsidR="000D3300" w:rsidRPr="00292513" w:rsidRDefault="000D3300" w:rsidP="000D3300">
      <w:pPr>
        <w:suppressAutoHyphens w:val="0"/>
        <w:ind w:left="426"/>
        <w:contextualSpacing/>
        <w:jc w:val="both"/>
        <w:rPr>
          <w:color w:val="000000" w:themeColor="text1"/>
          <w:sz w:val="10"/>
          <w:szCs w:val="10"/>
          <w:lang w:eastAsia="pl-PL"/>
        </w:rPr>
      </w:pPr>
    </w:p>
    <w:p w:rsidR="006E156F" w:rsidRPr="00292513" w:rsidRDefault="006E156F" w:rsidP="003376DB">
      <w:pPr>
        <w:suppressAutoHyphens w:val="0"/>
        <w:ind w:left="426"/>
        <w:contextualSpacing/>
        <w:jc w:val="both"/>
        <w:rPr>
          <w:color w:val="000000" w:themeColor="text1"/>
          <w:sz w:val="10"/>
          <w:szCs w:val="10"/>
          <w:lang w:eastAsia="pl-PL"/>
        </w:rPr>
      </w:pPr>
    </w:p>
    <w:p w:rsidR="00E13AB0" w:rsidRPr="003376DB" w:rsidRDefault="00E13AB0" w:rsidP="004330DA">
      <w:pPr>
        <w:pStyle w:val="Akapitzlist"/>
        <w:numPr>
          <w:ilvl w:val="0"/>
          <w:numId w:val="33"/>
        </w:numPr>
        <w:suppressAutoHyphens w:val="0"/>
        <w:jc w:val="both"/>
        <w:rPr>
          <w:color w:val="000000" w:themeColor="text1"/>
          <w:sz w:val="20"/>
          <w:szCs w:val="20"/>
          <w:lang w:eastAsia="pl-PL"/>
        </w:rPr>
      </w:pPr>
      <w:r w:rsidRPr="003376DB">
        <w:rPr>
          <w:color w:val="000000" w:themeColor="text1"/>
          <w:sz w:val="20"/>
          <w:szCs w:val="20"/>
          <w:lang w:eastAsia="pl-PL"/>
        </w:rPr>
        <w:t xml:space="preserve">Termin realizacji zamówienia obejmuje okres: </w:t>
      </w:r>
    </w:p>
    <w:p w:rsidR="003376DB" w:rsidRPr="003376DB" w:rsidRDefault="003376DB" w:rsidP="003376DB">
      <w:pPr>
        <w:suppressAutoHyphens w:val="0"/>
        <w:ind w:left="1416"/>
        <w:jc w:val="both"/>
        <w:rPr>
          <w:color w:val="000000" w:themeColor="text1"/>
          <w:sz w:val="10"/>
          <w:szCs w:val="10"/>
          <w:lang w:eastAsia="pl-PL"/>
        </w:rPr>
      </w:pPr>
    </w:p>
    <w:p w:rsidR="003376DB" w:rsidRPr="003376DB" w:rsidRDefault="003376DB" w:rsidP="003376DB">
      <w:pPr>
        <w:suppressAutoHyphens w:val="0"/>
        <w:ind w:left="1416"/>
        <w:jc w:val="both"/>
        <w:rPr>
          <w:b/>
          <w:color w:val="000000" w:themeColor="text1"/>
          <w:sz w:val="20"/>
          <w:szCs w:val="20"/>
          <w:lang w:eastAsia="pl-PL"/>
        </w:rPr>
      </w:pPr>
      <w:r w:rsidRPr="003376DB">
        <w:rPr>
          <w:b/>
          <w:color w:val="000000" w:themeColor="text1"/>
          <w:sz w:val="20"/>
          <w:szCs w:val="20"/>
          <w:lang w:eastAsia="pl-PL"/>
        </w:rPr>
        <w:t>Grupa 1: od daty zawarcia umowy do dnia 30.09.2023r.</w:t>
      </w:r>
    </w:p>
    <w:p w:rsidR="003376DB" w:rsidRPr="003376DB" w:rsidRDefault="003376DB" w:rsidP="003376DB">
      <w:pPr>
        <w:suppressAutoHyphens w:val="0"/>
        <w:ind w:left="1416"/>
        <w:jc w:val="both"/>
        <w:rPr>
          <w:b/>
          <w:color w:val="000000" w:themeColor="text1"/>
          <w:sz w:val="20"/>
          <w:szCs w:val="20"/>
          <w:lang w:eastAsia="pl-PL"/>
        </w:rPr>
      </w:pPr>
      <w:r w:rsidRPr="003376DB">
        <w:rPr>
          <w:b/>
          <w:color w:val="000000" w:themeColor="text1"/>
          <w:sz w:val="20"/>
          <w:szCs w:val="20"/>
          <w:lang w:eastAsia="pl-PL"/>
        </w:rPr>
        <w:t>Grupa 2: 12 miesięcy od daty zawarcia umowy</w:t>
      </w:r>
    </w:p>
    <w:p w:rsidR="003376DB" w:rsidRPr="003376DB" w:rsidRDefault="003376DB" w:rsidP="003376DB">
      <w:pPr>
        <w:suppressAutoHyphens w:val="0"/>
        <w:jc w:val="both"/>
        <w:rPr>
          <w:color w:val="000000" w:themeColor="text1"/>
          <w:sz w:val="10"/>
          <w:szCs w:val="10"/>
          <w:lang w:eastAsia="pl-PL"/>
        </w:rPr>
      </w:pPr>
    </w:p>
    <w:p w:rsidR="00E13AB0" w:rsidRPr="003376DB" w:rsidRDefault="00E13AB0" w:rsidP="004330DA">
      <w:pPr>
        <w:pStyle w:val="Akapitzlist"/>
        <w:numPr>
          <w:ilvl w:val="0"/>
          <w:numId w:val="33"/>
        </w:numPr>
        <w:suppressAutoHyphens w:val="0"/>
        <w:jc w:val="both"/>
        <w:rPr>
          <w:color w:val="000000" w:themeColor="text1"/>
          <w:sz w:val="20"/>
          <w:szCs w:val="20"/>
          <w:lang w:eastAsia="pl-PL"/>
        </w:rPr>
      </w:pPr>
      <w:r w:rsidRPr="003376DB">
        <w:rPr>
          <w:color w:val="000000" w:themeColor="text1"/>
          <w:sz w:val="20"/>
          <w:szCs w:val="20"/>
          <w:lang w:eastAsia="pl-PL"/>
        </w:rPr>
        <w:t>Miejsce realizacji zamówienia: Szpital Specjalistyczn</w:t>
      </w:r>
      <w:r w:rsidR="003376DB">
        <w:rPr>
          <w:color w:val="000000" w:themeColor="text1"/>
          <w:sz w:val="20"/>
          <w:szCs w:val="20"/>
          <w:lang w:eastAsia="pl-PL"/>
        </w:rPr>
        <w:t>y</w:t>
      </w:r>
      <w:r w:rsidRPr="003376DB">
        <w:rPr>
          <w:color w:val="000000" w:themeColor="text1"/>
          <w:sz w:val="20"/>
          <w:szCs w:val="20"/>
          <w:lang w:eastAsia="pl-PL"/>
        </w:rPr>
        <w:t xml:space="preserve"> im. Edm</w:t>
      </w:r>
      <w:r w:rsidR="003376DB">
        <w:rPr>
          <w:color w:val="000000" w:themeColor="text1"/>
          <w:sz w:val="20"/>
          <w:szCs w:val="20"/>
          <w:lang w:eastAsia="pl-PL"/>
        </w:rPr>
        <w:t>unda Biernackiego w Mielcu, ul. </w:t>
      </w:r>
      <w:r w:rsidRPr="003376DB">
        <w:rPr>
          <w:color w:val="000000" w:themeColor="text1"/>
          <w:sz w:val="20"/>
          <w:szCs w:val="20"/>
          <w:lang w:eastAsia="pl-PL"/>
        </w:rPr>
        <w:t>Żeromskiego 22, 39-300 Mielec.</w:t>
      </w:r>
    </w:p>
    <w:p w:rsidR="009B05B0" w:rsidRPr="003376DB" w:rsidRDefault="009B05B0" w:rsidP="00165ED4">
      <w:pPr>
        <w:suppressAutoHyphens w:val="0"/>
        <w:contextualSpacing/>
        <w:jc w:val="both"/>
        <w:rPr>
          <w:sz w:val="20"/>
          <w:szCs w:val="20"/>
          <w:lang w:eastAsia="pl-PL"/>
        </w:rPr>
      </w:pPr>
    </w:p>
    <w:p w:rsidR="002C25F2" w:rsidRPr="002D19AD" w:rsidRDefault="002C25F2" w:rsidP="00165ED4">
      <w:pPr>
        <w:suppressAutoHyphens w:val="0"/>
        <w:contextualSpacing/>
        <w:jc w:val="both"/>
        <w:rPr>
          <w:color w:val="000000" w:themeColor="text1"/>
          <w:sz w:val="20"/>
          <w:szCs w:val="20"/>
          <w:lang w:eastAsia="pl-PL"/>
        </w:rPr>
      </w:pPr>
    </w:p>
    <w:p w:rsidR="00E366C4" w:rsidRPr="002D19AD" w:rsidRDefault="00306AE3" w:rsidP="00851B47">
      <w:pPr>
        <w:numPr>
          <w:ilvl w:val="0"/>
          <w:numId w:val="1"/>
        </w:numPr>
        <w:shd w:val="clear" w:color="auto" w:fill="FFFFFF"/>
        <w:suppressAutoHyphens w:val="0"/>
        <w:ind w:left="426" w:hanging="426"/>
        <w:contextualSpacing/>
        <w:jc w:val="both"/>
        <w:rPr>
          <w:b/>
          <w:color w:val="000000" w:themeColor="text1"/>
          <w:sz w:val="20"/>
          <w:szCs w:val="20"/>
          <w:lang w:eastAsia="pl-PL"/>
        </w:rPr>
      </w:pPr>
      <w:r w:rsidRPr="002D19AD">
        <w:rPr>
          <w:b/>
          <w:bCs/>
          <w:color w:val="000000" w:themeColor="text1"/>
          <w:sz w:val="20"/>
          <w:szCs w:val="20"/>
          <w:lang w:eastAsia="pl-PL"/>
        </w:rPr>
        <w:t>OPIS WARU</w:t>
      </w:r>
      <w:r w:rsidR="00673C25" w:rsidRPr="002D19AD">
        <w:rPr>
          <w:b/>
          <w:bCs/>
          <w:color w:val="000000" w:themeColor="text1"/>
          <w:sz w:val="20"/>
          <w:szCs w:val="20"/>
          <w:lang w:eastAsia="pl-PL"/>
        </w:rPr>
        <w:t>NKÓW UDZIAŁU W POSTĘPO</w:t>
      </w:r>
      <w:r w:rsidR="006E156F" w:rsidRPr="002D19AD">
        <w:rPr>
          <w:b/>
          <w:bCs/>
          <w:color w:val="000000" w:themeColor="text1"/>
          <w:sz w:val="20"/>
          <w:szCs w:val="20"/>
          <w:lang w:eastAsia="pl-PL"/>
        </w:rPr>
        <w:t>WANIU ORAZ DOKUMENTY WYMAGANE W </w:t>
      </w:r>
      <w:r w:rsidR="00673C25" w:rsidRPr="002D19AD">
        <w:rPr>
          <w:b/>
          <w:bCs/>
          <w:color w:val="000000" w:themeColor="text1"/>
          <w:sz w:val="20"/>
          <w:szCs w:val="20"/>
          <w:lang w:eastAsia="pl-PL"/>
        </w:rPr>
        <w:t>OFERCIE:</w:t>
      </w:r>
      <w:r w:rsidR="00673C25" w:rsidRPr="002D19AD">
        <w:rPr>
          <w:b/>
          <w:color w:val="000000" w:themeColor="text1"/>
          <w:sz w:val="20"/>
          <w:szCs w:val="20"/>
          <w:lang w:eastAsia="pl-PL"/>
        </w:rPr>
        <w:t xml:space="preserve"> </w:t>
      </w:r>
    </w:p>
    <w:p w:rsidR="007763F3" w:rsidRPr="002D19AD" w:rsidRDefault="007763F3" w:rsidP="000B6BD4">
      <w:pPr>
        <w:suppressAutoHyphens w:val="0"/>
        <w:ind w:left="360"/>
        <w:contextualSpacing/>
        <w:jc w:val="both"/>
        <w:rPr>
          <w:b/>
          <w:color w:val="000000" w:themeColor="text1"/>
          <w:sz w:val="10"/>
          <w:szCs w:val="10"/>
          <w:lang w:eastAsia="pl-PL"/>
        </w:rPr>
      </w:pPr>
    </w:p>
    <w:p w:rsidR="007763F3" w:rsidRPr="002D19AD" w:rsidRDefault="007763F3" w:rsidP="000B6BD4">
      <w:pPr>
        <w:pStyle w:val="Akapitzlist"/>
        <w:numPr>
          <w:ilvl w:val="1"/>
          <w:numId w:val="1"/>
        </w:numPr>
        <w:suppressAutoHyphens w:val="0"/>
        <w:ind w:left="690"/>
        <w:jc w:val="both"/>
        <w:rPr>
          <w:color w:val="000000" w:themeColor="text1"/>
          <w:sz w:val="20"/>
          <w:szCs w:val="20"/>
          <w:lang w:eastAsia="pl-PL"/>
        </w:rPr>
      </w:pPr>
      <w:r w:rsidRPr="002D19AD">
        <w:rPr>
          <w:color w:val="000000" w:themeColor="text1"/>
          <w:sz w:val="20"/>
          <w:szCs w:val="20"/>
          <w:lang w:eastAsia="pl-PL"/>
        </w:rPr>
        <w:t>Warunki udziału w postępowaniu:</w:t>
      </w:r>
    </w:p>
    <w:p w:rsidR="007763F3" w:rsidRPr="002D19AD" w:rsidRDefault="007763F3" w:rsidP="000B6BD4">
      <w:pPr>
        <w:suppressAutoHyphens w:val="0"/>
        <w:ind w:left="720"/>
        <w:jc w:val="both"/>
        <w:rPr>
          <w:color w:val="000000" w:themeColor="text1"/>
          <w:sz w:val="20"/>
          <w:szCs w:val="20"/>
        </w:rPr>
      </w:pPr>
      <w:r w:rsidRPr="002D19AD">
        <w:rPr>
          <w:color w:val="000000" w:themeColor="text1"/>
          <w:sz w:val="20"/>
          <w:szCs w:val="20"/>
        </w:rPr>
        <w:t>Zamawiający nie precyzuje w tym zakresie żadnych wymagań, których spełnienie Wykonawca zobowiązany jest wykazać w sposób szczególny.</w:t>
      </w:r>
    </w:p>
    <w:p w:rsidR="007763F3" w:rsidRPr="002D19AD" w:rsidRDefault="007763F3" w:rsidP="000B6BD4">
      <w:pPr>
        <w:pStyle w:val="Akapitzlist"/>
        <w:suppressAutoHyphens w:val="0"/>
        <w:ind w:left="1440"/>
        <w:jc w:val="both"/>
        <w:rPr>
          <w:color w:val="000000" w:themeColor="text1"/>
          <w:sz w:val="10"/>
          <w:szCs w:val="10"/>
          <w:lang w:eastAsia="pl-PL"/>
        </w:rPr>
      </w:pPr>
    </w:p>
    <w:p w:rsidR="007763F3" w:rsidRPr="002D19AD" w:rsidRDefault="007763F3" w:rsidP="000B6BD4">
      <w:pPr>
        <w:pStyle w:val="Akapitzlist"/>
        <w:numPr>
          <w:ilvl w:val="1"/>
          <w:numId w:val="1"/>
        </w:numPr>
        <w:suppressAutoHyphens w:val="0"/>
        <w:ind w:left="690"/>
        <w:jc w:val="both"/>
        <w:rPr>
          <w:color w:val="000000" w:themeColor="text1"/>
          <w:sz w:val="20"/>
          <w:szCs w:val="20"/>
          <w:lang w:eastAsia="pl-PL"/>
        </w:rPr>
      </w:pPr>
      <w:r w:rsidRPr="002D19AD">
        <w:rPr>
          <w:color w:val="000000" w:themeColor="text1"/>
          <w:sz w:val="20"/>
          <w:szCs w:val="20"/>
          <w:lang w:eastAsia="pl-PL"/>
        </w:rPr>
        <w:t>Wykonawca powinien przedstawić następujące oświadczenia i dokumenty:</w:t>
      </w:r>
    </w:p>
    <w:p w:rsidR="007763F3" w:rsidRPr="002D19AD" w:rsidRDefault="007763F3" w:rsidP="000B6BD4">
      <w:pPr>
        <w:pStyle w:val="Akapitzlist"/>
        <w:numPr>
          <w:ilvl w:val="0"/>
          <w:numId w:val="5"/>
        </w:numPr>
        <w:ind w:left="1050"/>
        <w:jc w:val="both"/>
        <w:rPr>
          <w:color w:val="000000" w:themeColor="text1"/>
          <w:sz w:val="20"/>
          <w:szCs w:val="20"/>
        </w:rPr>
      </w:pPr>
      <w:r w:rsidRPr="002D19AD">
        <w:rPr>
          <w:color w:val="000000" w:themeColor="text1"/>
          <w:sz w:val="20"/>
          <w:szCs w:val="20"/>
        </w:rPr>
        <w:t>Wypełniony formularz oferty zgodnie z załączonym do Zapytania wzorem (zaleca się złożyć ofertę na</w:t>
      </w:r>
      <w:r w:rsidR="00942805" w:rsidRPr="002D19AD">
        <w:rPr>
          <w:color w:val="000000" w:themeColor="text1"/>
          <w:sz w:val="20"/>
          <w:szCs w:val="20"/>
        </w:rPr>
        <w:t> </w:t>
      </w:r>
      <w:r w:rsidRPr="002D19AD">
        <w:rPr>
          <w:color w:val="000000" w:themeColor="text1"/>
          <w:sz w:val="20"/>
          <w:szCs w:val="20"/>
        </w:rPr>
        <w:t>załączonym wzorze - Załącznik nr 1 do Zapytania),</w:t>
      </w:r>
    </w:p>
    <w:p w:rsidR="003376DB" w:rsidRDefault="007763F3" w:rsidP="00DD0CF3">
      <w:pPr>
        <w:pStyle w:val="Akapitzlist"/>
        <w:numPr>
          <w:ilvl w:val="0"/>
          <w:numId w:val="5"/>
        </w:numPr>
        <w:ind w:left="1080"/>
        <w:jc w:val="both"/>
        <w:rPr>
          <w:color w:val="000000" w:themeColor="text1"/>
          <w:sz w:val="20"/>
          <w:szCs w:val="20"/>
        </w:rPr>
      </w:pPr>
      <w:r w:rsidRPr="003376DB">
        <w:rPr>
          <w:color w:val="000000" w:themeColor="text1"/>
          <w:sz w:val="20"/>
          <w:szCs w:val="20"/>
        </w:rPr>
        <w:t>Zaakceptowany wzór umowy – Załącznik nr 2 do Zapytania</w:t>
      </w:r>
      <w:r w:rsidR="003376DB" w:rsidRPr="003376DB">
        <w:rPr>
          <w:color w:val="000000" w:themeColor="text1"/>
          <w:sz w:val="20"/>
          <w:szCs w:val="20"/>
        </w:rPr>
        <w:t xml:space="preserve"> </w:t>
      </w:r>
    </w:p>
    <w:p w:rsidR="003376DB" w:rsidRPr="003376DB" w:rsidRDefault="003376DB" w:rsidP="00DD0CF3">
      <w:pPr>
        <w:pStyle w:val="Akapitzlist"/>
        <w:numPr>
          <w:ilvl w:val="0"/>
          <w:numId w:val="5"/>
        </w:numPr>
        <w:ind w:left="1080"/>
        <w:jc w:val="both"/>
        <w:rPr>
          <w:color w:val="000000" w:themeColor="text1"/>
          <w:sz w:val="20"/>
          <w:szCs w:val="20"/>
        </w:rPr>
      </w:pPr>
      <w:r>
        <w:rPr>
          <w:color w:val="000000" w:themeColor="text1"/>
          <w:sz w:val="20"/>
          <w:szCs w:val="20"/>
        </w:rPr>
        <w:t>W</w:t>
      </w:r>
      <w:r w:rsidRPr="003376DB">
        <w:rPr>
          <w:color w:val="000000" w:themeColor="text1"/>
          <w:sz w:val="20"/>
          <w:szCs w:val="20"/>
        </w:rPr>
        <w:t xml:space="preserve"> celu potwierdzenia, że osoba działająca w imieniu Wykonawcy jest umocowana do jego reprezentowania</w:t>
      </w:r>
    </w:p>
    <w:p w:rsidR="003E0F55" w:rsidRPr="002D19AD" w:rsidRDefault="007763F3" w:rsidP="009C5A6D">
      <w:pPr>
        <w:pStyle w:val="Akapitzlist"/>
        <w:numPr>
          <w:ilvl w:val="0"/>
          <w:numId w:val="6"/>
        </w:numPr>
        <w:ind w:left="1386" w:hanging="393"/>
        <w:jc w:val="both"/>
        <w:rPr>
          <w:color w:val="000000" w:themeColor="text1"/>
          <w:sz w:val="20"/>
          <w:szCs w:val="20"/>
        </w:rPr>
      </w:pPr>
      <w:r w:rsidRPr="002D19AD">
        <w:rPr>
          <w:color w:val="000000" w:themeColor="text1"/>
          <w:sz w:val="20"/>
          <w:szCs w:val="20"/>
        </w:rPr>
        <w:t xml:space="preserve">Odpis </w:t>
      </w:r>
      <w:r w:rsidR="00276D55" w:rsidRPr="00276D55">
        <w:rPr>
          <w:color w:val="000000" w:themeColor="text1"/>
          <w:sz w:val="20"/>
          <w:szCs w:val="20"/>
        </w:rPr>
        <w:t>lub informację z Krajowego Rejestru Sądowego, Centralnej Ewidencji i Informacji o</w:t>
      </w:r>
      <w:r w:rsidR="00276D55">
        <w:rPr>
          <w:color w:val="000000" w:themeColor="text1"/>
          <w:sz w:val="20"/>
          <w:szCs w:val="20"/>
        </w:rPr>
        <w:t> </w:t>
      </w:r>
      <w:r w:rsidR="00276D55" w:rsidRPr="00276D55">
        <w:rPr>
          <w:color w:val="000000" w:themeColor="text1"/>
          <w:sz w:val="20"/>
          <w:szCs w:val="20"/>
        </w:rPr>
        <w:t>Działalności Gospodarczej lub innego właściwego rejestru, chyba że Zamawiający może je</w:t>
      </w:r>
      <w:r w:rsidR="00276D55">
        <w:rPr>
          <w:color w:val="000000" w:themeColor="text1"/>
          <w:sz w:val="20"/>
          <w:szCs w:val="20"/>
        </w:rPr>
        <w:t> </w:t>
      </w:r>
      <w:r w:rsidR="00276D55" w:rsidRPr="00276D55">
        <w:rPr>
          <w:color w:val="000000" w:themeColor="text1"/>
          <w:sz w:val="20"/>
          <w:szCs w:val="20"/>
        </w:rPr>
        <w:t>uzyskać za pomocą bezpłatnych i ogólnodostępnych baz danych a Wykonawca np.</w:t>
      </w:r>
      <w:r w:rsidR="00276D55">
        <w:rPr>
          <w:color w:val="000000" w:themeColor="text1"/>
          <w:sz w:val="20"/>
          <w:szCs w:val="20"/>
        </w:rPr>
        <w:t> </w:t>
      </w:r>
      <w:r w:rsidR="00276D55" w:rsidRPr="00276D55">
        <w:rPr>
          <w:color w:val="000000" w:themeColor="text1"/>
          <w:sz w:val="20"/>
          <w:szCs w:val="20"/>
        </w:rPr>
        <w:t>w</w:t>
      </w:r>
      <w:r w:rsidR="00276D55">
        <w:rPr>
          <w:color w:val="000000" w:themeColor="text1"/>
          <w:sz w:val="20"/>
          <w:szCs w:val="20"/>
        </w:rPr>
        <w:t> </w:t>
      </w:r>
      <w:r w:rsidR="00276D55" w:rsidRPr="00276D55">
        <w:rPr>
          <w:color w:val="000000" w:themeColor="text1"/>
          <w:sz w:val="20"/>
          <w:szCs w:val="20"/>
        </w:rPr>
        <w:t>Formularzu ofertowym wskazał dane umożliwiające dostęp do tych dokumentów</w:t>
      </w:r>
    </w:p>
    <w:p w:rsidR="009C5A6D" w:rsidRPr="002D19AD" w:rsidRDefault="009C5A6D" w:rsidP="009C5A6D">
      <w:pPr>
        <w:pStyle w:val="Akapitzlist"/>
        <w:numPr>
          <w:ilvl w:val="0"/>
          <w:numId w:val="5"/>
        </w:numPr>
        <w:ind w:left="1134" w:hanging="425"/>
        <w:jc w:val="both"/>
        <w:rPr>
          <w:color w:val="000000" w:themeColor="text1"/>
          <w:sz w:val="20"/>
          <w:szCs w:val="20"/>
        </w:rPr>
      </w:pPr>
      <w:r w:rsidRPr="002D19AD">
        <w:rPr>
          <w:color w:val="000000" w:themeColor="text1"/>
          <w:sz w:val="20"/>
          <w:szCs w:val="20"/>
        </w:rPr>
        <w:t xml:space="preserve">W celu potwierdzenia, że oferowane dostawy odpowiadają wymaganiom Zamawiającego: </w:t>
      </w:r>
    </w:p>
    <w:p w:rsidR="009C5A6D" w:rsidRPr="002D19AD" w:rsidRDefault="009C5A6D" w:rsidP="009C5A6D">
      <w:pPr>
        <w:pStyle w:val="Akapitzlist"/>
        <w:numPr>
          <w:ilvl w:val="0"/>
          <w:numId w:val="6"/>
        </w:numPr>
        <w:ind w:left="1418" w:hanging="425"/>
        <w:rPr>
          <w:color w:val="000000" w:themeColor="text1"/>
          <w:sz w:val="20"/>
          <w:szCs w:val="20"/>
        </w:rPr>
      </w:pPr>
      <w:r w:rsidRPr="002D19AD">
        <w:rPr>
          <w:color w:val="000000" w:themeColor="text1"/>
          <w:sz w:val="20"/>
          <w:szCs w:val="20"/>
        </w:rPr>
        <w:t xml:space="preserve">Oświadczenie, że oferowany asortyment posiada dokumenty wymagane przez obowiązujące prawo na podstawie których może być wprowadzony do obrotu i stosowania w placówkach ochrony zdrowia RP (Załącznik nr 3 do Zapytania). </w:t>
      </w:r>
    </w:p>
    <w:p w:rsidR="009B05B0" w:rsidRPr="002D19AD" w:rsidRDefault="009B05B0" w:rsidP="003B6CFB">
      <w:pPr>
        <w:contextualSpacing/>
        <w:jc w:val="both"/>
        <w:rPr>
          <w:color w:val="000000" w:themeColor="text1"/>
          <w:sz w:val="20"/>
          <w:szCs w:val="20"/>
        </w:rPr>
      </w:pPr>
    </w:p>
    <w:p w:rsidR="002C25F2" w:rsidRPr="002D19AD" w:rsidRDefault="002C25F2" w:rsidP="003B6CFB">
      <w:pPr>
        <w:contextualSpacing/>
        <w:jc w:val="both"/>
        <w:rPr>
          <w:color w:val="000000" w:themeColor="text1"/>
          <w:sz w:val="20"/>
          <w:szCs w:val="20"/>
        </w:rPr>
      </w:pPr>
    </w:p>
    <w:p w:rsidR="00FF6586" w:rsidRPr="002D19AD" w:rsidRDefault="00673C25" w:rsidP="00851B47">
      <w:pPr>
        <w:numPr>
          <w:ilvl w:val="0"/>
          <w:numId w:val="1"/>
        </w:numPr>
        <w:shd w:val="clear" w:color="auto" w:fill="FFFFFF"/>
        <w:suppressAutoHyphens w:val="0"/>
        <w:ind w:left="426" w:hanging="426"/>
        <w:jc w:val="both"/>
        <w:rPr>
          <w:b/>
          <w:color w:val="000000" w:themeColor="text1"/>
          <w:sz w:val="20"/>
          <w:szCs w:val="20"/>
          <w:lang w:eastAsia="pl-PL"/>
        </w:rPr>
      </w:pPr>
      <w:r w:rsidRPr="002D19AD">
        <w:rPr>
          <w:b/>
          <w:color w:val="000000" w:themeColor="text1"/>
          <w:sz w:val="20"/>
          <w:szCs w:val="20"/>
          <w:lang w:eastAsia="pl-PL"/>
        </w:rPr>
        <w:t>OPIS SPOSOBU PRZYGOTOWANIA OFERTY</w:t>
      </w:r>
      <w:r w:rsidR="00FF6586" w:rsidRPr="002D19AD">
        <w:rPr>
          <w:b/>
          <w:color w:val="000000" w:themeColor="text1"/>
          <w:sz w:val="20"/>
          <w:szCs w:val="20"/>
          <w:lang w:eastAsia="pl-PL"/>
        </w:rPr>
        <w:t>:</w:t>
      </w:r>
    </w:p>
    <w:p w:rsidR="007763F3" w:rsidRPr="002D19AD" w:rsidRDefault="007763F3" w:rsidP="007763F3">
      <w:pPr>
        <w:suppressAutoHyphens w:val="0"/>
        <w:ind w:left="30"/>
        <w:jc w:val="both"/>
        <w:rPr>
          <w:b/>
          <w:color w:val="000000" w:themeColor="text1"/>
          <w:sz w:val="10"/>
          <w:szCs w:val="10"/>
          <w:lang w:eastAsia="pl-PL"/>
        </w:rPr>
      </w:pPr>
    </w:p>
    <w:p w:rsidR="00B66CEF" w:rsidRPr="002D19AD" w:rsidRDefault="00B66CEF" w:rsidP="00B66CEF">
      <w:pPr>
        <w:pStyle w:val="Akapitzlist"/>
        <w:numPr>
          <w:ilvl w:val="1"/>
          <w:numId w:val="1"/>
        </w:numPr>
        <w:jc w:val="both"/>
        <w:rPr>
          <w:color w:val="000000" w:themeColor="text1"/>
          <w:sz w:val="20"/>
          <w:szCs w:val="20"/>
          <w:lang w:eastAsia="pl-PL"/>
        </w:rPr>
      </w:pPr>
      <w:r w:rsidRPr="002D19AD">
        <w:rPr>
          <w:color w:val="000000" w:themeColor="text1"/>
          <w:sz w:val="20"/>
          <w:szCs w:val="20"/>
          <w:lang w:eastAsia="pl-PL"/>
        </w:rPr>
        <w:t>Ofertę należy sporządzić w postaci elektronicznej zgodnie z Formularzem ofertowym stanowiącym Załącznik nr 1 do Zapytania ofertowego.</w:t>
      </w:r>
    </w:p>
    <w:p w:rsidR="00B66CEF" w:rsidRPr="00D239F4" w:rsidRDefault="00B66CEF" w:rsidP="00B66CEF">
      <w:pPr>
        <w:pStyle w:val="Akapitzlist"/>
        <w:ind w:left="360"/>
        <w:jc w:val="both"/>
        <w:rPr>
          <w:color w:val="000000" w:themeColor="text1"/>
          <w:sz w:val="10"/>
          <w:szCs w:val="10"/>
          <w:lang w:eastAsia="pl-PL"/>
        </w:rPr>
      </w:pPr>
    </w:p>
    <w:p w:rsidR="00B66CEF" w:rsidRPr="002D19AD" w:rsidRDefault="00B66CEF" w:rsidP="00B66CEF">
      <w:pPr>
        <w:pStyle w:val="Akapitzlist"/>
        <w:numPr>
          <w:ilvl w:val="1"/>
          <w:numId w:val="1"/>
        </w:numPr>
        <w:jc w:val="both"/>
        <w:rPr>
          <w:b/>
          <w:color w:val="000000" w:themeColor="text1"/>
          <w:sz w:val="20"/>
          <w:szCs w:val="20"/>
          <w:lang w:eastAsia="pl-PL"/>
        </w:rPr>
      </w:pPr>
      <w:r w:rsidRPr="002D19AD">
        <w:rPr>
          <w:color w:val="000000" w:themeColor="text1"/>
          <w:sz w:val="20"/>
          <w:szCs w:val="20"/>
          <w:lang w:eastAsia="pl-PL"/>
        </w:rPr>
        <w:t xml:space="preserve">Oferta oraz wszystkie załączniki muszą być sporządzone w języku polskim, podpisane przez osobę upoważnioną do reprezentowania Wykonawcy, zgodnie z wpisem w stosownym dokumencie uprawniającym do występowania w obrocie prawnym. </w:t>
      </w:r>
      <w:r w:rsidRPr="002D19AD">
        <w:rPr>
          <w:b/>
          <w:color w:val="000000" w:themeColor="text1"/>
          <w:sz w:val="20"/>
          <w:szCs w:val="20"/>
          <w:lang w:eastAsia="pl-PL"/>
        </w:rPr>
        <w:t>Dokumenty składa się pod rygorem nieważności w formie elektronicznej (tj. opatrzonej kwalifikowanym podpisem elektronicznym) lub w postaci elektronicznej opatrzonej podpisem zaufanym lub podpisem osobistym.</w:t>
      </w:r>
    </w:p>
    <w:p w:rsidR="00B66CEF" w:rsidRPr="00D239F4" w:rsidRDefault="00B66CEF" w:rsidP="00B66CEF">
      <w:pPr>
        <w:pStyle w:val="Akapitzlist"/>
        <w:ind w:left="360"/>
        <w:jc w:val="both"/>
        <w:rPr>
          <w:color w:val="000000" w:themeColor="text1"/>
          <w:sz w:val="10"/>
          <w:szCs w:val="10"/>
          <w:lang w:eastAsia="pl-PL"/>
        </w:rPr>
      </w:pPr>
    </w:p>
    <w:p w:rsidR="00B66CEF" w:rsidRPr="002D19AD" w:rsidRDefault="00B66CEF" w:rsidP="00B66CEF">
      <w:pPr>
        <w:pStyle w:val="Akapitzlist"/>
        <w:numPr>
          <w:ilvl w:val="1"/>
          <w:numId w:val="1"/>
        </w:numPr>
        <w:jc w:val="both"/>
        <w:rPr>
          <w:color w:val="000000" w:themeColor="text1"/>
          <w:sz w:val="20"/>
          <w:szCs w:val="20"/>
          <w:lang w:eastAsia="pl-PL"/>
        </w:rPr>
      </w:pPr>
      <w:r w:rsidRPr="002D19AD">
        <w:rPr>
          <w:color w:val="000000" w:themeColor="text1"/>
          <w:sz w:val="20"/>
          <w:szCs w:val="20"/>
          <w:lang w:eastAsia="pl-PL"/>
        </w:rPr>
        <w:t>Jeżeli uprawnienie do podpisania oferty nie wynika z właściwego rejestru lub centralnej ewidencji i informacji o działalności gospodarczej do oferty winno być dołączone stosowne pełnomocnictwo. Pełnomocnictwo winno być dołączone w oryginale lub kopii potwierdzonej za zgodność z oryginałem notarialnie.</w:t>
      </w:r>
    </w:p>
    <w:p w:rsidR="00B66CEF" w:rsidRPr="00D239F4" w:rsidRDefault="00B66CEF" w:rsidP="00B66CEF">
      <w:pPr>
        <w:pStyle w:val="Akapitzlist"/>
        <w:ind w:left="360"/>
        <w:jc w:val="both"/>
        <w:rPr>
          <w:color w:val="000000" w:themeColor="text1"/>
          <w:sz w:val="10"/>
          <w:szCs w:val="10"/>
          <w:lang w:eastAsia="pl-PL"/>
        </w:rPr>
      </w:pPr>
    </w:p>
    <w:p w:rsidR="00B66CEF" w:rsidRPr="002D19AD" w:rsidRDefault="00B66CEF" w:rsidP="00B66CEF">
      <w:pPr>
        <w:pStyle w:val="Akapitzlist"/>
        <w:numPr>
          <w:ilvl w:val="1"/>
          <w:numId w:val="1"/>
        </w:numPr>
        <w:jc w:val="both"/>
        <w:rPr>
          <w:color w:val="000000" w:themeColor="text1"/>
          <w:sz w:val="20"/>
          <w:szCs w:val="20"/>
          <w:lang w:eastAsia="pl-PL"/>
        </w:rPr>
      </w:pPr>
      <w:r w:rsidRPr="002D19AD">
        <w:rPr>
          <w:color w:val="000000" w:themeColor="text1"/>
          <w:sz w:val="20"/>
          <w:szCs w:val="20"/>
          <w:lang w:eastAsia="pl-PL"/>
        </w:rPr>
        <w:t>Do oferty Wykonawca winien załączyć wszystkie wymagane dokumenty i oświadczenia.</w:t>
      </w:r>
    </w:p>
    <w:p w:rsidR="00B66CEF" w:rsidRPr="00D239F4" w:rsidRDefault="00B66CEF" w:rsidP="00B66CEF">
      <w:pPr>
        <w:pStyle w:val="Akapitzlist"/>
        <w:ind w:left="360"/>
        <w:jc w:val="both"/>
        <w:rPr>
          <w:color w:val="000000" w:themeColor="text1"/>
          <w:sz w:val="10"/>
          <w:szCs w:val="10"/>
          <w:lang w:eastAsia="pl-PL"/>
        </w:rPr>
      </w:pPr>
    </w:p>
    <w:p w:rsidR="00B66CEF" w:rsidRPr="002D19AD" w:rsidRDefault="00B66CEF" w:rsidP="00B66CEF">
      <w:pPr>
        <w:pStyle w:val="Akapitzlist"/>
        <w:numPr>
          <w:ilvl w:val="1"/>
          <w:numId w:val="1"/>
        </w:numPr>
        <w:jc w:val="both"/>
        <w:rPr>
          <w:color w:val="000000" w:themeColor="text1"/>
          <w:sz w:val="20"/>
          <w:szCs w:val="20"/>
          <w:lang w:eastAsia="pl-PL"/>
        </w:rPr>
      </w:pPr>
      <w:r w:rsidRPr="002D19AD">
        <w:rPr>
          <w:color w:val="000000" w:themeColor="text1"/>
          <w:sz w:val="20"/>
          <w:szCs w:val="20"/>
          <w:lang w:eastAsia="pl-PL"/>
        </w:rPr>
        <w:t>W przypadku gdy Wykonawca jako załącznik do oferty, dołącza kopię jakiegoś dokumentu, kopia ta powinna być potwierdzona „za zgodność z oryginałem”.</w:t>
      </w:r>
    </w:p>
    <w:p w:rsidR="00B66CEF" w:rsidRPr="00D239F4" w:rsidRDefault="00B66CEF" w:rsidP="00B66CEF">
      <w:pPr>
        <w:pStyle w:val="Akapitzlist"/>
        <w:ind w:left="360"/>
        <w:jc w:val="both"/>
        <w:rPr>
          <w:color w:val="000000" w:themeColor="text1"/>
          <w:sz w:val="10"/>
          <w:szCs w:val="10"/>
          <w:lang w:eastAsia="pl-PL"/>
        </w:rPr>
      </w:pPr>
    </w:p>
    <w:p w:rsidR="00B66CEF" w:rsidRPr="002D19AD" w:rsidRDefault="00B66CEF" w:rsidP="00B66CEF">
      <w:pPr>
        <w:pStyle w:val="Akapitzlist"/>
        <w:numPr>
          <w:ilvl w:val="1"/>
          <w:numId w:val="1"/>
        </w:numPr>
        <w:jc w:val="both"/>
        <w:rPr>
          <w:color w:val="000000" w:themeColor="text1"/>
          <w:sz w:val="20"/>
          <w:szCs w:val="20"/>
          <w:lang w:eastAsia="pl-PL"/>
        </w:rPr>
      </w:pPr>
      <w:r w:rsidRPr="002D19AD">
        <w:rPr>
          <w:color w:val="000000" w:themeColor="text1"/>
          <w:sz w:val="20"/>
          <w:szCs w:val="20"/>
          <w:lang w:eastAsia="pl-PL"/>
        </w:rPr>
        <w:t>Każdy Wykonawca może złożyć tylko jedną ofertę.</w:t>
      </w:r>
    </w:p>
    <w:p w:rsidR="007763F3" w:rsidRPr="00D239F4" w:rsidRDefault="007763F3" w:rsidP="00B66CEF">
      <w:pPr>
        <w:suppressAutoHyphens w:val="0"/>
        <w:jc w:val="both"/>
        <w:rPr>
          <w:color w:val="000000" w:themeColor="text1"/>
          <w:sz w:val="10"/>
          <w:szCs w:val="10"/>
          <w:lang w:eastAsia="pl-PL"/>
        </w:rPr>
      </w:pPr>
    </w:p>
    <w:p w:rsidR="00B66CEF" w:rsidRPr="002D19AD" w:rsidRDefault="00D239F4" w:rsidP="00D239F4">
      <w:pPr>
        <w:pStyle w:val="Akapitzlist"/>
        <w:numPr>
          <w:ilvl w:val="1"/>
          <w:numId w:val="1"/>
        </w:numPr>
        <w:jc w:val="both"/>
        <w:rPr>
          <w:bCs/>
          <w:color w:val="000000" w:themeColor="text1"/>
          <w:sz w:val="20"/>
          <w:szCs w:val="20"/>
          <w:lang w:eastAsia="pl-PL"/>
        </w:rPr>
      </w:pPr>
      <w:r w:rsidRPr="00D239F4">
        <w:rPr>
          <w:rFonts w:cs="Calibri"/>
          <w:bCs/>
          <w:color w:val="000000" w:themeColor="text1"/>
          <w:kern w:val="1"/>
          <w:sz w:val="20"/>
          <w:szCs w:val="20"/>
          <w:lang w:eastAsia="ar-SA"/>
        </w:rPr>
        <w:t>Zamawiający dopuszcza możliwość składania ofert częściowych na poszczególne Grupy Asortymentowe. Każda Grupa Asortymentowa będzie rozpatrywana indywidualnie. Wykonawca może złożyć ofertę na wszystkie Grupy Asortymentowe</w:t>
      </w:r>
      <w:r w:rsidR="00FB114F" w:rsidRPr="002D19AD">
        <w:rPr>
          <w:rFonts w:cs="Calibri"/>
          <w:bCs/>
          <w:color w:val="000000" w:themeColor="text1"/>
          <w:kern w:val="1"/>
          <w:sz w:val="20"/>
          <w:szCs w:val="20"/>
          <w:lang w:eastAsia="ar-SA"/>
        </w:rPr>
        <w:t>.</w:t>
      </w:r>
    </w:p>
    <w:p w:rsidR="00FB114F" w:rsidRPr="00D239F4" w:rsidRDefault="00FB114F" w:rsidP="00FB114F">
      <w:pPr>
        <w:pStyle w:val="Akapitzlist"/>
        <w:jc w:val="both"/>
        <w:rPr>
          <w:bCs/>
          <w:color w:val="000000" w:themeColor="text1"/>
          <w:sz w:val="10"/>
          <w:szCs w:val="10"/>
          <w:lang w:eastAsia="pl-PL"/>
        </w:rPr>
      </w:pPr>
    </w:p>
    <w:p w:rsidR="00B66CEF" w:rsidRPr="002D19AD" w:rsidRDefault="00B66CEF" w:rsidP="00B66CEF">
      <w:pPr>
        <w:pStyle w:val="Akapitzlist"/>
        <w:numPr>
          <w:ilvl w:val="1"/>
          <w:numId w:val="1"/>
        </w:numPr>
        <w:jc w:val="both"/>
        <w:rPr>
          <w:bCs/>
          <w:color w:val="000000" w:themeColor="text1"/>
          <w:sz w:val="20"/>
          <w:szCs w:val="20"/>
          <w:lang w:eastAsia="pl-PL"/>
        </w:rPr>
      </w:pPr>
      <w:r w:rsidRPr="002D19AD">
        <w:rPr>
          <w:color w:val="000000" w:themeColor="text1"/>
          <w:sz w:val="20"/>
          <w:szCs w:val="20"/>
          <w:lang w:eastAsia="pl-PL"/>
        </w:rPr>
        <w:t>Wykonawca ponosi wszelkie koszty związane z przygotowaniem i złożeniem oferty.</w:t>
      </w:r>
    </w:p>
    <w:p w:rsidR="00B66CEF" w:rsidRPr="00D239F4" w:rsidRDefault="00B66CEF" w:rsidP="00B66CEF">
      <w:pPr>
        <w:pStyle w:val="Akapitzlist"/>
        <w:ind w:left="360"/>
        <w:jc w:val="both"/>
        <w:rPr>
          <w:color w:val="000000" w:themeColor="text1"/>
          <w:sz w:val="10"/>
          <w:szCs w:val="10"/>
          <w:lang w:eastAsia="pl-PL"/>
        </w:rPr>
      </w:pPr>
    </w:p>
    <w:p w:rsidR="00B66CEF" w:rsidRPr="009C27EC" w:rsidRDefault="00B66CEF" w:rsidP="00B66CEF">
      <w:pPr>
        <w:pStyle w:val="Akapitzlist"/>
        <w:numPr>
          <w:ilvl w:val="1"/>
          <w:numId w:val="1"/>
        </w:numPr>
        <w:jc w:val="both"/>
        <w:rPr>
          <w:b/>
          <w:bCs/>
          <w:color w:val="000000" w:themeColor="text1"/>
          <w:sz w:val="20"/>
          <w:szCs w:val="20"/>
          <w:lang w:eastAsia="pl-PL"/>
        </w:rPr>
      </w:pPr>
      <w:r w:rsidRPr="009C27EC">
        <w:rPr>
          <w:color w:val="000000" w:themeColor="text1"/>
          <w:sz w:val="20"/>
          <w:szCs w:val="20"/>
          <w:lang w:eastAsia="pl-PL"/>
        </w:rPr>
        <w:t>Oferty złożone po terminie nie będą rozpatrywane.</w:t>
      </w:r>
    </w:p>
    <w:p w:rsidR="002C25F2" w:rsidRPr="009C27EC" w:rsidRDefault="002C25F2" w:rsidP="00B915B3">
      <w:pPr>
        <w:pStyle w:val="Akapitzlist"/>
        <w:ind w:left="0"/>
        <w:jc w:val="both"/>
        <w:rPr>
          <w:color w:val="000000" w:themeColor="text1"/>
          <w:sz w:val="20"/>
          <w:szCs w:val="20"/>
          <w:lang w:eastAsia="pl-PL"/>
        </w:rPr>
      </w:pPr>
    </w:p>
    <w:p w:rsidR="002C25F2" w:rsidRDefault="002C25F2" w:rsidP="00B915B3">
      <w:pPr>
        <w:pStyle w:val="Akapitzlist"/>
        <w:ind w:left="0"/>
        <w:jc w:val="both"/>
        <w:rPr>
          <w:color w:val="000000" w:themeColor="text1"/>
          <w:sz w:val="20"/>
          <w:szCs w:val="20"/>
          <w:lang w:eastAsia="pl-PL"/>
        </w:rPr>
      </w:pPr>
    </w:p>
    <w:p w:rsidR="00D239F4" w:rsidRPr="009C27EC" w:rsidRDefault="00D239F4" w:rsidP="00B915B3">
      <w:pPr>
        <w:pStyle w:val="Akapitzlist"/>
        <w:ind w:left="0"/>
        <w:jc w:val="both"/>
        <w:rPr>
          <w:color w:val="000000" w:themeColor="text1"/>
          <w:sz w:val="20"/>
          <w:szCs w:val="20"/>
          <w:lang w:eastAsia="pl-PL"/>
        </w:rPr>
      </w:pPr>
    </w:p>
    <w:p w:rsidR="008D71D3" w:rsidRPr="009C27EC" w:rsidRDefault="008D71D3" w:rsidP="008D71D3">
      <w:pPr>
        <w:pStyle w:val="Akapitzlist"/>
        <w:numPr>
          <w:ilvl w:val="0"/>
          <w:numId w:val="1"/>
        </w:numPr>
        <w:jc w:val="both"/>
        <w:rPr>
          <w:rFonts w:cs="Calibri"/>
          <w:b/>
          <w:bCs/>
          <w:color w:val="000000" w:themeColor="text1"/>
          <w:kern w:val="1"/>
          <w:sz w:val="20"/>
          <w:szCs w:val="20"/>
          <w:lang w:eastAsia="ar-SA"/>
        </w:rPr>
      </w:pPr>
      <w:bookmarkStart w:id="0" w:name="_Hlk104199229"/>
      <w:r w:rsidRPr="009C27EC">
        <w:rPr>
          <w:rFonts w:cs="Calibri"/>
          <w:b/>
          <w:bCs/>
          <w:color w:val="000000" w:themeColor="text1"/>
          <w:kern w:val="1"/>
          <w:sz w:val="20"/>
          <w:szCs w:val="20"/>
          <w:lang w:eastAsia="ar-SA"/>
        </w:rPr>
        <w:t xml:space="preserve">KOMUNIKACJA W POSTĘPOWANIU:  </w:t>
      </w:r>
    </w:p>
    <w:p w:rsidR="008D71D3" w:rsidRPr="009C27EC" w:rsidRDefault="008D71D3" w:rsidP="008D71D3">
      <w:pPr>
        <w:pStyle w:val="Akapitzlist"/>
        <w:ind w:left="284"/>
        <w:rPr>
          <w:rFonts w:cs="Calibri"/>
          <w:color w:val="000000" w:themeColor="text1"/>
          <w:kern w:val="1"/>
          <w:sz w:val="10"/>
          <w:szCs w:val="10"/>
          <w:lang w:eastAsia="ar-SA"/>
        </w:rPr>
      </w:pPr>
    </w:p>
    <w:p w:rsidR="008D71D3" w:rsidRPr="009C27EC" w:rsidRDefault="008D71D3" w:rsidP="00D239F4">
      <w:pPr>
        <w:pStyle w:val="Akapitzlist"/>
        <w:numPr>
          <w:ilvl w:val="1"/>
          <w:numId w:val="1"/>
        </w:numPr>
        <w:ind w:left="1068"/>
        <w:jc w:val="both"/>
        <w:rPr>
          <w:rFonts w:cs="Calibri"/>
          <w:b/>
          <w:bCs/>
          <w:color w:val="000000" w:themeColor="text1"/>
          <w:kern w:val="1"/>
          <w:sz w:val="20"/>
          <w:szCs w:val="20"/>
          <w:lang w:eastAsia="ar-SA"/>
        </w:rPr>
      </w:pPr>
      <w:r w:rsidRPr="009C27EC">
        <w:rPr>
          <w:color w:val="000000" w:themeColor="text1"/>
          <w:sz w:val="20"/>
          <w:szCs w:val="20"/>
          <w:lang w:eastAsia="pl-PL"/>
        </w:rPr>
        <w:t>Komunikacja w postępowaniu o udzielenie zamówienia, w tym składanie ofert, wymiana informacji oraz przekazywanie dokumentów lub oświadczeń między Zamawiającym a Wykonawcą, odbywa się przy użyciu środków komunikacji elektronicznej – poczta elektroniczna.</w:t>
      </w:r>
    </w:p>
    <w:p w:rsidR="008D71D3" w:rsidRPr="00D239F4" w:rsidRDefault="008D71D3" w:rsidP="00D239F4">
      <w:pPr>
        <w:pStyle w:val="Akapitzlist"/>
        <w:ind w:left="632"/>
        <w:jc w:val="both"/>
        <w:rPr>
          <w:rFonts w:cs="Calibri"/>
          <w:b/>
          <w:bCs/>
          <w:color w:val="000000" w:themeColor="text1"/>
          <w:kern w:val="1"/>
          <w:sz w:val="10"/>
          <w:szCs w:val="10"/>
          <w:lang w:eastAsia="ar-SA"/>
        </w:rPr>
      </w:pPr>
    </w:p>
    <w:p w:rsidR="008D71D3" w:rsidRPr="00D239F4" w:rsidRDefault="008D71D3" w:rsidP="00D239F4">
      <w:pPr>
        <w:pStyle w:val="Akapitzlist"/>
        <w:numPr>
          <w:ilvl w:val="1"/>
          <w:numId w:val="1"/>
        </w:numPr>
        <w:ind w:left="1068"/>
        <w:jc w:val="both"/>
        <w:rPr>
          <w:rFonts w:cs="Calibri"/>
          <w:color w:val="000000" w:themeColor="text1"/>
          <w:kern w:val="1"/>
          <w:sz w:val="20"/>
          <w:szCs w:val="20"/>
          <w:lang w:eastAsia="ar-SA"/>
        </w:rPr>
      </w:pPr>
      <w:r w:rsidRPr="00D239F4">
        <w:rPr>
          <w:rFonts w:cs="Calibri"/>
          <w:color w:val="000000" w:themeColor="text1"/>
          <w:kern w:val="1"/>
          <w:sz w:val="20"/>
          <w:szCs w:val="20"/>
          <w:lang w:eastAsia="ar-SA"/>
        </w:rPr>
        <w:t xml:space="preserve">Wykonawca może zwrócić się do Zamawiającego z wnioskiem o wyjaśnienie treści Zapytania Ofertowego na adres: </w:t>
      </w:r>
      <w:hyperlink r:id="rId11" w:history="1">
        <w:r w:rsidRPr="00D239F4">
          <w:rPr>
            <w:rStyle w:val="Hipercze"/>
            <w:rFonts w:cs="Calibri"/>
            <w:b/>
            <w:bCs/>
            <w:color w:val="000000" w:themeColor="text1"/>
            <w:kern w:val="1"/>
            <w:sz w:val="20"/>
            <w:szCs w:val="20"/>
            <w:lang w:eastAsia="ar-SA"/>
          </w:rPr>
          <w:t>przetargi@szpital.mielec.pl</w:t>
        </w:r>
      </w:hyperlink>
      <w:r w:rsidRPr="00D239F4">
        <w:rPr>
          <w:rFonts w:cs="Calibri"/>
          <w:color w:val="000000" w:themeColor="text1"/>
          <w:kern w:val="1"/>
          <w:sz w:val="20"/>
          <w:szCs w:val="20"/>
          <w:lang w:eastAsia="ar-SA"/>
        </w:rPr>
        <w:t xml:space="preserve">. </w:t>
      </w:r>
    </w:p>
    <w:p w:rsidR="008D71D3" w:rsidRPr="00D239F4" w:rsidRDefault="008D71D3" w:rsidP="00D239F4">
      <w:pPr>
        <w:ind w:left="632"/>
        <w:jc w:val="both"/>
        <w:rPr>
          <w:rFonts w:cs="Calibri"/>
          <w:color w:val="000000" w:themeColor="text1"/>
          <w:kern w:val="1"/>
          <w:sz w:val="10"/>
          <w:szCs w:val="10"/>
          <w:lang w:eastAsia="ar-SA"/>
        </w:rPr>
      </w:pPr>
    </w:p>
    <w:p w:rsidR="008D71D3" w:rsidRPr="009C27EC" w:rsidRDefault="008D71D3" w:rsidP="00D239F4">
      <w:pPr>
        <w:pStyle w:val="Akapitzlist"/>
        <w:numPr>
          <w:ilvl w:val="1"/>
          <w:numId w:val="1"/>
        </w:numPr>
        <w:ind w:left="1068"/>
        <w:jc w:val="both"/>
        <w:rPr>
          <w:rFonts w:cs="Calibri"/>
          <w:b/>
          <w:bCs/>
          <w:color w:val="000000" w:themeColor="text1"/>
          <w:kern w:val="1"/>
          <w:sz w:val="20"/>
          <w:szCs w:val="20"/>
          <w:lang w:eastAsia="ar-SA"/>
        </w:rPr>
      </w:pPr>
      <w:r w:rsidRPr="009C27EC">
        <w:rPr>
          <w:rFonts w:cs="Calibri"/>
          <w:color w:val="000000" w:themeColor="text1"/>
          <w:kern w:val="1"/>
          <w:sz w:val="20"/>
          <w:szCs w:val="20"/>
          <w:lang w:eastAsia="ar-SA"/>
        </w:rPr>
        <w:t xml:space="preserve">Zamawiający udzieli wyjaśnień niezwłocznie, jednak nie później niż na 2 dni przed upływem terminu składania ofert, pod warunkiem że wniosek o wyjaśnienie treści Zapytania Ofertowego wpłynie do Zamawiającego nie później niż na 4 dni przed upływem wyznaczonego terminu składania ofert. </w:t>
      </w:r>
      <w:r w:rsidRPr="009C27EC">
        <w:rPr>
          <w:color w:val="000000" w:themeColor="text1"/>
          <w:kern w:val="1"/>
          <w:sz w:val="20"/>
          <w:szCs w:val="20"/>
          <w:lang w:eastAsia="ar-SA"/>
        </w:rPr>
        <w:t>Przedłużenie terminu składania ofert nie wpływa na bieg terminu składania wniosku o wyjaśnienie treści Zapytania Ofertowego.</w:t>
      </w:r>
    </w:p>
    <w:p w:rsidR="008D71D3" w:rsidRPr="009C27EC" w:rsidRDefault="008D71D3" w:rsidP="00D239F4">
      <w:pPr>
        <w:pStyle w:val="Akapitzlist"/>
        <w:ind w:left="632"/>
        <w:rPr>
          <w:color w:val="000000" w:themeColor="text1"/>
          <w:sz w:val="10"/>
          <w:szCs w:val="10"/>
          <w:lang w:eastAsia="pl-PL"/>
        </w:rPr>
      </w:pPr>
    </w:p>
    <w:p w:rsidR="008D71D3" w:rsidRPr="00D239F4" w:rsidRDefault="008D71D3" w:rsidP="00D239F4">
      <w:pPr>
        <w:pStyle w:val="Akapitzlist"/>
        <w:numPr>
          <w:ilvl w:val="1"/>
          <w:numId w:val="1"/>
        </w:numPr>
        <w:ind w:left="1068"/>
        <w:jc w:val="both"/>
        <w:rPr>
          <w:rFonts w:cs="Calibri"/>
          <w:b/>
          <w:bCs/>
          <w:color w:val="000000" w:themeColor="text1"/>
          <w:kern w:val="1"/>
          <w:sz w:val="20"/>
          <w:szCs w:val="20"/>
          <w:lang w:eastAsia="ar-SA"/>
        </w:rPr>
      </w:pPr>
      <w:r w:rsidRPr="00D239F4">
        <w:rPr>
          <w:rFonts w:cs="Calibri"/>
          <w:bCs/>
          <w:color w:val="000000" w:themeColor="text1"/>
          <w:kern w:val="1"/>
          <w:sz w:val="20"/>
          <w:szCs w:val="20"/>
          <w:lang w:eastAsia="ar-SA"/>
        </w:rPr>
        <w:t>Zawiadomienia, oświadczenia, dokumenty, wnioski lub informacje Wykonawcy przekazują drogą elektroniczną na adres:</w:t>
      </w:r>
      <w:r w:rsidRPr="00D239F4">
        <w:rPr>
          <w:rFonts w:cs="Calibri"/>
          <w:b/>
          <w:bCs/>
          <w:color w:val="000000" w:themeColor="text1"/>
          <w:kern w:val="1"/>
          <w:sz w:val="20"/>
          <w:szCs w:val="20"/>
          <w:lang w:eastAsia="ar-SA"/>
        </w:rPr>
        <w:t xml:space="preserve"> </w:t>
      </w:r>
      <w:hyperlink r:id="rId12" w:history="1">
        <w:r w:rsidRPr="00D239F4">
          <w:rPr>
            <w:rStyle w:val="Hipercze"/>
            <w:rFonts w:cs="Calibri"/>
            <w:b/>
            <w:bCs/>
            <w:color w:val="000000" w:themeColor="text1"/>
            <w:kern w:val="1"/>
            <w:sz w:val="20"/>
            <w:szCs w:val="20"/>
            <w:lang w:eastAsia="ar-SA"/>
          </w:rPr>
          <w:t>przetargi@szpital.mielec.pl</w:t>
        </w:r>
      </w:hyperlink>
      <w:r w:rsidRPr="00D239F4">
        <w:rPr>
          <w:rFonts w:cs="Calibri"/>
          <w:b/>
          <w:bCs/>
          <w:color w:val="000000" w:themeColor="text1"/>
          <w:kern w:val="1"/>
          <w:sz w:val="20"/>
          <w:szCs w:val="20"/>
          <w:lang w:eastAsia="ar-SA"/>
        </w:rPr>
        <w:t>.</w:t>
      </w:r>
    </w:p>
    <w:p w:rsidR="008D71D3" w:rsidRPr="009C27EC" w:rsidRDefault="008D71D3" w:rsidP="00D239F4">
      <w:pPr>
        <w:pStyle w:val="Akapitzlist"/>
        <w:ind w:left="632"/>
        <w:rPr>
          <w:rFonts w:cs="Calibri"/>
          <w:bCs/>
          <w:color w:val="000000" w:themeColor="text1"/>
          <w:kern w:val="1"/>
          <w:sz w:val="12"/>
          <w:szCs w:val="20"/>
          <w:lang w:eastAsia="ar-SA"/>
        </w:rPr>
      </w:pPr>
    </w:p>
    <w:p w:rsidR="008D71D3" w:rsidRPr="009C27EC" w:rsidRDefault="008D71D3" w:rsidP="00D239F4">
      <w:pPr>
        <w:pStyle w:val="Akapitzlist"/>
        <w:numPr>
          <w:ilvl w:val="1"/>
          <w:numId w:val="1"/>
        </w:numPr>
        <w:ind w:left="1068"/>
        <w:jc w:val="both"/>
        <w:rPr>
          <w:rFonts w:cs="Calibri"/>
          <w:b/>
          <w:bCs/>
          <w:color w:val="000000" w:themeColor="text1"/>
          <w:kern w:val="1"/>
          <w:sz w:val="20"/>
          <w:szCs w:val="20"/>
          <w:lang w:eastAsia="ar-SA"/>
        </w:rPr>
      </w:pPr>
      <w:r w:rsidRPr="009C27EC">
        <w:rPr>
          <w:rFonts w:cs="Calibri"/>
          <w:bCs/>
          <w:color w:val="000000" w:themeColor="text1"/>
          <w:kern w:val="1"/>
          <w:sz w:val="20"/>
          <w:szCs w:val="20"/>
          <w:lang w:eastAsia="ar-SA"/>
        </w:rPr>
        <w:t>Maksymalny rozmiar plików przesyłanych za pośrednictwem poczty elektronicznej wynosi 50 MB.</w:t>
      </w:r>
    </w:p>
    <w:bookmarkEnd w:id="0"/>
    <w:p w:rsidR="009B05B0" w:rsidRPr="00D239F4" w:rsidRDefault="009B05B0" w:rsidP="00D239F4">
      <w:pPr>
        <w:shd w:val="clear" w:color="auto" w:fill="FFFFFF"/>
        <w:suppressAutoHyphens w:val="0"/>
        <w:ind w:left="360"/>
        <w:jc w:val="both"/>
        <w:rPr>
          <w:b/>
          <w:sz w:val="20"/>
          <w:szCs w:val="20"/>
          <w:lang w:eastAsia="pl-PL"/>
        </w:rPr>
      </w:pPr>
    </w:p>
    <w:p w:rsidR="002C25F2" w:rsidRPr="009C27EC" w:rsidRDefault="002C25F2" w:rsidP="00D239F4">
      <w:pPr>
        <w:shd w:val="clear" w:color="auto" w:fill="FFFFFF"/>
        <w:suppressAutoHyphens w:val="0"/>
        <w:ind w:left="360"/>
        <w:jc w:val="both"/>
        <w:rPr>
          <w:b/>
          <w:color w:val="000000" w:themeColor="text1"/>
          <w:sz w:val="20"/>
          <w:szCs w:val="20"/>
          <w:lang w:eastAsia="pl-PL"/>
        </w:rPr>
      </w:pPr>
    </w:p>
    <w:p w:rsidR="00C96517" w:rsidRPr="009C27EC" w:rsidRDefault="00FF23D8" w:rsidP="00D239F4">
      <w:pPr>
        <w:numPr>
          <w:ilvl w:val="0"/>
          <w:numId w:val="1"/>
        </w:numPr>
        <w:shd w:val="clear" w:color="auto" w:fill="FFFFFF"/>
        <w:suppressAutoHyphens w:val="0"/>
        <w:jc w:val="both"/>
        <w:rPr>
          <w:b/>
          <w:color w:val="000000" w:themeColor="text1"/>
          <w:sz w:val="20"/>
          <w:szCs w:val="20"/>
          <w:lang w:eastAsia="pl-PL"/>
        </w:rPr>
      </w:pPr>
      <w:r w:rsidRPr="009C27EC">
        <w:rPr>
          <w:b/>
          <w:color w:val="000000" w:themeColor="text1"/>
          <w:sz w:val="20"/>
          <w:szCs w:val="20"/>
          <w:lang w:eastAsia="pl-PL"/>
        </w:rPr>
        <w:t>CENA OFERTY</w:t>
      </w:r>
      <w:r w:rsidR="00C96517" w:rsidRPr="009C27EC">
        <w:rPr>
          <w:b/>
          <w:color w:val="000000" w:themeColor="text1"/>
          <w:sz w:val="20"/>
          <w:szCs w:val="20"/>
          <w:lang w:eastAsia="pl-PL"/>
        </w:rPr>
        <w:t>:</w:t>
      </w:r>
    </w:p>
    <w:p w:rsidR="00C96517" w:rsidRPr="009C27EC" w:rsidRDefault="00C96517" w:rsidP="007B152C">
      <w:pPr>
        <w:suppressAutoHyphens w:val="0"/>
        <w:ind w:left="360"/>
        <w:jc w:val="both"/>
        <w:rPr>
          <w:b/>
          <w:color w:val="000000" w:themeColor="text1"/>
          <w:sz w:val="10"/>
          <w:szCs w:val="10"/>
          <w:lang w:eastAsia="pl-PL"/>
        </w:rPr>
      </w:pPr>
    </w:p>
    <w:p w:rsidR="00B662BA" w:rsidRPr="009C27EC" w:rsidRDefault="00B662BA" w:rsidP="00D239F4">
      <w:pPr>
        <w:pStyle w:val="Akapitzlist"/>
        <w:numPr>
          <w:ilvl w:val="1"/>
          <w:numId w:val="1"/>
        </w:numPr>
        <w:suppressAutoHyphens w:val="0"/>
        <w:ind w:left="1068"/>
        <w:jc w:val="both"/>
        <w:rPr>
          <w:color w:val="000000" w:themeColor="text1"/>
          <w:sz w:val="20"/>
          <w:szCs w:val="20"/>
          <w:lang w:eastAsia="pl-PL"/>
        </w:rPr>
      </w:pPr>
      <w:r w:rsidRPr="009C27EC">
        <w:rPr>
          <w:color w:val="000000" w:themeColor="text1"/>
          <w:sz w:val="20"/>
          <w:szCs w:val="20"/>
          <w:lang w:eastAsia="pl-PL"/>
        </w:rPr>
        <w:t xml:space="preserve">Wykonawca w przedstawionej ofercie </w:t>
      </w:r>
      <w:r w:rsidRPr="009C27EC">
        <w:rPr>
          <w:color w:val="000000" w:themeColor="text1"/>
          <w:sz w:val="20"/>
          <w:szCs w:val="20"/>
        </w:rPr>
        <w:t>winien zaoferować cenę kompletną, jednoznaczną i ostateczną.</w:t>
      </w:r>
    </w:p>
    <w:p w:rsidR="00B662BA" w:rsidRPr="009C27EC" w:rsidRDefault="00B662BA" w:rsidP="00D239F4">
      <w:pPr>
        <w:pStyle w:val="Akapitzlist"/>
        <w:suppressAutoHyphens w:val="0"/>
        <w:ind w:left="1068"/>
        <w:jc w:val="both"/>
        <w:rPr>
          <w:color w:val="000000" w:themeColor="text1"/>
          <w:sz w:val="20"/>
          <w:szCs w:val="20"/>
        </w:rPr>
      </w:pPr>
      <w:r w:rsidRPr="009C27EC">
        <w:rPr>
          <w:b/>
          <w:color w:val="000000" w:themeColor="text1"/>
          <w:sz w:val="20"/>
          <w:szCs w:val="20"/>
        </w:rPr>
        <w:t>Cena oferty</w:t>
      </w:r>
      <w:r w:rsidRPr="009C27EC">
        <w:rPr>
          <w:color w:val="000000" w:themeColor="text1"/>
          <w:sz w:val="20"/>
          <w:szCs w:val="20"/>
        </w:rPr>
        <w:t xml:space="preserve"> – jest to wartość wyrażona w jednostkach pieniężnych, którą Zamawiający jest obowiązany zapłacić Wykonawcy za towar.</w:t>
      </w:r>
    </w:p>
    <w:p w:rsidR="007B152C" w:rsidRPr="009C27EC" w:rsidRDefault="007B152C" w:rsidP="00D239F4">
      <w:pPr>
        <w:pStyle w:val="Akapitzlist"/>
        <w:suppressAutoHyphens w:val="0"/>
        <w:ind w:left="708"/>
        <w:jc w:val="both"/>
        <w:rPr>
          <w:color w:val="000000" w:themeColor="text1"/>
          <w:sz w:val="10"/>
          <w:szCs w:val="10"/>
          <w:lang w:eastAsia="pl-PL"/>
        </w:rPr>
      </w:pPr>
    </w:p>
    <w:p w:rsidR="00942805" w:rsidRPr="009C27EC" w:rsidRDefault="00942805" w:rsidP="00D239F4">
      <w:pPr>
        <w:pStyle w:val="Akapitzlist"/>
        <w:numPr>
          <w:ilvl w:val="1"/>
          <w:numId w:val="1"/>
        </w:numPr>
        <w:suppressAutoHyphens w:val="0"/>
        <w:ind w:left="1068"/>
        <w:jc w:val="both"/>
        <w:rPr>
          <w:color w:val="000000" w:themeColor="text1"/>
          <w:sz w:val="20"/>
          <w:szCs w:val="20"/>
        </w:rPr>
      </w:pPr>
      <w:r w:rsidRPr="009C27EC">
        <w:rPr>
          <w:color w:val="000000" w:themeColor="text1"/>
          <w:sz w:val="20"/>
          <w:szCs w:val="20"/>
        </w:rPr>
        <w:t>Cena powinna być skalkulowana w sposób jednoznaczny i powinna uwzględniać wszystkie koszty związane z realizacją zamówienia, m.in.:</w:t>
      </w:r>
    </w:p>
    <w:p w:rsidR="00942805" w:rsidRPr="009C27EC" w:rsidRDefault="00942805" w:rsidP="004330DA">
      <w:pPr>
        <w:numPr>
          <w:ilvl w:val="0"/>
          <w:numId w:val="29"/>
        </w:numPr>
        <w:ind w:left="1416"/>
        <w:jc w:val="both"/>
        <w:rPr>
          <w:color w:val="000000" w:themeColor="text1"/>
          <w:sz w:val="20"/>
          <w:szCs w:val="20"/>
        </w:rPr>
      </w:pPr>
      <w:r w:rsidRPr="009C27EC">
        <w:rPr>
          <w:color w:val="000000" w:themeColor="text1"/>
          <w:sz w:val="20"/>
          <w:szCs w:val="20"/>
        </w:rPr>
        <w:t xml:space="preserve">sprzedaż i dostawę transportem własnym, na swój koszt i ryzyko przedmiotu zamówienia do siedziby Zamawiającego, </w:t>
      </w:r>
    </w:p>
    <w:p w:rsidR="00942805" w:rsidRPr="009C27EC" w:rsidRDefault="00942805" w:rsidP="004330DA">
      <w:pPr>
        <w:numPr>
          <w:ilvl w:val="0"/>
          <w:numId w:val="29"/>
        </w:numPr>
        <w:ind w:left="1416"/>
        <w:jc w:val="both"/>
        <w:rPr>
          <w:color w:val="000000" w:themeColor="text1"/>
          <w:sz w:val="20"/>
          <w:szCs w:val="20"/>
        </w:rPr>
      </w:pPr>
      <w:r w:rsidRPr="009C27EC">
        <w:rPr>
          <w:color w:val="000000" w:themeColor="text1"/>
          <w:sz w:val="20"/>
          <w:szCs w:val="20"/>
        </w:rPr>
        <w:t>wniesienie towaru do magazynu i jego rozładunek w miejscu wskazanym przez pracownika upoważnionego przez Zamawiającego</w:t>
      </w:r>
    </w:p>
    <w:p w:rsidR="00942805" w:rsidRPr="009C27EC" w:rsidRDefault="00942805" w:rsidP="004330DA">
      <w:pPr>
        <w:numPr>
          <w:ilvl w:val="0"/>
          <w:numId w:val="29"/>
        </w:numPr>
        <w:ind w:left="1416"/>
        <w:jc w:val="both"/>
        <w:rPr>
          <w:color w:val="000000" w:themeColor="text1"/>
          <w:sz w:val="20"/>
          <w:szCs w:val="20"/>
        </w:rPr>
      </w:pPr>
      <w:r w:rsidRPr="009C27EC">
        <w:rPr>
          <w:color w:val="000000" w:themeColor="text1"/>
          <w:sz w:val="20"/>
          <w:szCs w:val="20"/>
        </w:rPr>
        <w:t>marże, rabaty – jeżeli Wykonawca stosuje upusty cenowe</w:t>
      </w:r>
    </w:p>
    <w:p w:rsidR="00942805" w:rsidRPr="009C27EC" w:rsidRDefault="00942805" w:rsidP="004330DA">
      <w:pPr>
        <w:numPr>
          <w:ilvl w:val="0"/>
          <w:numId w:val="29"/>
        </w:numPr>
        <w:ind w:left="1416"/>
        <w:jc w:val="both"/>
        <w:rPr>
          <w:color w:val="000000" w:themeColor="text1"/>
          <w:sz w:val="20"/>
          <w:szCs w:val="20"/>
        </w:rPr>
      </w:pPr>
      <w:r w:rsidRPr="009C27EC">
        <w:rPr>
          <w:color w:val="000000" w:themeColor="text1"/>
          <w:sz w:val="20"/>
          <w:szCs w:val="20"/>
        </w:rPr>
        <w:t>ubezpieczenie</w:t>
      </w:r>
    </w:p>
    <w:p w:rsidR="00942805" w:rsidRPr="009C27EC" w:rsidRDefault="00942805" w:rsidP="004330DA">
      <w:pPr>
        <w:numPr>
          <w:ilvl w:val="0"/>
          <w:numId w:val="29"/>
        </w:numPr>
        <w:ind w:left="1416"/>
        <w:jc w:val="both"/>
        <w:rPr>
          <w:color w:val="000000" w:themeColor="text1"/>
          <w:sz w:val="20"/>
          <w:szCs w:val="20"/>
        </w:rPr>
      </w:pPr>
      <w:r w:rsidRPr="009C27EC">
        <w:rPr>
          <w:color w:val="000000" w:themeColor="text1"/>
          <w:sz w:val="20"/>
          <w:szCs w:val="20"/>
        </w:rPr>
        <w:t>podatek VAT (jeśli dotyczy)</w:t>
      </w:r>
    </w:p>
    <w:p w:rsidR="00942805" w:rsidRPr="009C27EC" w:rsidRDefault="00942805" w:rsidP="004330DA">
      <w:pPr>
        <w:numPr>
          <w:ilvl w:val="0"/>
          <w:numId w:val="29"/>
        </w:numPr>
        <w:ind w:left="1416"/>
        <w:jc w:val="both"/>
        <w:rPr>
          <w:color w:val="000000" w:themeColor="text1"/>
          <w:sz w:val="20"/>
          <w:szCs w:val="20"/>
        </w:rPr>
      </w:pPr>
      <w:r w:rsidRPr="009C27EC">
        <w:rPr>
          <w:color w:val="000000" w:themeColor="text1"/>
          <w:sz w:val="20"/>
          <w:szCs w:val="20"/>
        </w:rPr>
        <w:t>cło (jeśli dotyczy),</w:t>
      </w:r>
    </w:p>
    <w:p w:rsidR="00942805" w:rsidRPr="009C27EC" w:rsidRDefault="00942805" w:rsidP="004330DA">
      <w:pPr>
        <w:numPr>
          <w:ilvl w:val="0"/>
          <w:numId w:val="29"/>
        </w:numPr>
        <w:ind w:left="1416"/>
        <w:jc w:val="both"/>
        <w:rPr>
          <w:color w:val="000000" w:themeColor="text1"/>
          <w:sz w:val="20"/>
          <w:szCs w:val="20"/>
        </w:rPr>
      </w:pPr>
      <w:r w:rsidRPr="009C27EC">
        <w:rPr>
          <w:color w:val="000000" w:themeColor="text1"/>
          <w:sz w:val="20"/>
          <w:szCs w:val="20"/>
        </w:rPr>
        <w:t>podatek akcyzowy (jeśli dotyczy)</w:t>
      </w:r>
    </w:p>
    <w:p w:rsidR="00942805" w:rsidRPr="009C27EC" w:rsidRDefault="00942805" w:rsidP="00D239F4">
      <w:pPr>
        <w:ind w:left="1026"/>
        <w:jc w:val="both"/>
        <w:rPr>
          <w:color w:val="000000" w:themeColor="text1"/>
          <w:sz w:val="20"/>
          <w:szCs w:val="20"/>
        </w:rPr>
      </w:pPr>
      <w:r w:rsidRPr="009C27EC">
        <w:rPr>
          <w:color w:val="000000" w:themeColor="text1"/>
          <w:sz w:val="20"/>
          <w:szCs w:val="20"/>
        </w:rPr>
        <w:t>oraz wszystkie inne koszty nie wymienione wyżej, niezbędne do realizacji przedmiotu zamówienia.</w:t>
      </w:r>
    </w:p>
    <w:p w:rsidR="00B662BA" w:rsidRPr="009C27EC" w:rsidRDefault="00B662BA" w:rsidP="00D239F4">
      <w:pPr>
        <w:pStyle w:val="Akapitzlist"/>
        <w:suppressAutoHyphens w:val="0"/>
        <w:ind w:left="708"/>
        <w:jc w:val="both"/>
        <w:rPr>
          <w:color w:val="000000" w:themeColor="text1"/>
          <w:sz w:val="10"/>
          <w:szCs w:val="10"/>
          <w:lang w:eastAsia="pl-PL"/>
        </w:rPr>
      </w:pPr>
    </w:p>
    <w:p w:rsidR="00B662BA" w:rsidRPr="009C27EC" w:rsidRDefault="00B662BA" w:rsidP="00D239F4">
      <w:pPr>
        <w:pStyle w:val="Akapitzlist"/>
        <w:numPr>
          <w:ilvl w:val="1"/>
          <w:numId w:val="1"/>
        </w:numPr>
        <w:suppressAutoHyphens w:val="0"/>
        <w:spacing w:after="120"/>
        <w:ind w:left="1068"/>
        <w:jc w:val="both"/>
        <w:rPr>
          <w:color w:val="000000" w:themeColor="text1"/>
        </w:rPr>
      </w:pPr>
      <w:r w:rsidRPr="009C27EC">
        <w:rPr>
          <w:color w:val="000000" w:themeColor="text1"/>
          <w:sz w:val="20"/>
          <w:szCs w:val="20"/>
        </w:rPr>
        <w:t xml:space="preserve">Cena oferty to </w:t>
      </w:r>
      <w:r w:rsidRPr="009C27EC">
        <w:rPr>
          <w:b/>
          <w:color w:val="000000" w:themeColor="text1"/>
          <w:sz w:val="20"/>
          <w:szCs w:val="20"/>
        </w:rPr>
        <w:t>iloczyn ceny jednostkowej towaru i ilości</w:t>
      </w:r>
      <w:r w:rsidRPr="009C27EC">
        <w:rPr>
          <w:color w:val="000000" w:themeColor="text1"/>
          <w:sz w:val="20"/>
          <w:szCs w:val="20"/>
        </w:rPr>
        <w:t xml:space="preserve"> asortymentu wskazanego w Zapytaniu  powiększona o wartość VAT.</w:t>
      </w:r>
    </w:p>
    <w:p w:rsidR="00B662BA" w:rsidRPr="009C27EC" w:rsidRDefault="00B662BA" w:rsidP="00D239F4">
      <w:pPr>
        <w:pStyle w:val="Akapitzlist"/>
        <w:spacing w:after="120"/>
        <w:ind w:left="1068"/>
        <w:jc w:val="both"/>
        <w:rPr>
          <w:color w:val="000000" w:themeColor="text1"/>
          <w:sz w:val="20"/>
          <w:szCs w:val="20"/>
        </w:rPr>
      </w:pPr>
      <w:r w:rsidRPr="009C27EC">
        <w:rPr>
          <w:b/>
          <w:color w:val="000000" w:themeColor="text1"/>
          <w:sz w:val="20"/>
          <w:szCs w:val="20"/>
        </w:rPr>
        <w:t>Cena jednostkowa towaru</w:t>
      </w:r>
      <w:r w:rsidRPr="009C27EC">
        <w:rPr>
          <w:color w:val="000000" w:themeColor="text1"/>
          <w:sz w:val="20"/>
          <w:szCs w:val="20"/>
        </w:rPr>
        <w:t xml:space="preserve"> – jest to cena ustalona za jednostkę określonego towaru, którego ilość jest określona w jednostkach miar. </w:t>
      </w:r>
    </w:p>
    <w:p w:rsidR="00B662BA" w:rsidRPr="009C27EC" w:rsidRDefault="00B662BA" w:rsidP="00D239F4">
      <w:pPr>
        <w:pStyle w:val="Akapitzlist"/>
        <w:spacing w:after="120"/>
        <w:ind w:left="1056"/>
        <w:jc w:val="both"/>
        <w:rPr>
          <w:color w:val="000000" w:themeColor="text1"/>
          <w:sz w:val="10"/>
          <w:szCs w:val="10"/>
        </w:rPr>
      </w:pPr>
    </w:p>
    <w:p w:rsidR="00B662BA" w:rsidRPr="009C27EC" w:rsidRDefault="00B662BA" w:rsidP="00D239F4">
      <w:pPr>
        <w:pStyle w:val="Akapitzlist"/>
        <w:numPr>
          <w:ilvl w:val="1"/>
          <w:numId w:val="1"/>
        </w:numPr>
        <w:ind w:left="1068"/>
        <w:jc w:val="both"/>
        <w:rPr>
          <w:color w:val="000000" w:themeColor="text1"/>
        </w:rPr>
      </w:pPr>
      <w:r w:rsidRPr="009C27EC">
        <w:rPr>
          <w:color w:val="000000" w:themeColor="text1"/>
          <w:sz w:val="20"/>
          <w:szCs w:val="20"/>
        </w:rPr>
        <w:t>Cena oferty winna być wyrażona w walucie polskiej, z dokładnością do dwóch miejsc po przecinku. Zamawiający nie wyraża zgody na rozliczenia w walutach obcych.</w:t>
      </w:r>
    </w:p>
    <w:p w:rsidR="00B662BA" w:rsidRPr="009C27EC" w:rsidRDefault="00B662BA" w:rsidP="00D239F4">
      <w:pPr>
        <w:ind w:left="708"/>
        <w:jc w:val="both"/>
        <w:rPr>
          <w:color w:val="000000" w:themeColor="text1"/>
          <w:sz w:val="10"/>
          <w:szCs w:val="10"/>
        </w:rPr>
      </w:pPr>
    </w:p>
    <w:p w:rsidR="00B662BA" w:rsidRPr="009C27EC" w:rsidRDefault="00B662BA" w:rsidP="00D239F4">
      <w:pPr>
        <w:pStyle w:val="Akapitzlist"/>
        <w:numPr>
          <w:ilvl w:val="1"/>
          <w:numId w:val="1"/>
        </w:numPr>
        <w:ind w:left="1068"/>
        <w:jc w:val="both"/>
        <w:rPr>
          <w:color w:val="000000" w:themeColor="text1"/>
        </w:rPr>
      </w:pPr>
      <w:r w:rsidRPr="009C27EC">
        <w:rPr>
          <w:color w:val="000000" w:themeColor="text1"/>
          <w:sz w:val="20"/>
          <w:szCs w:val="20"/>
        </w:rPr>
        <w:t>Jeżeli zostanie złożona oferta, której wybór będzie prowadził do powstania u Zamawiającego obowiązku podatkowego zgodnie z przepisami o podatku od towarów i usług, Zamawiający w celu oceny takiej oferty doliczy do przedstawionej w niej ceny podatek od towarów i usług, który miałby obowiązek rozliczyć zgodnie z tymi przepisami.</w:t>
      </w:r>
    </w:p>
    <w:p w:rsidR="00B662BA" w:rsidRPr="009C27EC" w:rsidRDefault="003A5843" w:rsidP="00D239F4">
      <w:pPr>
        <w:widowControl w:val="0"/>
        <w:overflowPunct w:val="0"/>
        <w:ind w:left="1068"/>
        <w:jc w:val="both"/>
        <w:textAlignment w:val="baseline"/>
        <w:rPr>
          <w:color w:val="000000" w:themeColor="text1"/>
          <w:sz w:val="20"/>
          <w:szCs w:val="20"/>
        </w:rPr>
      </w:pPr>
      <w:r w:rsidRPr="009C27EC">
        <w:rPr>
          <w:color w:val="000000" w:themeColor="text1"/>
          <w:sz w:val="20"/>
          <w:szCs w:val="20"/>
        </w:rPr>
        <w:t>Wykonawca, składając ofertę, poinformuje Zamawiającego, czy wybór oferty będzie prowadził do</w:t>
      </w:r>
      <w:r w:rsidR="00942805" w:rsidRPr="009C27EC">
        <w:rPr>
          <w:color w:val="000000" w:themeColor="text1"/>
          <w:sz w:val="20"/>
          <w:szCs w:val="20"/>
        </w:rPr>
        <w:t> </w:t>
      </w:r>
      <w:r w:rsidRPr="009C27EC">
        <w:rPr>
          <w:color w:val="000000" w:themeColor="text1"/>
          <w:sz w:val="20"/>
          <w:szCs w:val="20"/>
        </w:rPr>
        <w:t>powstania u Zamawiającego obowiązku podatkowego, wskazuje nazwę (rodzaj) towaru lub usługi, których dostawa lub świadczenie będą prowadziły do powstania obowiązku podatkowego, wskazuje wartość towaru lub usługi objętego obowiązkiem podatkowym Zamawiającego, bez kwoty podatku, wskazuje stawkę podatku od towarów i usług, która zgodnie z wiedzą Wykonawcy, będzie miała zastosowanie.</w:t>
      </w:r>
    </w:p>
    <w:p w:rsidR="00F379AC" w:rsidRPr="00D239F4" w:rsidRDefault="00F379AC" w:rsidP="00D239F4">
      <w:pPr>
        <w:pStyle w:val="Default"/>
        <w:ind w:left="360"/>
        <w:rPr>
          <w:color w:val="auto"/>
          <w:sz w:val="20"/>
          <w:szCs w:val="20"/>
        </w:rPr>
      </w:pPr>
    </w:p>
    <w:p w:rsidR="002C25F2" w:rsidRPr="009C27EC" w:rsidRDefault="002C25F2" w:rsidP="00D239F4">
      <w:pPr>
        <w:pStyle w:val="Default"/>
        <w:ind w:left="360"/>
        <w:rPr>
          <w:color w:val="000000" w:themeColor="text1"/>
          <w:sz w:val="20"/>
          <w:szCs w:val="20"/>
        </w:rPr>
      </w:pPr>
    </w:p>
    <w:p w:rsidR="00D91759" w:rsidRPr="009C27EC" w:rsidRDefault="00FF23D8" w:rsidP="00D239F4">
      <w:pPr>
        <w:numPr>
          <w:ilvl w:val="0"/>
          <w:numId w:val="1"/>
        </w:numPr>
        <w:shd w:val="clear" w:color="auto" w:fill="FFFFFF"/>
        <w:suppressAutoHyphens w:val="0"/>
        <w:rPr>
          <w:b/>
          <w:color w:val="000000" w:themeColor="text1"/>
          <w:sz w:val="20"/>
          <w:szCs w:val="20"/>
          <w:lang w:eastAsia="pl-PL"/>
        </w:rPr>
      </w:pPr>
      <w:r w:rsidRPr="009C27EC">
        <w:rPr>
          <w:b/>
          <w:color w:val="000000" w:themeColor="text1"/>
          <w:sz w:val="20"/>
          <w:szCs w:val="20"/>
          <w:lang w:eastAsia="pl-PL"/>
        </w:rPr>
        <w:t>KRYTERIA OCENY OFERT</w:t>
      </w:r>
      <w:r w:rsidR="00722E55" w:rsidRPr="009C27EC">
        <w:rPr>
          <w:b/>
          <w:color w:val="000000" w:themeColor="text1"/>
          <w:sz w:val="20"/>
          <w:szCs w:val="20"/>
          <w:lang w:eastAsia="pl-PL"/>
        </w:rPr>
        <w:t>:</w:t>
      </w:r>
    </w:p>
    <w:p w:rsidR="00AF66AD" w:rsidRPr="009C27EC" w:rsidRDefault="00AF66AD" w:rsidP="007B152C">
      <w:pPr>
        <w:ind w:left="360"/>
        <w:jc w:val="both"/>
        <w:rPr>
          <w:b/>
          <w:color w:val="000000" w:themeColor="text1"/>
          <w:sz w:val="10"/>
          <w:szCs w:val="10"/>
          <w:lang w:eastAsia="pl-PL"/>
        </w:rPr>
      </w:pPr>
    </w:p>
    <w:p w:rsidR="00111DD3" w:rsidRPr="009C27EC" w:rsidRDefault="00111DD3" w:rsidP="00D239F4">
      <w:pPr>
        <w:numPr>
          <w:ilvl w:val="1"/>
          <w:numId w:val="1"/>
        </w:numPr>
        <w:ind w:left="1068"/>
        <w:rPr>
          <w:color w:val="000000" w:themeColor="text1"/>
          <w:sz w:val="20"/>
          <w:szCs w:val="20"/>
          <w:lang w:eastAsia="pl-PL"/>
        </w:rPr>
      </w:pPr>
      <w:r w:rsidRPr="009C27EC">
        <w:rPr>
          <w:color w:val="000000" w:themeColor="text1"/>
          <w:sz w:val="20"/>
          <w:szCs w:val="20"/>
          <w:lang w:eastAsia="pl-PL"/>
        </w:rPr>
        <w:t>Zamawiający dokona oceny ważnych ofert na podstawie następujących kryteriów:</w:t>
      </w:r>
    </w:p>
    <w:p w:rsidR="00111DD3" w:rsidRPr="009C27EC" w:rsidRDefault="00111DD3" w:rsidP="00D239F4">
      <w:pPr>
        <w:ind w:left="708"/>
        <w:rPr>
          <w:color w:val="000000" w:themeColor="text1"/>
          <w:sz w:val="10"/>
          <w:szCs w:val="10"/>
          <w:lang w:eastAsia="pl-PL"/>
        </w:rPr>
      </w:pPr>
    </w:p>
    <w:p w:rsidR="00111DD3" w:rsidRPr="009C27EC" w:rsidRDefault="00111DD3" w:rsidP="00D239F4">
      <w:pPr>
        <w:pStyle w:val="Akapitzlist"/>
        <w:widowControl w:val="0"/>
        <w:numPr>
          <w:ilvl w:val="0"/>
          <w:numId w:val="11"/>
        </w:numPr>
        <w:overflowPunct w:val="0"/>
        <w:ind w:left="2136"/>
        <w:jc w:val="both"/>
        <w:textAlignment w:val="baseline"/>
        <w:rPr>
          <w:b/>
          <w:color w:val="000000" w:themeColor="text1"/>
          <w:sz w:val="20"/>
          <w:szCs w:val="20"/>
        </w:rPr>
      </w:pPr>
      <w:r w:rsidRPr="009C27EC">
        <w:rPr>
          <w:b/>
          <w:color w:val="000000" w:themeColor="text1"/>
          <w:sz w:val="20"/>
          <w:szCs w:val="20"/>
        </w:rPr>
        <w:t>najniższa cena -   100 %</w:t>
      </w:r>
    </w:p>
    <w:p w:rsidR="00111DD3" w:rsidRDefault="00111DD3" w:rsidP="00D239F4">
      <w:pPr>
        <w:ind w:left="708"/>
        <w:jc w:val="both"/>
        <w:rPr>
          <w:color w:val="000000" w:themeColor="text1"/>
          <w:sz w:val="10"/>
          <w:szCs w:val="10"/>
        </w:rPr>
      </w:pPr>
    </w:p>
    <w:p w:rsidR="00D239F4" w:rsidRDefault="00D239F4" w:rsidP="00D239F4">
      <w:pPr>
        <w:ind w:left="708"/>
        <w:jc w:val="both"/>
        <w:rPr>
          <w:color w:val="000000" w:themeColor="text1"/>
          <w:sz w:val="10"/>
          <w:szCs w:val="10"/>
        </w:rPr>
      </w:pPr>
    </w:p>
    <w:p w:rsidR="00D239F4" w:rsidRDefault="00D239F4" w:rsidP="00D239F4">
      <w:pPr>
        <w:ind w:left="708"/>
        <w:jc w:val="both"/>
        <w:rPr>
          <w:color w:val="000000" w:themeColor="text1"/>
          <w:sz w:val="10"/>
          <w:szCs w:val="10"/>
        </w:rPr>
      </w:pPr>
    </w:p>
    <w:p w:rsidR="00111DD3" w:rsidRPr="009C27EC" w:rsidRDefault="00111DD3" w:rsidP="00D239F4">
      <w:pPr>
        <w:numPr>
          <w:ilvl w:val="1"/>
          <w:numId w:val="1"/>
        </w:numPr>
        <w:ind w:left="1068"/>
        <w:jc w:val="both"/>
        <w:rPr>
          <w:color w:val="000000" w:themeColor="text1"/>
          <w:sz w:val="20"/>
          <w:szCs w:val="20"/>
        </w:rPr>
      </w:pPr>
      <w:r w:rsidRPr="009C27EC">
        <w:rPr>
          <w:color w:val="000000" w:themeColor="text1"/>
          <w:sz w:val="20"/>
          <w:szCs w:val="20"/>
        </w:rPr>
        <w:t>Sposób oceny ofert:</w:t>
      </w:r>
    </w:p>
    <w:p w:rsidR="00111DD3" w:rsidRPr="009C27EC" w:rsidRDefault="00111DD3" w:rsidP="007B152C">
      <w:pPr>
        <w:ind w:left="360"/>
        <w:jc w:val="both"/>
        <w:rPr>
          <w:color w:val="000000" w:themeColor="text1"/>
          <w:sz w:val="6"/>
          <w:szCs w:val="6"/>
        </w:rPr>
      </w:pPr>
    </w:p>
    <w:p w:rsidR="009B05B0" w:rsidRPr="00D239F4" w:rsidRDefault="009B05B0" w:rsidP="007B152C">
      <w:pPr>
        <w:pStyle w:val="Akapitzlist"/>
        <w:widowControl w:val="0"/>
        <w:overflowPunct w:val="0"/>
        <w:ind w:left="678"/>
        <w:contextualSpacing w:val="0"/>
        <w:jc w:val="both"/>
        <w:textAlignment w:val="baseline"/>
        <w:rPr>
          <w:color w:val="000000" w:themeColor="text1"/>
          <w:sz w:val="10"/>
          <w:szCs w:val="10"/>
        </w:rPr>
      </w:pPr>
    </w:p>
    <w:p w:rsidR="00BA26DA" w:rsidRPr="009C27EC" w:rsidRDefault="00BA26DA" w:rsidP="00D239F4">
      <w:pPr>
        <w:pStyle w:val="Akapitzlist"/>
        <w:widowControl w:val="0"/>
        <w:overflowPunct w:val="0"/>
        <w:ind w:left="1068"/>
        <w:contextualSpacing w:val="0"/>
        <w:jc w:val="both"/>
        <w:textAlignment w:val="baseline"/>
        <w:rPr>
          <w:color w:val="000000" w:themeColor="text1"/>
          <w:sz w:val="20"/>
          <w:szCs w:val="20"/>
        </w:rPr>
      </w:pPr>
      <w:r w:rsidRPr="009C27EC">
        <w:rPr>
          <w:color w:val="000000" w:themeColor="text1"/>
          <w:sz w:val="20"/>
          <w:szCs w:val="20"/>
        </w:rPr>
        <w:t xml:space="preserve">kryterium „najniższa cena” jako kryterium wymierne obliczane zostanie wg wzoru: </w:t>
      </w:r>
    </w:p>
    <w:p w:rsidR="00BA26DA" w:rsidRPr="009C27EC" w:rsidRDefault="00BA26DA" w:rsidP="007B152C">
      <w:pPr>
        <w:ind w:left="1734"/>
        <w:jc w:val="both"/>
        <w:rPr>
          <w:color w:val="000000" w:themeColor="text1"/>
          <w:sz w:val="10"/>
          <w:szCs w:val="10"/>
        </w:rPr>
      </w:pPr>
    </w:p>
    <w:p w:rsidR="00BA26DA" w:rsidRPr="009C27EC" w:rsidRDefault="007942EF" w:rsidP="007B152C">
      <w:pPr>
        <w:ind w:left="1734"/>
        <w:jc w:val="both"/>
        <w:rPr>
          <w:i/>
          <w:color w:val="000000" w:themeColor="text1"/>
          <w:sz w:val="20"/>
          <w:szCs w:val="20"/>
        </w:rPr>
      </w:pPr>
      <m:oMathPara>
        <m:oMathParaPr>
          <m:jc m:val="left"/>
        </m:oMathParaPr>
        <m:oMath>
          <m:r>
            <w:rPr>
              <w:rFonts w:ascii="Cambria Math" w:hAnsi="Cambria Math" w:cs="Cambria Math"/>
              <w:color w:val="000000" w:themeColor="text1"/>
              <w:sz w:val="20"/>
              <w:szCs w:val="20"/>
            </w:rPr>
            <m:t>Wpc=</m:t>
          </m:r>
          <m:f>
            <m:fPr>
              <m:ctrlPr>
                <w:rPr>
                  <w:rFonts w:ascii="Cambria Math" w:hAnsi="Cambria Math"/>
                  <w:i/>
                  <w:color w:val="000000" w:themeColor="text1"/>
                  <w:sz w:val="20"/>
                  <w:szCs w:val="20"/>
                </w:rPr>
              </m:ctrlPr>
            </m:fPr>
            <m:num>
              <m:r>
                <w:rPr>
                  <w:rFonts w:ascii="Cambria Math" w:hAnsi="Cambria Math"/>
                  <w:color w:val="000000" w:themeColor="text1"/>
                  <w:sz w:val="20"/>
                  <w:szCs w:val="20"/>
                </w:rPr>
                <m:t>Cn</m:t>
              </m:r>
            </m:num>
            <m:den>
              <m:r>
                <w:rPr>
                  <w:rFonts w:ascii="Cambria Math" w:hAnsi="Cambria Math" w:cs="Cambria Math"/>
                  <w:color w:val="000000" w:themeColor="text1"/>
                  <w:sz w:val="20"/>
                  <w:szCs w:val="20"/>
                </w:rPr>
                <m:t>Cof</m:t>
              </m:r>
            </m:den>
          </m:f>
          <m:r>
            <w:rPr>
              <w:rFonts w:ascii="Cambria Math" w:hAnsi="Cambria Math"/>
              <w:color w:val="000000" w:themeColor="text1"/>
              <w:sz w:val="20"/>
              <w:szCs w:val="20"/>
            </w:rPr>
            <m:t xml:space="preserve"> x Rc</m:t>
          </m:r>
        </m:oMath>
      </m:oMathPara>
    </w:p>
    <w:p w:rsidR="00BA26DA" w:rsidRPr="009C27EC" w:rsidRDefault="00BA26DA" w:rsidP="007B152C">
      <w:pPr>
        <w:ind w:left="1026"/>
        <w:jc w:val="both"/>
        <w:rPr>
          <w:color w:val="000000" w:themeColor="text1"/>
          <w:sz w:val="10"/>
          <w:szCs w:val="10"/>
        </w:rPr>
      </w:pPr>
    </w:p>
    <w:p w:rsidR="00BA26DA" w:rsidRPr="009C27EC" w:rsidRDefault="00BA26DA" w:rsidP="007B152C">
      <w:pPr>
        <w:ind w:left="1068"/>
        <w:jc w:val="both"/>
        <w:rPr>
          <w:b/>
          <w:i/>
          <w:color w:val="000000" w:themeColor="text1"/>
          <w:sz w:val="20"/>
          <w:szCs w:val="20"/>
        </w:rPr>
      </w:pPr>
      <w:r w:rsidRPr="009C27EC">
        <w:rPr>
          <w:color w:val="000000" w:themeColor="text1"/>
          <w:sz w:val="20"/>
          <w:szCs w:val="20"/>
        </w:rPr>
        <w:t>gdzie:</w:t>
      </w:r>
    </w:p>
    <w:p w:rsidR="00BA26DA" w:rsidRPr="009C27EC" w:rsidRDefault="00BA26DA" w:rsidP="007B152C">
      <w:pPr>
        <w:spacing w:line="120" w:lineRule="atLeast"/>
        <w:ind w:left="1068"/>
        <w:jc w:val="both"/>
        <w:rPr>
          <w:color w:val="000000" w:themeColor="text1"/>
          <w:sz w:val="6"/>
          <w:szCs w:val="6"/>
        </w:rPr>
      </w:pPr>
    </w:p>
    <w:p w:rsidR="00BA26DA" w:rsidRPr="009C27EC" w:rsidRDefault="00BA26DA" w:rsidP="007B152C">
      <w:pPr>
        <w:spacing w:line="120" w:lineRule="atLeast"/>
        <w:ind w:left="1068"/>
        <w:jc w:val="both"/>
        <w:rPr>
          <w:b/>
          <w:i/>
          <w:color w:val="000000" w:themeColor="text1"/>
          <w:sz w:val="20"/>
          <w:szCs w:val="20"/>
        </w:rPr>
      </w:pPr>
      <w:proofErr w:type="spellStart"/>
      <w:r w:rsidRPr="009C27EC">
        <w:rPr>
          <w:b/>
          <w:i/>
          <w:color w:val="000000" w:themeColor="text1"/>
          <w:sz w:val="20"/>
          <w:szCs w:val="20"/>
        </w:rPr>
        <w:t>Wpc</w:t>
      </w:r>
      <w:proofErr w:type="spellEnd"/>
      <w:r w:rsidRPr="009C27EC">
        <w:rPr>
          <w:bCs/>
          <w:i/>
          <w:color w:val="000000" w:themeColor="text1"/>
          <w:sz w:val="20"/>
          <w:szCs w:val="20"/>
        </w:rPr>
        <w:t xml:space="preserve"> – Wartość punktowa badanej oferty w kryterium „najniższa cena”</w:t>
      </w:r>
    </w:p>
    <w:p w:rsidR="00BA26DA" w:rsidRPr="009C27EC" w:rsidRDefault="00BA26DA" w:rsidP="007B152C">
      <w:pPr>
        <w:spacing w:line="120" w:lineRule="atLeast"/>
        <w:ind w:left="1068"/>
        <w:jc w:val="both"/>
        <w:rPr>
          <w:b/>
          <w:i/>
          <w:color w:val="000000" w:themeColor="text1"/>
          <w:sz w:val="20"/>
          <w:szCs w:val="20"/>
        </w:rPr>
      </w:pPr>
      <w:proofErr w:type="spellStart"/>
      <w:r w:rsidRPr="009C27EC">
        <w:rPr>
          <w:b/>
          <w:i/>
          <w:color w:val="000000" w:themeColor="text1"/>
          <w:sz w:val="20"/>
          <w:szCs w:val="20"/>
        </w:rPr>
        <w:t>Cn</w:t>
      </w:r>
      <w:proofErr w:type="spellEnd"/>
      <w:r w:rsidRPr="009C27EC">
        <w:rPr>
          <w:i/>
          <w:color w:val="000000" w:themeColor="text1"/>
          <w:sz w:val="20"/>
          <w:szCs w:val="20"/>
          <w:vertAlign w:val="subscript"/>
        </w:rPr>
        <w:t xml:space="preserve"> </w:t>
      </w:r>
      <w:r w:rsidRPr="009C27EC">
        <w:rPr>
          <w:i/>
          <w:color w:val="000000" w:themeColor="text1"/>
          <w:sz w:val="20"/>
          <w:szCs w:val="20"/>
        </w:rPr>
        <w:t>– najniższa oferowana cena brutto spośród ofert, które zostały złożone</w:t>
      </w:r>
    </w:p>
    <w:p w:rsidR="00BA26DA" w:rsidRPr="009C27EC" w:rsidRDefault="00BA26DA" w:rsidP="007B152C">
      <w:pPr>
        <w:spacing w:line="120" w:lineRule="atLeast"/>
        <w:ind w:left="1068"/>
        <w:jc w:val="both"/>
        <w:rPr>
          <w:b/>
          <w:i/>
          <w:color w:val="000000" w:themeColor="text1"/>
          <w:sz w:val="20"/>
          <w:szCs w:val="20"/>
        </w:rPr>
      </w:pPr>
      <w:proofErr w:type="spellStart"/>
      <w:r w:rsidRPr="009C27EC">
        <w:rPr>
          <w:b/>
          <w:i/>
          <w:color w:val="000000" w:themeColor="text1"/>
          <w:sz w:val="20"/>
          <w:szCs w:val="20"/>
        </w:rPr>
        <w:t>Cof</w:t>
      </w:r>
      <w:proofErr w:type="spellEnd"/>
      <w:r w:rsidRPr="009C27EC">
        <w:rPr>
          <w:i/>
          <w:color w:val="000000" w:themeColor="text1"/>
          <w:sz w:val="20"/>
          <w:szCs w:val="20"/>
        </w:rPr>
        <w:t xml:space="preserve"> </w:t>
      </w:r>
      <w:r w:rsidRPr="009C27EC">
        <w:rPr>
          <w:i/>
          <w:color w:val="000000" w:themeColor="text1"/>
          <w:sz w:val="20"/>
          <w:szCs w:val="20"/>
          <w:vertAlign w:val="subscript"/>
        </w:rPr>
        <w:t xml:space="preserve">– </w:t>
      </w:r>
      <w:r w:rsidRPr="009C27EC">
        <w:rPr>
          <w:i/>
          <w:color w:val="000000" w:themeColor="text1"/>
          <w:sz w:val="20"/>
          <w:szCs w:val="20"/>
        </w:rPr>
        <w:t>cena brutto oferty badanej</w:t>
      </w:r>
    </w:p>
    <w:p w:rsidR="00BA26DA" w:rsidRPr="009C27EC" w:rsidRDefault="00BA26DA" w:rsidP="007B152C">
      <w:pPr>
        <w:spacing w:line="120" w:lineRule="atLeast"/>
        <w:ind w:left="1068"/>
        <w:jc w:val="both"/>
        <w:rPr>
          <w:i/>
          <w:color w:val="000000" w:themeColor="text1"/>
          <w:sz w:val="20"/>
          <w:szCs w:val="20"/>
        </w:rPr>
      </w:pPr>
      <w:proofErr w:type="spellStart"/>
      <w:r w:rsidRPr="009C27EC">
        <w:rPr>
          <w:b/>
          <w:i/>
          <w:color w:val="000000" w:themeColor="text1"/>
          <w:sz w:val="20"/>
          <w:szCs w:val="20"/>
        </w:rPr>
        <w:t>Rc</w:t>
      </w:r>
      <w:proofErr w:type="spellEnd"/>
      <w:r w:rsidRPr="009C27EC">
        <w:rPr>
          <w:b/>
          <w:i/>
          <w:color w:val="000000" w:themeColor="text1"/>
          <w:sz w:val="20"/>
          <w:szCs w:val="20"/>
        </w:rPr>
        <w:t xml:space="preserve"> – </w:t>
      </w:r>
      <w:r w:rsidRPr="009C27EC">
        <w:rPr>
          <w:i/>
          <w:color w:val="000000" w:themeColor="text1"/>
          <w:sz w:val="20"/>
          <w:szCs w:val="20"/>
        </w:rPr>
        <w:t>ranga kryterium „najniższa cena” (100)</w:t>
      </w:r>
    </w:p>
    <w:p w:rsidR="00BA26DA" w:rsidRPr="009C27EC" w:rsidRDefault="00BA26DA" w:rsidP="007B152C">
      <w:pPr>
        <w:ind w:left="360"/>
        <w:jc w:val="both"/>
        <w:rPr>
          <w:color w:val="000000" w:themeColor="text1"/>
          <w:sz w:val="10"/>
          <w:szCs w:val="10"/>
        </w:rPr>
      </w:pPr>
    </w:p>
    <w:p w:rsidR="00BA26DA" w:rsidRPr="009C27EC" w:rsidRDefault="00BA26DA" w:rsidP="00D239F4">
      <w:pPr>
        <w:spacing w:line="120" w:lineRule="atLeast"/>
        <w:ind w:left="1068"/>
        <w:jc w:val="both"/>
        <w:rPr>
          <w:color w:val="000000" w:themeColor="text1"/>
          <w:sz w:val="20"/>
          <w:szCs w:val="20"/>
        </w:rPr>
      </w:pPr>
      <w:r w:rsidRPr="009C27EC">
        <w:rPr>
          <w:color w:val="000000" w:themeColor="text1"/>
          <w:sz w:val="20"/>
          <w:szCs w:val="20"/>
        </w:rPr>
        <w:t>W</w:t>
      </w:r>
      <w:r w:rsidRPr="009C27EC">
        <w:rPr>
          <w:i/>
          <w:color w:val="000000" w:themeColor="text1"/>
          <w:sz w:val="20"/>
          <w:szCs w:val="20"/>
        </w:rPr>
        <w:t xml:space="preserve"> </w:t>
      </w:r>
      <w:r w:rsidRPr="009C27EC">
        <w:rPr>
          <w:color w:val="000000" w:themeColor="text1"/>
          <w:sz w:val="20"/>
          <w:szCs w:val="20"/>
        </w:rPr>
        <w:t>kryterium „najniższa cena” Wykonawca może otrzymać maksymalnie 100 punktów.</w:t>
      </w:r>
    </w:p>
    <w:p w:rsidR="009C27EC" w:rsidRDefault="009C27EC" w:rsidP="007B152C">
      <w:pPr>
        <w:ind w:left="360"/>
        <w:jc w:val="both"/>
        <w:rPr>
          <w:color w:val="000000" w:themeColor="text1"/>
          <w:sz w:val="20"/>
          <w:szCs w:val="20"/>
          <w:lang w:eastAsia="pl-PL"/>
        </w:rPr>
      </w:pPr>
    </w:p>
    <w:p w:rsidR="00D239F4" w:rsidRPr="009C27EC" w:rsidRDefault="00D239F4" w:rsidP="007B152C">
      <w:pPr>
        <w:ind w:left="360"/>
        <w:jc w:val="both"/>
        <w:rPr>
          <w:color w:val="000000" w:themeColor="text1"/>
          <w:sz w:val="20"/>
          <w:szCs w:val="20"/>
          <w:lang w:eastAsia="pl-PL"/>
        </w:rPr>
      </w:pPr>
    </w:p>
    <w:p w:rsidR="00E22A46" w:rsidRPr="00D239F4" w:rsidRDefault="005430B2" w:rsidP="00D239F4">
      <w:pPr>
        <w:pStyle w:val="Akapitzlist"/>
        <w:numPr>
          <w:ilvl w:val="0"/>
          <w:numId w:val="1"/>
        </w:numPr>
        <w:shd w:val="clear" w:color="auto" w:fill="FFFFFF"/>
        <w:suppressAutoHyphens w:val="0"/>
        <w:jc w:val="both"/>
        <w:rPr>
          <w:b/>
          <w:color w:val="000000" w:themeColor="text1"/>
          <w:sz w:val="20"/>
          <w:szCs w:val="20"/>
          <w:lang w:eastAsia="pl-PL"/>
        </w:rPr>
      </w:pPr>
      <w:r w:rsidRPr="00D239F4">
        <w:rPr>
          <w:b/>
          <w:color w:val="000000" w:themeColor="text1"/>
          <w:sz w:val="20"/>
          <w:szCs w:val="20"/>
          <w:lang w:eastAsia="pl-PL"/>
        </w:rPr>
        <w:t>MIEJSCE I TERMIN SKŁADANIA OFERT</w:t>
      </w:r>
      <w:r w:rsidR="00E22A46" w:rsidRPr="00D239F4">
        <w:rPr>
          <w:b/>
          <w:color w:val="000000" w:themeColor="text1"/>
          <w:sz w:val="20"/>
          <w:szCs w:val="20"/>
          <w:lang w:eastAsia="pl-PL"/>
        </w:rPr>
        <w:t>:</w:t>
      </w:r>
    </w:p>
    <w:p w:rsidR="008D71D3" w:rsidRPr="009C27EC" w:rsidRDefault="008D71D3" w:rsidP="008D71D3">
      <w:pPr>
        <w:suppressAutoHyphens w:val="0"/>
        <w:jc w:val="both"/>
        <w:rPr>
          <w:color w:val="000000" w:themeColor="text1"/>
          <w:sz w:val="10"/>
          <w:szCs w:val="10"/>
          <w:lang w:eastAsia="pl-PL"/>
        </w:rPr>
      </w:pPr>
    </w:p>
    <w:p w:rsidR="008D71D3" w:rsidRPr="009C27EC" w:rsidRDefault="008D71D3" w:rsidP="00D239F4">
      <w:pPr>
        <w:pStyle w:val="Akapitzlist"/>
        <w:numPr>
          <w:ilvl w:val="1"/>
          <w:numId w:val="1"/>
        </w:numPr>
        <w:tabs>
          <w:tab w:val="left" w:pos="993"/>
        </w:tabs>
        <w:suppressAutoHyphens w:val="0"/>
        <w:ind w:left="1133" w:hanging="425"/>
        <w:jc w:val="both"/>
        <w:rPr>
          <w:color w:val="000000" w:themeColor="text1"/>
          <w:sz w:val="20"/>
          <w:szCs w:val="20"/>
          <w:u w:val="single"/>
          <w:lang w:eastAsia="pl-PL"/>
        </w:rPr>
      </w:pPr>
      <w:r w:rsidRPr="009C27EC">
        <w:rPr>
          <w:color w:val="000000" w:themeColor="text1"/>
          <w:sz w:val="20"/>
          <w:szCs w:val="20"/>
          <w:lang w:eastAsia="pl-PL"/>
        </w:rPr>
        <w:t xml:space="preserve"> Ofertę sporządza się w postaci elektronicznej, w ogólni</w:t>
      </w:r>
      <w:r w:rsidR="00D239F4">
        <w:rPr>
          <w:color w:val="000000" w:themeColor="text1"/>
          <w:sz w:val="20"/>
          <w:szCs w:val="20"/>
          <w:lang w:eastAsia="pl-PL"/>
        </w:rPr>
        <w:t>e dostępnych formatach danych w </w:t>
      </w:r>
      <w:r w:rsidRPr="009C27EC">
        <w:rPr>
          <w:color w:val="000000" w:themeColor="text1"/>
          <w:sz w:val="20"/>
          <w:szCs w:val="20"/>
          <w:lang w:eastAsia="pl-PL"/>
        </w:rPr>
        <w:t>szczególności w formatach .pdf, .</w:t>
      </w:r>
      <w:proofErr w:type="spellStart"/>
      <w:r w:rsidRPr="009C27EC">
        <w:rPr>
          <w:color w:val="000000" w:themeColor="text1"/>
          <w:sz w:val="20"/>
          <w:szCs w:val="20"/>
          <w:lang w:eastAsia="pl-PL"/>
        </w:rPr>
        <w:t>doc</w:t>
      </w:r>
      <w:proofErr w:type="spellEnd"/>
      <w:r w:rsidRPr="009C27EC">
        <w:rPr>
          <w:color w:val="000000" w:themeColor="text1"/>
          <w:sz w:val="20"/>
          <w:szCs w:val="20"/>
          <w:lang w:eastAsia="pl-PL"/>
        </w:rPr>
        <w:t>, .</w:t>
      </w:r>
      <w:proofErr w:type="spellStart"/>
      <w:r w:rsidRPr="009C27EC">
        <w:rPr>
          <w:color w:val="000000" w:themeColor="text1"/>
          <w:sz w:val="20"/>
          <w:szCs w:val="20"/>
          <w:lang w:eastAsia="pl-PL"/>
        </w:rPr>
        <w:t>docx</w:t>
      </w:r>
      <w:proofErr w:type="spellEnd"/>
      <w:r w:rsidRPr="009C27EC">
        <w:rPr>
          <w:color w:val="000000" w:themeColor="text1"/>
          <w:sz w:val="20"/>
          <w:szCs w:val="20"/>
          <w:lang w:eastAsia="pl-PL"/>
        </w:rPr>
        <w:t>, .</w:t>
      </w:r>
      <w:proofErr w:type="spellStart"/>
      <w:r w:rsidRPr="009C27EC">
        <w:rPr>
          <w:color w:val="000000" w:themeColor="text1"/>
          <w:sz w:val="20"/>
          <w:szCs w:val="20"/>
          <w:lang w:eastAsia="pl-PL"/>
        </w:rPr>
        <w:t>odt</w:t>
      </w:r>
      <w:proofErr w:type="spellEnd"/>
      <w:r w:rsidRPr="009C27EC">
        <w:rPr>
          <w:color w:val="000000" w:themeColor="text1"/>
          <w:sz w:val="20"/>
          <w:szCs w:val="20"/>
          <w:lang w:eastAsia="pl-PL"/>
        </w:rPr>
        <w:t xml:space="preserve">, .txt, .rtf. </w:t>
      </w:r>
      <w:r w:rsidRPr="009C27EC">
        <w:rPr>
          <w:b/>
          <w:color w:val="000000" w:themeColor="text1"/>
          <w:sz w:val="20"/>
          <w:szCs w:val="20"/>
          <w:lang w:eastAsia="pl-PL"/>
        </w:rPr>
        <w:t>Przesyłany plik należy spakować do formatu zip z</w:t>
      </w:r>
      <w:r w:rsidR="00724DAE" w:rsidRPr="009C27EC">
        <w:rPr>
          <w:b/>
          <w:color w:val="000000" w:themeColor="text1"/>
          <w:sz w:val="20"/>
          <w:szCs w:val="20"/>
          <w:lang w:eastAsia="pl-PL"/>
        </w:rPr>
        <w:t> </w:t>
      </w:r>
      <w:r w:rsidRPr="009C27EC">
        <w:rPr>
          <w:b/>
          <w:color w:val="000000" w:themeColor="text1"/>
          <w:sz w:val="20"/>
          <w:szCs w:val="20"/>
          <w:lang w:eastAsia="pl-PL"/>
        </w:rPr>
        <w:t>ustawionym hasłem</w:t>
      </w:r>
      <w:r w:rsidRPr="009C27EC">
        <w:rPr>
          <w:color w:val="000000" w:themeColor="text1"/>
          <w:sz w:val="20"/>
          <w:szCs w:val="20"/>
          <w:lang w:eastAsia="pl-PL"/>
        </w:rPr>
        <w:t xml:space="preserve">. </w:t>
      </w:r>
    </w:p>
    <w:p w:rsidR="00D239F4" w:rsidRPr="00D239F4" w:rsidRDefault="00D239F4" w:rsidP="00AA33B4">
      <w:pPr>
        <w:pStyle w:val="Akapitzlist"/>
        <w:tabs>
          <w:tab w:val="left" w:pos="993"/>
        </w:tabs>
        <w:suppressAutoHyphens w:val="0"/>
        <w:ind w:left="1558" w:hanging="425"/>
        <w:jc w:val="both"/>
        <w:rPr>
          <w:b/>
          <w:bCs/>
          <w:color w:val="000000" w:themeColor="text1"/>
          <w:sz w:val="10"/>
          <w:szCs w:val="10"/>
          <w:lang w:eastAsia="pl-PL"/>
        </w:rPr>
      </w:pPr>
    </w:p>
    <w:p w:rsidR="008D71D3" w:rsidRPr="009C27EC" w:rsidRDefault="008D71D3" w:rsidP="00AA33B4">
      <w:pPr>
        <w:pStyle w:val="Akapitzlist"/>
        <w:tabs>
          <w:tab w:val="left" w:pos="993"/>
        </w:tabs>
        <w:suppressAutoHyphens w:val="0"/>
        <w:ind w:left="1558" w:hanging="425"/>
        <w:jc w:val="both"/>
        <w:rPr>
          <w:b/>
          <w:bCs/>
          <w:color w:val="000000" w:themeColor="text1"/>
          <w:sz w:val="20"/>
          <w:szCs w:val="20"/>
          <w:lang w:eastAsia="pl-PL"/>
        </w:rPr>
      </w:pPr>
      <w:r w:rsidRPr="009C27EC">
        <w:rPr>
          <w:b/>
          <w:bCs/>
          <w:color w:val="000000" w:themeColor="text1"/>
          <w:sz w:val="20"/>
          <w:szCs w:val="20"/>
          <w:lang w:eastAsia="pl-PL"/>
        </w:rPr>
        <w:t xml:space="preserve">Spakowany </w:t>
      </w:r>
      <w:r w:rsidRPr="009C27EC">
        <w:rPr>
          <w:b/>
          <w:bCs/>
          <w:color w:val="000000" w:themeColor="text1"/>
          <w:sz w:val="20"/>
          <w:szCs w:val="20"/>
          <w:u w:val="single"/>
          <w:lang w:eastAsia="pl-PL"/>
        </w:rPr>
        <w:t>plik oraz hasło do niego</w:t>
      </w:r>
      <w:r w:rsidRPr="009C27EC">
        <w:rPr>
          <w:b/>
          <w:bCs/>
          <w:color w:val="000000" w:themeColor="text1"/>
          <w:sz w:val="20"/>
          <w:szCs w:val="20"/>
          <w:lang w:eastAsia="pl-PL"/>
        </w:rPr>
        <w:t xml:space="preserve"> składa się na adres: </w:t>
      </w:r>
    </w:p>
    <w:p w:rsidR="008D71D3" w:rsidRPr="00AA33B4" w:rsidRDefault="008D71D3" w:rsidP="00D239F4">
      <w:pPr>
        <w:pStyle w:val="Akapitzlist"/>
        <w:tabs>
          <w:tab w:val="left" w:pos="993"/>
        </w:tabs>
        <w:suppressAutoHyphens w:val="0"/>
        <w:ind w:left="1133" w:hanging="425"/>
        <w:jc w:val="both"/>
        <w:rPr>
          <w:color w:val="000000" w:themeColor="text1"/>
          <w:sz w:val="10"/>
          <w:szCs w:val="10"/>
          <w:u w:val="single"/>
          <w:lang w:eastAsia="pl-PL"/>
        </w:rPr>
      </w:pPr>
    </w:p>
    <w:p w:rsidR="008D71D3" w:rsidRPr="00AA33B4" w:rsidRDefault="008D71D3" w:rsidP="00D239F4">
      <w:pPr>
        <w:pStyle w:val="Akapitzlist"/>
        <w:tabs>
          <w:tab w:val="left" w:pos="993"/>
        </w:tabs>
        <w:suppressAutoHyphens w:val="0"/>
        <w:ind w:left="1133" w:hanging="425"/>
        <w:jc w:val="center"/>
        <w:rPr>
          <w:b/>
          <w:color w:val="000000" w:themeColor="text1"/>
          <w:u w:val="single"/>
          <w:lang w:eastAsia="pl-PL"/>
        </w:rPr>
      </w:pPr>
      <w:r w:rsidRPr="00AA33B4">
        <w:rPr>
          <w:b/>
          <w:color w:val="000000" w:themeColor="text1"/>
          <w:u w:val="single"/>
          <w:lang w:eastAsia="pl-PL"/>
        </w:rPr>
        <w:t>oferty@szpital.mielec.pl</w:t>
      </w:r>
    </w:p>
    <w:p w:rsidR="008D71D3" w:rsidRPr="009C27EC" w:rsidRDefault="008D71D3" w:rsidP="00AA33B4">
      <w:pPr>
        <w:tabs>
          <w:tab w:val="left" w:pos="993"/>
        </w:tabs>
        <w:ind w:left="1558" w:hanging="425"/>
        <w:jc w:val="both"/>
        <w:rPr>
          <w:b/>
          <w:color w:val="000000" w:themeColor="text1"/>
          <w:sz w:val="10"/>
          <w:szCs w:val="10"/>
          <w:lang w:eastAsia="pl-PL"/>
        </w:rPr>
      </w:pPr>
    </w:p>
    <w:p w:rsidR="008D71D3" w:rsidRPr="009C27EC" w:rsidRDefault="008D71D3" w:rsidP="00AA33B4">
      <w:pPr>
        <w:tabs>
          <w:tab w:val="left" w:pos="993"/>
        </w:tabs>
        <w:ind w:left="1558" w:hanging="425"/>
        <w:rPr>
          <w:color w:val="000000" w:themeColor="text1"/>
          <w:sz w:val="20"/>
          <w:szCs w:val="20"/>
        </w:rPr>
      </w:pPr>
      <w:r w:rsidRPr="009C27EC">
        <w:rPr>
          <w:color w:val="000000" w:themeColor="text1"/>
          <w:sz w:val="20"/>
          <w:szCs w:val="20"/>
        </w:rPr>
        <w:t>wiadomość należy oznakować napisem:</w:t>
      </w:r>
    </w:p>
    <w:p w:rsidR="008D71D3" w:rsidRPr="009C27EC" w:rsidRDefault="008D71D3" w:rsidP="00D239F4">
      <w:pPr>
        <w:tabs>
          <w:tab w:val="left" w:pos="993"/>
        </w:tabs>
        <w:ind w:left="1133" w:hanging="425"/>
        <w:jc w:val="center"/>
        <w:rPr>
          <w:b/>
          <w:color w:val="000000" w:themeColor="text1"/>
          <w:sz w:val="20"/>
          <w:szCs w:val="20"/>
        </w:rPr>
      </w:pPr>
      <w:r w:rsidRPr="009C27EC">
        <w:rPr>
          <w:b/>
          <w:color w:val="000000" w:themeColor="text1"/>
          <w:sz w:val="20"/>
          <w:szCs w:val="20"/>
        </w:rPr>
        <w:t>„Postępowanie, znak SzP.ZP.271.</w:t>
      </w:r>
      <w:r w:rsidR="00AA33B4">
        <w:rPr>
          <w:b/>
          <w:color w:val="000000" w:themeColor="text1"/>
          <w:sz w:val="20"/>
          <w:szCs w:val="20"/>
        </w:rPr>
        <w:t>51</w:t>
      </w:r>
      <w:r w:rsidRPr="009C27EC">
        <w:rPr>
          <w:b/>
          <w:color w:val="000000" w:themeColor="text1"/>
          <w:sz w:val="20"/>
          <w:szCs w:val="20"/>
        </w:rPr>
        <w:t>.23”</w:t>
      </w:r>
    </w:p>
    <w:p w:rsidR="008D71D3" w:rsidRPr="009C27EC" w:rsidRDefault="008D71D3" w:rsidP="00D239F4">
      <w:pPr>
        <w:tabs>
          <w:tab w:val="left" w:pos="993"/>
        </w:tabs>
        <w:ind w:left="1133" w:hanging="425"/>
        <w:jc w:val="both"/>
        <w:rPr>
          <w:color w:val="000000" w:themeColor="text1"/>
          <w:spacing w:val="30"/>
          <w:sz w:val="10"/>
          <w:szCs w:val="10"/>
        </w:rPr>
      </w:pPr>
    </w:p>
    <w:p w:rsidR="008D71D3" w:rsidRPr="009C27EC" w:rsidRDefault="008D71D3" w:rsidP="00D239F4">
      <w:pPr>
        <w:pStyle w:val="Akapitzlist"/>
        <w:numPr>
          <w:ilvl w:val="1"/>
          <w:numId w:val="1"/>
        </w:numPr>
        <w:tabs>
          <w:tab w:val="left" w:pos="993"/>
        </w:tabs>
        <w:ind w:left="1133" w:hanging="425"/>
        <w:jc w:val="both"/>
        <w:rPr>
          <w:color w:val="000000" w:themeColor="text1"/>
          <w:sz w:val="20"/>
          <w:szCs w:val="20"/>
        </w:rPr>
      </w:pPr>
      <w:r w:rsidRPr="009C27EC">
        <w:rPr>
          <w:color w:val="000000" w:themeColor="text1"/>
          <w:sz w:val="20"/>
          <w:szCs w:val="20"/>
        </w:rPr>
        <w:t>W przypadku przesłania pliku bez hasła Wykonawca ponosi odpowiedzialność za ujawnienie treści oferty przed terminem otwarcia ofert i nie będzie z tego tytułu wnosił roszczeń względem Zamawiającego.</w:t>
      </w:r>
    </w:p>
    <w:p w:rsidR="008D71D3" w:rsidRPr="009C27EC" w:rsidRDefault="008D71D3" w:rsidP="00D239F4">
      <w:pPr>
        <w:pStyle w:val="Akapitzlist"/>
        <w:tabs>
          <w:tab w:val="left" w:pos="993"/>
        </w:tabs>
        <w:ind w:left="1133" w:hanging="425"/>
        <w:jc w:val="both"/>
        <w:rPr>
          <w:color w:val="000000" w:themeColor="text1"/>
          <w:sz w:val="10"/>
          <w:szCs w:val="10"/>
        </w:rPr>
      </w:pPr>
    </w:p>
    <w:p w:rsidR="008D71D3" w:rsidRPr="00C01D9E" w:rsidRDefault="008D71D3" w:rsidP="00D239F4">
      <w:pPr>
        <w:pStyle w:val="Akapitzlist"/>
        <w:numPr>
          <w:ilvl w:val="1"/>
          <w:numId w:val="1"/>
        </w:numPr>
        <w:tabs>
          <w:tab w:val="left" w:pos="993"/>
        </w:tabs>
        <w:ind w:left="1133" w:hanging="425"/>
        <w:jc w:val="both"/>
        <w:rPr>
          <w:color w:val="000000" w:themeColor="text1"/>
        </w:rPr>
      </w:pPr>
      <w:r w:rsidRPr="00C01D9E">
        <w:rPr>
          <w:color w:val="000000" w:themeColor="text1"/>
          <w:sz w:val="20"/>
          <w:szCs w:val="20"/>
        </w:rPr>
        <w:t xml:space="preserve">Nieprzekraczalny termin złożenia oferty </w:t>
      </w:r>
      <w:r w:rsidR="00AA33B4">
        <w:rPr>
          <w:b/>
          <w:color w:val="000000" w:themeColor="text1"/>
          <w:sz w:val="20"/>
          <w:szCs w:val="20"/>
        </w:rPr>
        <w:t>29</w:t>
      </w:r>
      <w:r w:rsidRPr="00C01D9E">
        <w:rPr>
          <w:b/>
          <w:color w:val="000000" w:themeColor="text1"/>
          <w:sz w:val="20"/>
          <w:szCs w:val="20"/>
        </w:rPr>
        <w:t>.</w:t>
      </w:r>
      <w:r w:rsidR="00705186">
        <w:rPr>
          <w:b/>
          <w:color w:val="000000" w:themeColor="text1"/>
          <w:sz w:val="20"/>
          <w:szCs w:val="20"/>
        </w:rPr>
        <w:t>06</w:t>
      </w:r>
      <w:r w:rsidRPr="00C01D9E">
        <w:rPr>
          <w:b/>
          <w:color w:val="000000" w:themeColor="text1"/>
          <w:sz w:val="20"/>
          <w:szCs w:val="20"/>
        </w:rPr>
        <w:t xml:space="preserve">.2023r. </w:t>
      </w:r>
      <w:r w:rsidRPr="00C01D9E">
        <w:rPr>
          <w:color w:val="000000" w:themeColor="text1"/>
          <w:sz w:val="20"/>
          <w:szCs w:val="20"/>
        </w:rPr>
        <w:t xml:space="preserve">godz. </w:t>
      </w:r>
      <w:r w:rsidRPr="00C01D9E">
        <w:rPr>
          <w:b/>
          <w:color w:val="000000" w:themeColor="text1"/>
          <w:sz w:val="20"/>
          <w:szCs w:val="20"/>
        </w:rPr>
        <w:t>9</w:t>
      </w:r>
      <w:r w:rsidRPr="00C01D9E">
        <w:rPr>
          <w:b/>
          <w:color w:val="000000" w:themeColor="text1"/>
          <w:sz w:val="20"/>
          <w:szCs w:val="20"/>
          <w:vertAlign w:val="superscript"/>
        </w:rPr>
        <w:t>00</w:t>
      </w:r>
      <w:r w:rsidRPr="00C01D9E">
        <w:rPr>
          <w:b/>
          <w:color w:val="000000" w:themeColor="text1"/>
          <w:sz w:val="20"/>
          <w:szCs w:val="20"/>
        </w:rPr>
        <w:t>.</w:t>
      </w:r>
    </w:p>
    <w:p w:rsidR="008D71D3" w:rsidRPr="009C27EC" w:rsidRDefault="008D71D3" w:rsidP="00D239F4">
      <w:pPr>
        <w:tabs>
          <w:tab w:val="left" w:pos="993"/>
        </w:tabs>
        <w:ind w:left="1133" w:hanging="425"/>
        <w:jc w:val="both"/>
        <w:rPr>
          <w:color w:val="000000" w:themeColor="text1"/>
          <w:sz w:val="10"/>
          <w:szCs w:val="10"/>
        </w:rPr>
      </w:pPr>
    </w:p>
    <w:p w:rsidR="008D71D3" w:rsidRPr="009C27EC" w:rsidRDefault="008D71D3" w:rsidP="00D239F4">
      <w:pPr>
        <w:pStyle w:val="Akapitzlist"/>
        <w:numPr>
          <w:ilvl w:val="1"/>
          <w:numId w:val="1"/>
        </w:numPr>
        <w:tabs>
          <w:tab w:val="left" w:pos="993"/>
        </w:tabs>
        <w:ind w:left="1133" w:hanging="425"/>
        <w:jc w:val="both"/>
        <w:rPr>
          <w:b/>
          <w:color w:val="000000" w:themeColor="text1"/>
          <w:u w:val="single"/>
        </w:rPr>
      </w:pPr>
      <w:r w:rsidRPr="009C27EC">
        <w:rPr>
          <w:color w:val="000000" w:themeColor="text1"/>
          <w:sz w:val="20"/>
          <w:szCs w:val="20"/>
        </w:rPr>
        <w:t xml:space="preserve">O terminie wpływu decyduje termin ostatecznego wpływu oferty na adres: </w:t>
      </w:r>
      <w:r w:rsidRPr="009C27EC">
        <w:rPr>
          <w:b/>
          <w:color w:val="000000" w:themeColor="text1"/>
          <w:sz w:val="20"/>
          <w:szCs w:val="20"/>
          <w:u w:val="single"/>
        </w:rPr>
        <w:t>oferty@szpital.mielec.pl.</w:t>
      </w:r>
    </w:p>
    <w:p w:rsidR="008D71D3" w:rsidRPr="009C27EC" w:rsidRDefault="008D71D3" w:rsidP="00D239F4">
      <w:pPr>
        <w:tabs>
          <w:tab w:val="left" w:pos="993"/>
        </w:tabs>
        <w:ind w:left="1133" w:hanging="425"/>
        <w:jc w:val="both"/>
        <w:rPr>
          <w:color w:val="000000" w:themeColor="text1"/>
          <w:sz w:val="10"/>
          <w:szCs w:val="10"/>
        </w:rPr>
      </w:pPr>
    </w:p>
    <w:p w:rsidR="008D71D3" w:rsidRPr="00C01D9E" w:rsidRDefault="008D71D3" w:rsidP="00D239F4">
      <w:pPr>
        <w:pStyle w:val="Akapitzlist"/>
        <w:numPr>
          <w:ilvl w:val="1"/>
          <w:numId w:val="1"/>
        </w:numPr>
        <w:tabs>
          <w:tab w:val="left" w:pos="993"/>
        </w:tabs>
        <w:ind w:left="1133" w:hanging="425"/>
        <w:jc w:val="both"/>
        <w:rPr>
          <w:b/>
          <w:bCs/>
          <w:color w:val="000000" w:themeColor="text1"/>
          <w:sz w:val="20"/>
          <w:szCs w:val="20"/>
        </w:rPr>
      </w:pPr>
      <w:r w:rsidRPr="00C01D9E">
        <w:rPr>
          <w:color w:val="000000" w:themeColor="text1"/>
          <w:sz w:val="20"/>
          <w:szCs w:val="20"/>
        </w:rPr>
        <w:t xml:space="preserve">Złożone oferty zostaną otwarte w dniu </w:t>
      </w:r>
      <w:r w:rsidR="00AA33B4">
        <w:rPr>
          <w:b/>
          <w:bCs/>
          <w:color w:val="000000" w:themeColor="text1"/>
          <w:sz w:val="20"/>
          <w:szCs w:val="20"/>
        </w:rPr>
        <w:t>29</w:t>
      </w:r>
      <w:r w:rsidRPr="00C01D9E">
        <w:rPr>
          <w:b/>
          <w:bCs/>
          <w:color w:val="000000" w:themeColor="text1"/>
          <w:sz w:val="20"/>
          <w:szCs w:val="20"/>
        </w:rPr>
        <w:t>.</w:t>
      </w:r>
      <w:r w:rsidR="00705186">
        <w:rPr>
          <w:b/>
          <w:bCs/>
          <w:color w:val="000000" w:themeColor="text1"/>
          <w:sz w:val="20"/>
          <w:szCs w:val="20"/>
        </w:rPr>
        <w:t>06</w:t>
      </w:r>
      <w:r w:rsidRPr="00C01D9E">
        <w:rPr>
          <w:b/>
          <w:bCs/>
          <w:color w:val="000000" w:themeColor="text1"/>
          <w:sz w:val="20"/>
          <w:szCs w:val="20"/>
        </w:rPr>
        <w:t>.2023 r.</w:t>
      </w:r>
      <w:r w:rsidRPr="00C01D9E">
        <w:rPr>
          <w:b/>
          <w:color w:val="000000" w:themeColor="text1"/>
          <w:sz w:val="20"/>
          <w:szCs w:val="20"/>
        </w:rPr>
        <w:t xml:space="preserve"> </w:t>
      </w:r>
      <w:r w:rsidRPr="00C01D9E">
        <w:rPr>
          <w:color w:val="000000" w:themeColor="text1"/>
          <w:sz w:val="20"/>
          <w:szCs w:val="20"/>
        </w:rPr>
        <w:t>o godz. </w:t>
      </w:r>
      <w:r w:rsidRPr="00C01D9E">
        <w:rPr>
          <w:b/>
          <w:color w:val="000000" w:themeColor="text1"/>
          <w:sz w:val="20"/>
          <w:szCs w:val="20"/>
        </w:rPr>
        <w:t>10</w:t>
      </w:r>
      <w:r w:rsidRPr="00C01D9E">
        <w:rPr>
          <w:b/>
          <w:color w:val="000000" w:themeColor="text1"/>
          <w:sz w:val="20"/>
          <w:szCs w:val="20"/>
          <w:vertAlign w:val="superscript"/>
        </w:rPr>
        <w:t>00</w:t>
      </w:r>
      <w:r w:rsidRPr="00C01D9E">
        <w:rPr>
          <w:color w:val="000000" w:themeColor="text1"/>
          <w:sz w:val="20"/>
          <w:szCs w:val="20"/>
        </w:rPr>
        <w:t xml:space="preserve"> w siedzibie Zamawiającego. </w:t>
      </w:r>
    </w:p>
    <w:p w:rsidR="008D71D3" w:rsidRPr="009C27EC" w:rsidRDefault="008D71D3" w:rsidP="00D239F4">
      <w:pPr>
        <w:tabs>
          <w:tab w:val="left" w:pos="993"/>
        </w:tabs>
        <w:ind w:left="1133" w:hanging="425"/>
        <w:jc w:val="both"/>
        <w:rPr>
          <w:b/>
          <w:bCs/>
          <w:color w:val="000000" w:themeColor="text1"/>
          <w:sz w:val="10"/>
          <w:szCs w:val="10"/>
        </w:rPr>
      </w:pPr>
    </w:p>
    <w:p w:rsidR="008D71D3" w:rsidRPr="009C27EC" w:rsidRDefault="008D71D3" w:rsidP="00D239F4">
      <w:pPr>
        <w:pStyle w:val="Akapitzlist"/>
        <w:numPr>
          <w:ilvl w:val="1"/>
          <w:numId w:val="1"/>
        </w:numPr>
        <w:tabs>
          <w:tab w:val="left" w:pos="993"/>
        </w:tabs>
        <w:ind w:left="1133" w:hanging="425"/>
        <w:jc w:val="both"/>
        <w:rPr>
          <w:bCs/>
          <w:color w:val="000000" w:themeColor="text1"/>
          <w:sz w:val="20"/>
          <w:szCs w:val="20"/>
        </w:rPr>
      </w:pPr>
      <w:r w:rsidRPr="009C27EC">
        <w:rPr>
          <w:bCs/>
          <w:color w:val="000000" w:themeColor="text1"/>
          <w:sz w:val="20"/>
          <w:szCs w:val="20"/>
        </w:rPr>
        <w:t>Wykonawca może wprowadzić zmiany lub wycofać złożoną przez siebie ofertę pod warunkiem, że Zamawiający otrzyma powiadomienie przed upływem terminu składania ofert. Powiadomienie musi być złożone według takich samych zasad jak składana oferta z dopiskiem: „ZMIANA / WYCOFANIE”.</w:t>
      </w:r>
    </w:p>
    <w:p w:rsidR="008D71D3" w:rsidRPr="009C27EC" w:rsidRDefault="008D71D3" w:rsidP="00D239F4">
      <w:pPr>
        <w:tabs>
          <w:tab w:val="left" w:pos="993"/>
        </w:tabs>
        <w:ind w:left="1133" w:hanging="425"/>
        <w:jc w:val="both"/>
        <w:rPr>
          <w:bCs/>
          <w:color w:val="000000" w:themeColor="text1"/>
          <w:sz w:val="10"/>
          <w:szCs w:val="10"/>
        </w:rPr>
      </w:pPr>
    </w:p>
    <w:p w:rsidR="008D71D3" w:rsidRPr="009C27EC" w:rsidRDefault="008D71D3" w:rsidP="00D239F4">
      <w:pPr>
        <w:pStyle w:val="Akapitzlist"/>
        <w:numPr>
          <w:ilvl w:val="1"/>
          <w:numId w:val="1"/>
        </w:numPr>
        <w:tabs>
          <w:tab w:val="left" w:pos="993"/>
        </w:tabs>
        <w:ind w:left="1133" w:hanging="425"/>
        <w:jc w:val="both"/>
        <w:rPr>
          <w:color w:val="000000" w:themeColor="text1"/>
        </w:rPr>
      </w:pPr>
      <w:r w:rsidRPr="009C27EC">
        <w:rPr>
          <w:color w:val="000000" w:themeColor="text1"/>
          <w:sz w:val="20"/>
          <w:szCs w:val="20"/>
        </w:rPr>
        <w:t xml:space="preserve">Wykonawca składający ofertę pozostaje nią związany przez okres </w:t>
      </w:r>
      <w:r w:rsidRPr="009C27EC">
        <w:rPr>
          <w:b/>
          <w:color w:val="000000" w:themeColor="text1"/>
          <w:sz w:val="20"/>
          <w:szCs w:val="20"/>
        </w:rPr>
        <w:t>30 dni</w:t>
      </w:r>
      <w:r w:rsidRPr="009C27EC">
        <w:rPr>
          <w:color w:val="000000" w:themeColor="text1"/>
          <w:sz w:val="20"/>
          <w:szCs w:val="20"/>
        </w:rPr>
        <w:t xml:space="preserve">. Bieg terminu rozpoczyna się wraz z upływem terminu składania ofert. </w:t>
      </w:r>
    </w:p>
    <w:p w:rsidR="008D71D3" w:rsidRPr="009C27EC" w:rsidRDefault="008D71D3" w:rsidP="00D239F4">
      <w:pPr>
        <w:tabs>
          <w:tab w:val="left" w:pos="993"/>
        </w:tabs>
        <w:ind w:left="1133" w:hanging="425"/>
        <w:jc w:val="both"/>
        <w:rPr>
          <w:b/>
          <w:color w:val="000000" w:themeColor="text1"/>
          <w:sz w:val="10"/>
          <w:szCs w:val="10"/>
          <w:lang w:eastAsia="pl-PL"/>
        </w:rPr>
      </w:pPr>
    </w:p>
    <w:p w:rsidR="008D71D3" w:rsidRPr="009C27EC" w:rsidRDefault="008D71D3" w:rsidP="00D239F4">
      <w:pPr>
        <w:pStyle w:val="Akapitzlist"/>
        <w:numPr>
          <w:ilvl w:val="1"/>
          <w:numId w:val="1"/>
        </w:numPr>
        <w:tabs>
          <w:tab w:val="left" w:pos="993"/>
        </w:tabs>
        <w:ind w:left="1133" w:hanging="425"/>
        <w:jc w:val="both"/>
        <w:rPr>
          <w:color w:val="000000" w:themeColor="text1"/>
          <w:sz w:val="20"/>
          <w:szCs w:val="20"/>
          <w:lang w:eastAsia="pl-PL"/>
        </w:rPr>
      </w:pPr>
      <w:r w:rsidRPr="009C27EC">
        <w:rPr>
          <w:color w:val="000000" w:themeColor="text1"/>
          <w:sz w:val="20"/>
          <w:szCs w:val="20"/>
          <w:lang w:eastAsia="pl-PL"/>
        </w:rPr>
        <w:t xml:space="preserve">W toku badania i oceny </w:t>
      </w:r>
      <w:r w:rsidRPr="009C27EC">
        <w:rPr>
          <w:color w:val="000000" w:themeColor="text1"/>
          <w:sz w:val="20"/>
          <w:szCs w:val="20"/>
        </w:rPr>
        <w:t>ofert Zamawiający może wezwać Wykonawcę do złożenia wyjaśnień lub uzupełnień złożonej oferty.</w:t>
      </w:r>
    </w:p>
    <w:p w:rsidR="00323A9E" w:rsidRPr="00AA33B4" w:rsidRDefault="00323A9E" w:rsidP="007B152C">
      <w:pPr>
        <w:ind w:left="360"/>
        <w:jc w:val="both"/>
        <w:rPr>
          <w:b/>
          <w:sz w:val="20"/>
          <w:szCs w:val="20"/>
          <w:lang w:eastAsia="pl-PL"/>
        </w:rPr>
      </w:pPr>
    </w:p>
    <w:p w:rsidR="006A6271" w:rsidRPr="009D4132" w:rsidRDefault="006A6271" w:rsidP="00AA33B4">
      <w:pPr>
        <w:ind w:left="360"/>
        <w:jc w:val="both"/>
        <w:rPr>
          <w:b/>
          <w:color w:val="000000" w:themeColor="text1"/>
          <w:sz w:val="20"/>
          <w:szCs w:val="20"/>
          <w:lang w:eastAsia="pl-PL"/>
        </w:rPr>
      </w:pPr>
    </w:p>
    <w:p w:rsidR="00C96517" w:rsidRPr="009D4132" w:rsidRDefault="00864E29" w:rsidP="00AA33B4">
      <w:pPr>
        <w:pStyle w:val="Akapitzlist"/>
        <w:numPr>
          <w:ilvl w:val="0"/>
          <w:numId w:val="1"/>
        </w:numPr>
        <w:shd w:val="clear" w:color="auto" w:fill="FFFFFF"/>
        <w:suppressAutoHyphens w:val="0"/>
        <w:jc w:val="both"/>
        <w:rPr>
          <w:b/>
          <w:color w:val="000000" w:themeColor="text1"/>
          <w:sz w:val="20"/>
          <w:szCs w:val="20"/>
          <w:lang w:eastAsia="pl-PL"/>
        </w:rPr>
      </w:pPr>
      <w:r w:rsidRPr="009D4132">
        <w:rPr>
          <w:b/>
          <w:color w:val="000000" w:themeColor="text1"/>
          <w:sz w:val="20"/>
          <w:szCs w:val="20"/>
          <w:lang w:eastAsia="pl-PL"/>
        </w:rPr>
        <w:t>ISTOTNE DLA STRON POSTANOWIENIA, KTÓRE ZOSTA</w:t>
      </w:r>
      <w:r w:rsidR="00BE5AD5" w:rsidRPr="009D4132">
        <w:rPr>
          <w:b/>
          <w:color w:val="000000" w:themeColor="text1"/>
          <w:sz w:val="20"/>
          <w:szCs w:val="20"/>
          <w:lang w:eastAsia="pl-PL"/>
        </w:rPr>
        <w:t>NĄ WPROWADZONE DO TREŚ</w:t>
      </w:r>
      <w:r w:rsidRPr="009D4132">
        <w:rPr>
          <w:b/>
          <w:color w:val="000000" w:themeColor="text1"/>
          <w:sz w:val="20"/>
          <w:szCs w:val="20"/>
          <w:lang w:eastAsia="pl-PL"/>
        </w:rPr>
        <w:t>CI UMOWY</w:t>
      </w:r>
      <w:r w:rsidR="00C96517" w:rsidRPr="009D4132">
        <w:rPr>
          <w:b/>
          <w:color w:val="000000" w:themeColor="text1"/>
          <w:sz w:val="20"/>
          <w:szCs w:val="20"/>
          <w:lang w:eastAsia="pl-PL"/>
        </w:rPr>
        <w:t>:</w:t>
      </w:r>
    </w:p>
    <w:p w:rsidR="00A748C7" w:rsidRPr="009D4132" w:rsidRDefault="00A748C7" w:rsidP="00AA33B4">
      <w:pPr>
        <w:ind w:left="720" w:right="-142"/>
        <w:rPr>
          <w:b/>
          <w:color w:val="000000" w:themeColor="text1"/>
          <w:spacing w:val="20"/>
          <w:sz w:val="10"/>
          <w:szCs w:val="10"/>
        </w:rPr>
      </w:pPr>
    </w:p>
    <w:p w:rsidR="00DC12D7" w:rsidRPr="009D4132" w:rsidRDefault="00323A9E" w:rsidP="00AA33B4">
      <w:pPr>
        <w:pStyle w:val="Akapitzlist"/>
        <w:numPr>
          <w:ilvl w:val="1"/>
          <w:numId w:val="1"/>
        </w:numPr>
        <w:ind w:left="1080"/>
        <w:jc w:val="both"/>
        <w:rPr>
          <w:color w:val="000000" w:themeColor="text1"/>
          <w:sz w:val="20"/>
          <w:szCs w:val="20"/>
        </w:rPr>
      </w:pPr>
      <w:r w:rsidRPr="009D4132">
        <w:rPr>
          <w:color w:val="000000" w:themeColor="text1"/>
          <w:sz w:val="20"/>
          <w:szCs w:val="20"/>
        </w:rPr>
        <w:t xml:space="preserve">Z wyłonionym Wykonawcą zostanie zawarta pisemna umowa. </w:t>
      </w:r>
    </w:p>
    <w:p w:rsidR="00DC12D7" w:rsidRPr="009D4132" w:rsidRDefault="00DC12D7" w:rsidP="00AA33B4">
      <w:pPr>
        <w:ind w:left="720"/>
        <w:jc w:val="both"/>
        <w:rPr>
          <w:color w:val="000000" w:themeColor="text1"/>
          <w:sz w:val="10"/>
          <w:szCs w:val="10"/>
        </w:rPr>
      </w:pPr>
    </w:p>
    <w:p w:rsidR="00A748C7" w:rsidRPr="009D4132" w:rsidRDefault="00A748C7" w:rsidP="00AA33B4">
      <w:pPr>
        <w:pStyle w:val="Akapitzlist"/>
        <w:numPr>
          <w:ilvl w:val="1"/>
          <w:numId w:val="1"/>
        </w:numPr>
        <w:ind w:left="1080"/>
        <w:jc w:val="both"/>
        <w:rPr>
          <w:color w:val="000000" w:themeColor="text1"/>
          <w:kern w:val="2"/>
        </w:rPr>
      </w:pPr>
      <w:r w:rsidRPr="009D4132">
        <w:rPr>
          <w:color w:val="000000" w:themeColor="text1"/>
          <w:kern w:val="2"/>
          <w:sz w:val="20"/>
          <w:szCs w:val="20"/>
        </w:rPr>
        <w:t>Wzór umowy zawierający wszystkie wymagane przez Zamawiającego warunki załączony jest do</w:t>
      </w:r>
      <w:r w:rsidR="00237D48" w:rsidRPr="009D4132">
        <w:rPr>
          <w:color w:val="000000" w:themeColor="text1"/>
          <w:kern w:val="2"/>
          <w:sz w:val="20"/>
          <w:szCs w:val="20"/>
        </w:rPr>
        <w:t> </w:t>
      </w:r>
      <w:r w:rsidRPr="009D4132">
        <w:rPr>
          <w:color w:val="000000" w:themeColor="text1"/>
          <w:kern w:val="2"/>
          <w:sz w:val="20"/>
          <w:szCs w:val="20"/>
        </w:rPr>
        <w:t>Zapytania ofertowego (Załącznik nr 2</w:t>
      </w:r>
      <w:r w:rsidR="0078635D" w:rsidRPr="009D4132">
        <w:rPr>
          <w:color w:val="000000" w:themeColor="text1"/>
          <w:kern w:val="2"/>
          <w:sz w:val="20"/>
          <w:szCs w:val="20"/>
        </w:rPr>
        <w:t xml:space="preserve"> do Zapytania ofertowego</w:t>
      </w:r>
      <w:r w:rsidRPr="009D4132">
        <w:rPr>
          <w:color w:val="000000" w:themeColor="text1"/>
          <w:kern w:val="2"/>
          <w:sz w:val="20"/>
          <w:szCs w:val="20"/>
        </w:rPr>
        <w:t>).</w:t>
      </w:r>
    </w:p>
    <w:p w:rsidR="00725950" w:rsidRPr="009D4132" w:rsidRDefault="00725950" w:rsidP="00AA33B4">
      <w:pPr>
        <w:pStyle w:val="Akapitzlist"/>
        <w:ind w:left="360"/>
        <w:rPr>
          <w:color w:val="000000" w:themeColor="text1"/>
          <w:kern w:val="2"/>
          <w:sz w:val="20"/>
          <w:szCs w:val="20"/>
        </w:rPr>
      </w:pPr>
    </w:p>
    <w:p w:rsidR="007B152C" w:rsidRPr="009D4132" w:rsidRDefault="007B152C" w:rsidP="007B152C">
      <w:pPr>
        <w:pStyle w:val="Akapitzlist"/>
        <w:ind w:left="360"/>
        <w:rPr>
          <w:color w:val="000000" w:themeColor="text1"/>
          <w:kern w:val="2"/>
          <w:sz w:val="20"/>
          <w:szCs w:val="20"/>
        </w:rPr>
      </w:pPr>
    </w:p>
    <w:p w:rsidR="00725950" w:rsidRPr="009D4132" w:rsidRDefault="00725950" w:rsidP="00AA33B4">
      <w:pPr>
        <w:pStyle w:val="Akapitzlist"/>
        <w:numPr>
          <w:ilvl w:val="0"/>
          <w:numId w:val="1"/>
        </w:numPr>
        <w:shd w:val="clear" w:color="auto" w:fill="FFFFFF"/>
        <w:suppressAutoHyphens w:val="0"/>
        <w:rPr>
          <w:b/>
          <w:color w:val="000000" w:themeColor="text1"/>
          <w:sz w:val="20"/>
          <w:szCs w:val="20"/>
          <w:lang w:eastAsia="pl-PL"/>
        </w:rPr>
      </w:pPr>
      <w:r w:rsidRPr="009D4132">
        <w:rPr>
          <w:b/>
          <w:color w:val="000000" w:themeColor="text1"/>
          <w:sz w:val="20"/>
          <w:szCs w:val="20"/>
          <w:lang w:eastAsia="pl-PL"/>
        </w:rPr>
        <w:t>OGŁOSZENIE WYNIKÓW POSTĘPOWANIA:</w:t>
      </w:r>
    </w:p>
    <w:p w:rsidR="00725950" w:rsidRPr="009D4132" w:rsidRDefault="00725950" w:rsidP="00AA33B4">
      <w:pPr>
        <w:ind w:left="360" w:right="-142"/>
        <w:rPr>
          <w:b/>
          <w:color w:val="000000" w:themeColor="text1"/>
          <w:spacing w:val="20"/>
          <w:sz w:val="10"/>
          <w:szCs w:val="10"/>
        </w:rPr>
      </w:pPr>
    </w:p>
    <w:p w:rsidR="00725950" w:rsidRPr="009D4132" w:rsidRDefault="00725950" w:rsidP="00AA33B4">
      <w:pPr>
        <w:widowControl w:val="0"/>
        <w:overflowPunct w:val="0"/>
        <w:ind w:left="720"/>
        <w:jc w:val="both"/>
        <w:textAlignment w:val="baseline"/>
        <w:rPr>
          <w:color w:val="000000" w:themeColor="text1"/>
        </w:rPr>
      </w:pPr>
      <w:r w:rsidRPr="009D4132">
        <w:rPr>
          <w:color w:val="000000" w:themeColor="text1"/>
          <w:sz w:val="20"/>
          <w:szCs w:val="20"/>
        </w:rPr>
        <w:t>Zamawiający jednocześnie poinformuje wszystkich Wykonawców o:</w:t>
      </w:r>
    </w:p>
    <w:p w:rsidR="00725950" w:rsidRPr="009D4132" w:rsidRDefault="00725950" w:rsidP="007B152C">
      <w:pPr>
        <w:numPr>
          <w:ilvl w:val="0"/>
          <w:numId w:val="7"/>
        </w:numPr>
        <w:ind w:left="1080"/>
        <w:jc w:val="both"/>
        <w:rPr>
          <w:color w:val="000000" w:themeColor="text1"/>
        </w:rPr>
      </w:pPr>
      <w:r w:rsidRPr="009D4132">
        <w:rPr>
          <w:color w:val="000000" w:themeColor="text1"/>
          <w:sz w:val="20"/>
          <w:szCs w:val="20"/>
        </w:rPr>
        <w:t>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oferentom w każdym kryterium oceny ofert i łączną punktację,</w:t>
      </w:r>
    </w:p>
    <w:p w:rsidR="00725950" w:rsidRPr="009D4132" w:rsidRDefault="00725950" w:rsidP="007B152C">
      <w:pPr>
        <w:numPr>
          <w:ilvl w:val="0"/>
          <w:numId w:val="7"/>
        </w:numPr>
        <w:ind w:left="1080"/>
        <w:jc w:val="both"/>
        <w:rPr>
          <w:color w:val="000000" w:themeColor="text1"/>
        </w:rPr>
      </w:pPr>
      <w:r w:rsidRPr="009D4132">
        <w:rPr>
          <w:color w:val="000000" w:themeColor="text1"/>
          <w:sz w:val="20"/>
          <w:szCs w:val="20"/>
        </w:rPr>
        <w:t>Wykonawcach, których oferty zostały odrzucone,</w:t>
      </w:r>
    </w:p>
    <w:p w:rsidR="00725950" w:rsidRPr="009D4132" w:rsidRDefault="00725950" w:rsidP="007B152C">
      <w:pPr>
        <w:numPr>
          <w:ilvl w:val="0"/>
          <w:numId w:val="7"/>
        </w:numPr>
        <w:ind w:left="1080"/>
        <w:jc w:val="both"/>
        <w:rPr>
          <w:color w:val="000000" w:themeColor="text1"/>
        </w:rPr>
      </w:pPr>
      <w:r w:rsidRPr="009D4132">
        <w:rPr>
          <w:color w:val="000000" w:themeColor="text1"/>
          <w:sz w:val="20"/>
          <w:szCs w:val="20"/>
        </w:rPr>
        <w:t>unieważnieniu postępowania.</w:t>
      </w:r>
    </w:p>
    <w:p w:rsidR="00725950" w:rsidRPr="009D4132" w:rsidRDefault="00725950" w:rsidP="00AA33B4">
      <w:pPr>
        <w:ind w:left="708"/>
        <w:jc w:val="both"/>
        <w:rPr>
          <w:color w:val="000000" w:themeColor="text1"/>
          <w:sz w:val="20"/>
          <w:szCs w:val="20"/>
        </w:rPr>
      </w:pPr>
      <w:r w:rsidRPr="009D4132">
        <w:rPr>
          <w:color w:val="000000" w:themeColor="text1"/>
          <w:sz w:val="20"/>
          <w:szCs w:val="20"/>
        </w:rPr>
        <w:t>oraz zamieści informację na stronie internetowej Zamawiającego.</w:t>
      </w:r>
    </w:p>
    <w:p w:rsidR="004950A9" w:rsidRPr="00AA33B4" w:rsidRDefault="004950A9" w:rsidP="007B152C">
      <w:pPr>
        <w:ind w:left="360"/>
        <w:jc w:val="both"/>
        <w:rPr>
          <w:spacing w:val="30"/>
          <w:sz w:val="20"/>
          <w:szCs w:val="20"/>
        </w:rPr>
      </w:pPr>
    </w:p>
    <w:p w:rsidR="00BF7D96" w:rsidRPr="004330DA" w:rsidRDefault="00BF7D96" w:rsidP="007B152C">
      <w:pPr>
        <w:ind w:left="360"/>
        <w:jc w:val="both"/>
        <w:rPr>
          <w:spacing w:val="30"/>
          <w:sz w:val="14"/>
          <w:szCs w:val="14"/>
        </w:rPr>
      </w:pPr>
    </w:p>
    <w:p w:rsidR="005C1E55" w:rsidRPr="00AA33B4" w:rsidRDefault="00864E29" w:rsidP="00AA33B4">
      <w:pPr>
        <w:pStyle w:val="Akapitzlist"/>
        <w:numPr>
          <w:ilvl w:val="0"/>
          <w:numId w:val="1"/>
        </w:numPr>
        <w:shd w:val="clear" w:color="auto" w:fill="FFFFFF"/>
        <w:jc w:val="both"/>
        <w:rPr>
          <w:b/>
          <w:color w:val="000000" w:themeColor="text1"/>
          <w:sz w:val="20"/>
          <w:szCs w:val="20"/>
          <w:lang w:eastAsia="pl-PL"/>
        </w:rPr>
      </w:pPr>
      <w:r w:rsidRPr="00AA33B4">
        <w:rPr>
          <w:b/>
          <w:color w:val="000000" w:themeColor="text1"/>
          <w:sz w:val="20"/>
          <w:szCs w:val="20"/>
          <w:lang w:eastAsia="pl-PL"/>
        </w:rPr>
        <w:t>INFORMACJE DODATKOWE</w:t>
      </w:r>
      <w:r w:rsidR="00323A9E" w:rsidRPr="00AA33B4">
        <w:rPr>
          <w:b/>
          <w:color w:val="000000" w:themeColor="text1"/>
          <w:sz w:val="20"/>
          <w:szCs w:val="20"/>
          <w:lang w:eastAsia="pl-PL"/>
        </w:rPr>
        <w:t>:</w:t>
      </w:r>
    </w:p>
    <w:p w:rsidR="00323A9E" w:rsidRPr="009D4132" w:rsidRDefault="00323A9E" w:rsidP="00AA33B4">
      <w:pPr>
        <w:ind w:left="360"/>
        <w:jc w:val="both"/>
        <w:rPr>
          <w:color w:val="000000" w:themeColor="text1"/>
          <w:sz w:val="10"/>
          <w:szCs w:val="10"/>
          <w:lang w:eastAsia="pl-PL"/>
        </w:rPr>
      </w:pPr>
    </w:p>
    <w:p w:rsidR="00195D80" w:rsidRPr="009D4132" w:rsidRDefault="00195D80" w:rsidP="00AA33B4">
      <w:pPr>
        <w:pStyle w:val="Akapitzlist"/>
        <w:numPr>
          <w:ilvl w:val="1"/>
          <w:numId w:val="1"/>
        </w:numPr>
        <w:ind w:left="1080"/>
        <w:jc w:val="both"/>
        <w:rPr>
          <w:color w:val="000000" w:themeColor="text1"/>
          <w:sz w:val="20"/>
          <w:szCs w:val="20"/>
          <w:lang w:eastAsia="pl-PL"/>
        </w:rPr>
      </w:pPr>
      <w:r w:rsidRPr="009D4132">
        <w:rPr>
          <w:color w:val="000000" w:themeColor="text1"/>
          <w:sz w:val="20"/>
          <w:szCs w:val="20"/>
          <w:lang w:eastAsia="pl-PL"/>
        </w:rPr>
        <w:t>Zamawiający unieważni postępowanie o udzielenie zamówienia publicznego w przypadku</w:t>
      </w:r>
      <w:r w:rsidR="006B3C61" w:rsidRPr="009D4132">
        <w:rPr>
          <w:color w:val="000000" w:themeColor="text1"/>
          <w:sz w:val="20"/>
          <w:szCs w:val="20"/>
          <w:lang w:eastAsia="pl-PL"/>
        </w:rPr>
        <w:t>, gdy</w:t>
      </w:r>
      <w:r w:rsidRPr="009D4132">
        <w:rPr>
          <w:color w:val="000000" w:themeColor="text1"/>
          <w:sz w:val="20"/>
          <w:szCs w:val="20"/>
          <w:lang w:eastAsia="pl-PL"/>
        </w:rPr>
        <w:t>:</w:t>
      </w:r>
    </w:p>
    <w:p w:rsidR="00195D80" w:rsidRPr="009D4132" w:rsidRDefault="002040C8" w:rsidP="004330DA">
      <w:pPr>
        <w:pStyle w:val="Akapitzlist"/>
        <w:numPr>
          <w:ilvl w:val="0"/>
          <w:numId w:val="13"/>
        </w:numPr>
        <w:ind w:left="1440"/>
        <w:jc w:val="both"/>
        <w:rPr>
          <w:color w:val="000000" w:themeColor="text1"/>
          <w:sz w:val="20"/>
          <w:szCs w:val="20"/>
          <w:lang w:eastAsia="pl-PL"/>
        </w:rPr>
      </w:pPr>
      <w:r w:rsidRPr="009D4132">
        <w:rPr>
          <w:color w:val="000000" w:themeColor="text1"/>
          <w:sz w:val="20"/>
          <w:szCs w:val="20"/>
          <w:lang w:eastAsia="pl-PL"/>
        </w:rPr>
        <w:t>nie złożono żadnej oferty spełniającej wymagania Zamawiającego</w:t>
      </w:r>
      <w:r w:rsidR="00195D80" w:rsidRPr="009D4132">
        <w:rPr>
          <w:color w:val="000000" w:themeColor="text1"/>
          <w:sz w:val="20"/>
          <w:szCs w:val="20"/>
          <w:lang w:eastAsia="pl-PL"/>
        </w:rPr>
        <w:t>,</w:t>
      </w:r>
    </w:p>
    <w:p w:rsidR="00195D80" w:rsidRPr="009D4132" w:rsidRDefault="00195D80" w:rsidP="004330DA">
      <w:pPr>
        <w:pStyle w:val="Akapitzlist"/>
        <w:numPr>
          <w:ilvl w:val="0"/>
          <w:numId w:val="13"/>
        </w:numPr>
        <w:ind w:left="1440"/>
        <w:jc w:val="both"/>
        <w:rPr>
          <w:color w:val="000000" w:themeColor="text1"/>
          <w:sz w:val="20"/>
          <w:szCs w:val="20"/>
          <w:lang w:eastAsia="pl-PL"/>
        </w:rPr>
      </w:pPr>
      <w:r w:rsidRPr="009D4132">
        <w:rPr>
          <w:color w:val="000000" w:themeColor="text1"/>
          <w:sz w:val="20"/>
          <w:szCs w:val="20"/>
          <w:lang w:eastAsia="pl-PL"/>
        </w:rPr>
        <w:t xml:space="preserve">cena najkorzystniejszej </w:t>
      </w:r>
      <w:r w:rsidR="002040C8" w:rsidRPr="009D4132">
        <w:rPr>
          <w:color w:val="000000" w:themeColor="text1"/>
          <w:sz w:val="20"/>
          <w:szCs w:val="20"/>
          <w:lang w:eastAsia="pl-PL"/>
        </w:rPr>
        <w:t>oferty przewyższa kwotę, którą Z</w:t>
      </w:r>
      <w:r w:rsidRPr="009D4132">
        <w:rPr>
          <w:color w:val="000000" w:themeColor="text1"/>
          <w:sz w:val="20"/>
          <w:szCs w:val="20"/>
          <w:lang w:eastAsia="pl-PL"/>
        </w:rPr>
        <w:t xml:space="preserve">amawiający </w:t>
      </w:r>
      <w:r w:rsidR="00376FC8" w:rsidRPr="009D4132">
        <w:rPr>
          <w:color w:val="000000" w:themeColor="text1"/>
          <w:sz w:val="20"/>
          <w:szCs w:val="20"/>
          <w:lang w:eastAsia="pl-PL"/>
        </w:rPr>
        <w:t>zamierza</w:t>
      </w:r>
      <w:r w:rsidRPr="009D4132">
        <w:rPr>
          <w:color w:val="000000" w:themeColor="text1"/>
          <w:sz w:val="20"/>
          <w:szCs w:val="20"/>
          <w:lang w:eastAsia="pl-PL"/>
        </w:rPr>
        <w:t xml:space="preserve"> przeznaczyć na</w:t>
      </w:r>
      <w:r w:rsidR="00705186">
        <w:rPr>
          <w:color w:val="000000" w:themeColor="text1"/>
          <w:sz w:val="20"/>
          <w:szCs w:val="20"/>
          <w:lang w:eastAsia="pl-PL"/>
        </w:rPr>
        <w:t> </w:t>
      </w:r>
      <w:r w:rsidRPr="009D4132">
        <w:rPr>
          <w:color w:val="000000" w:themeColor="text1"/>
          <w:sz w:val="20"/>
          <w:szCs w:val="20"/>
          <w:lang w:eastAsia="pl-PL"/>
        </w:rPr>
        <w:t>sfinansowanie zamówienia, chyba że Zamawiający może zwiększyć kwotę do ceny najkorzystniejszej oferty,</w:t>
      </w:r>
    </w:p>
    <w:p w:rsidR="00195D80" w:rsidRPr="009D4132" w:rsidRDefault="00195D80" w:rsidP="004330DA">
      <w:pPr>
        <w:pStyle w:val="Akapitzlist"/>
        <w:numPr>
          <w:ilvl w:val="0"/>
          <w:numId w:val="13"/>
        </w:numPr>
        <w:ind w:left="1440"/>
        <w:jc w:val="both"/>
        <w:rPr>
          <w:color w:val="000000" w:themeColor="text1"/>
          <w:sz w:val="20"/>
          <w:szCs w:val="20"/>
          <w:lang w:eastAsia="pl-PL"/>
        </w:rPr>
      </w:pPr>
      <w:r w:rsidRPr="009D4132">
        <w:rPr>
          <w:color w:val="000000" w:themeColor="text1"/>
          <w:sz w:val="20"/>
          <w:szCs w:val="20"/>
          <w:lang w:eastAsia="pl-PL"/>
        </w:rPr>
        <w:t>wystąpiła zmiana okoliczności powodująca, że prowadzenie postępowania lub wykonanie zamówienia nie leży w interesie Zamawiającego, czego nie można było wcześniej przewidzieć.</w:t>
      </w:r>
    </w:p>
    <w:p w:rsidR="00323A9E" w:rsidRPr="009D4132" w:rsidRDefault="00323A9E" w:rsidP="00AA33B4">
      <w:pPr>
        <w:ind w:left="720"/>
        <w:jc w:val="both"/>
        <w:rPr>
          <w:color w:val="000000" w:themeColor="text1"/>
          <w:sz w:val="10"/>
          <w:szCs w:val="10"/>
          <w:lang w:eastAsia="pl-PL"/>
        </w:rPr>
      </w:pPr>
    </w:p>
    <w:p w:rsidR="002033C6" w:rsidRPr="009D4132" w:rsidRDefault="002033C6" w:rsidP="00AA33B4">
      <w:pPr>
        <w:pStyle w:val="Akapitzlist"/>
        <w:numPr>
          <w:ilvl w:val="1"/>
          <w:numId w:val="1"/>
        </w:numPr>
        <w:ind w:left="1069" w:hanging="349"/>
        <w:jc w:val="both"/>
        <w:rPr>
          <w:color w:val="000000" w:themeColor="text1"/>
          <w:sz w:val="20"/>
          <w:szCs w:val="20"/>
        </w:rPr>
      </w:pPr>
      <w:r w:rsidRPr="009D4132">
        <w:rPr>
          <w:color w:val="000000" w:themeColor="text1"/>
          <w:sz w:val="20"/>
          <w:szCs w:val="20"/>
        </w:rPr>
        <w:t>W przypadku, gdy Wykonawca odstąpi od podpisania umowy, Zamawiający może podpisać umowę z kolejnym Wykonawcą, który w toku prowadzonego badania ofert otrzymał najwyższą liczbę punktów.</w:t>
      </w:r>
    </w:p>
    <w:p w:rsidR="005E0643" w:rsidRPr="00AA33B4" w:rsidRDefault="005E0643" w:rsidP="00AA33B4">
      <w:pPr>
        <w:ind w:left="360"/>
        <w:jc w:val="both"/>
        <w:rPr>
          <w:sz w:val="20"/>
          <w:szCs w:val="20"/>
          <w:lang w:eastAsia="pl-PL"/>
        </w:rPr>
      </w:pPr>
    </w:p>
    <w:p w:rsidR="002C786B" w:rsidRPr="004330DA" w:rsidRDefault="002C786B" w:rsidP="00AA33B4">
      <w:pPr>
        <w:ind w:left="360"/>
        <w:jc w:val="both"/>
        <w:rPr>
          <w:color w:val="000000" w:themeColor="text1"/>
          <w:sz w:val="14"/>
          <w:szCs w:val="14"/>
          <w:lang w:eastAsia="pl-PL"/>
        </w:rPr>
      </w:pPr>
    </w:p>
    <w:p w:rsidR="00FF6586" w:rsidRDefault="00864E29" w:rsidP="00AA33B4">
      <w:pPr>
        <w:pStyle w:val="Akapitzlist"/>
        <w:numPr>
          <w:ilvl w:val="0"/>
          <w:numId w:val="1"/>
        </w:numPr>
        <w:shd w:val="clear" w:color="auto" w:fill="FFFFFF"/>
        <w:suppressAutoHyphens w:val="0"/>
        <w:rPr>
          <w:b/>
          <w:color w:val="000000" w:themeColor="text1"/>
          <w:sz w:val="20"/>
          <w:szCs w:val="20"/>
          <w:lang w:eastAsia="pl-PL"/>
        </w:rPr>
      </w:pPr>
      <w:r w:rsidRPr="009E33CD">
        <w:rPr>
          <w:b/>
          <w:color w:val="000000" w:themeColor="text1"/>
          <w:sz w:val="20"/>
          <w:szCs w:val="20"/>
          <w:lang w:eastAsia="pl-PL"/>
        </w:rPr>
        <w:t>OSOBY UPOWAŻNIONE DO KONTAKTU Z WYKONAWCAMI</w:t>
      </w:r>
      <w:r w:rsidR="002D6F37" w:rsidRPr="009E33CD">
        <w:rPr>
          <w:b/>
          <w:color w:val="000000" w:themeColor="text1"/>
          <w:sz w:val="20"/>
          <w:szCs w:val="20"/>
          <w:lang w:eastAsia="pl-PL"/>
        </w:rPr>
        <w:t>:</w:t>
      </w:r>
    </w:p>
    <w:p w:rsidR="00AA33B4" w:rsidRPr="00AA33B4" w:rsidRDefault="00AA33B4" w:rsidP="00AA33B4">
      <w:pPr>
        <w:shd w:val="clear" w:color="auto" w:fill="FFFFFF"/>
        <w:suppressAutoHyphens w:val="0"/>
        <w:ind w:left="360"/>
        <w:rPr>
          <w:color w:val="000000" w:themeColor="text1"/>
          <w:sz w:val="10"/>
          <w:szCs w:val="10"/>
          <w:lang w:eastAsia="pl-PL"/>
        </w:rPr>
      </w:pPr>
    </w:p>
    <w:p w:rsidR="002D6F37" w:rsidRPr="009E33CD" w:rsidRDefault="00AA33B4" w:rsidP="004330DA">
      <w:pPr>
        <w:pStyle w:val="Akapitzlist"/>
        <w:numPr>
          <w:ilvl w:val="0"/>
          <w:numId w:val="14"/>
        </w:numPr>
        <w:suppressAutoHyphens w:val="0"/>
        <w:rPr>
          <w:color w:val="000000" w:themeColor="text1"/>
          <w:sz w:val="20"/>
          <w:szCs w:val="20"/>
          <w:lang w:eastAsia="pl-PL"/>
        </w:rPr>
      </w:pPr>
      <w:r w:rsidRPr="009E33CD">
        <w:rPr>
          <w:color w:val="000000" w:themeColor="text1"/>
          <w:sz w:val="20"/>
          <w:szCs w:val="20"/>
          <w:lang w:eastAsia="pl-PL"/>
        </w:rPr>
        <w:t>Mał</w:t>
      </w:r>
      <w:r>
        <w:rPr>
          <w:color w:val="000000" w:themeColor="text1"/>
          <w:sz w:val="20"/>
          <w:szCs w:val="20"/>
          <w:lang w:eastAsia="pl-PL"/>
        </w:rPr>
        <w:t>gorzata Błasiak</w:t>
      </w:r>
      <w:r>
        <w:rPr>
          <w:color w:val="000000" w:themeColor="text1"/>
          <w:sz w:val="20"/>
          <w:szCs w:val="20"/>
          <w:lang w:eastAsia="pl-PL"/>
        </w:rPr>
        <w:t>,</w:t>
      </w:r>
      <w:r w:rsidRPr="009E33CD">
        <w:rPr>
          <w:color w:val="000000" w:themeColor="text1"/>
          <w:sz w:val="20"/>
          <w:szCs w:val="20"/>
          <w:lang w:eastAsia="pl-PL"/>
        </w:rPr>
        <w:t xml:space="preserve"> </w:t>
      </w:r>
      <w:r w:rsidR="009D4132" w:rsidRPr="009E33CD">
        <w:rPr>
          <w:color w:val="000000" w:themeColor="text1"/>
          <w:sz w:val="20"/>
          <w:szCs w:val="20"/>
          <w:lang w:eastAsia="pl-PL"/>
        </w:rPr>
        <w:t xml:space="preserve">Danuta Barnaś, </w:t>
      </w:r>
      <w:r>
        <w:rPr>
          <w:color w:val="000000" w:themeColor="text1"/>
          <w:sz w:val="20"/>
          <w:szCs w:val="20"/>
          <w:lang w:eastAsia="pl-PL"/>
        </w:rPr>
        <w:t xml:space="preserve">Halina Mierzwa </w:t>
      </w:r>
      <w:r w:rsidR="00D053FA" w:rsidRPr="009E33CD">
        <w:rPr>
          <w:color w:val="000000" w:themeColor="text1"/>
          <w:sz w:val="20"/>
          <w:szCs w:val="20"/>
          <w:lang w:eastAsia="pl-PL"/>
        </w:rPr>
        <w:t>- w sprawach merytorycznych</w:t>
      </w:r>
    </w:p>
    <w:p w:rsidR="002D6F37" w:rsidRPr="009E33CD" w:rsidRDefault="00AA33B4" w:rsidP="004330DA">
      <w:pPr>
        <w:pStyle w:val="Akapitzlist"/>
        <w:numPr>
          <w:ilvl w:val="0"/>
          <w:numId w:val="14"/>
        </w:numPr>
        <w:suppressAutoHyphens w:val="0"/>
        <w:rPr>
          <w:rStyle w:val="Hipercze"/>
          <w:color w:val="000000" w:themeColor="text1"/>
          <w:sz w:val="20"/>
          <w:szCs w:val="20"/>
          <w:u w:val="none"/>
          <w:lang w:eastAsia="pl-PL"/>
        </w:rPr>
      </w:pPr>
      <w:r>
        <w:rPr>
          <w:color w:val="000000" w:themeColor="text1"/>
          <w:sz w:val="20"/>
          <w:szCs w:val="20"/>
          <w:lang w:eastAsia="pl-PL"/>
        </w:rPr>
        <w:t>Wioletta Rybińska</w:t>
      </w:r>
      <w:r w:rsidR="002033C6" w:rsidRPr="009E33CD">
        <w:rPr>
          <w:color w:val="000000" w:themeColor="text1"/>
          <w:sz w:val="20"/>
          <w:szCs w:val="20"/>
          <w:lang w:eastAsia="pl-PL"/>
        </w:rPr>
        <w:t xml:space="preserve">, </w:t>
      </w:r>
      <w:r w:rsidR="00376FC8" w:rsidRPr="009E33CD">
        <w:rPr>
          <w:color w:val="000000" w:themeColor="text1"/>
          <w:sz w:val="20"/>
          <w:szCs w:val="20"/>
        </w:rPr>
        <w:t>Arkadiusz Brach</w:t>
      </w:r>
      <w:r w:rsidR="00D053FA" w:rsidRPr="009E33CD">
        <w:rPr>
          <w:color w:val="000000" w:themeColor="text1"/>
          <w:sz w:val="20"/>
          <w:szCs w:val="20"/>
        </w:rPr>
        <w:t xml:space="preserve"> - w sprawach formalno-prawnych</w:t>
      </w:r>
    </w:p>
    <w:p w:rsidR="007B152C" w:rsidRPr="00AA33B4" w:rsidRDefault="007B152C" w:rsidP="00AA33B4">
      <w:pPr>
        <w:ind w:left="360"/>
        <w:jc w:val="both"/>
        <w:rPr>
          <w:sz w:val="20"/>
          <w:szCs w:val="20"/>
          <w:lang w:eastAsia="pl-PL"/>
        </w:rPr>
      </w:pPr>
    </w:p>
    <w:p w:rsidR="007B152C" w:rsidRPr="004330DA" w:rsidRDefault="007B152C" w:rsidP="00AA33B4">
      <w:pPr>
        <w:ind w:left="360"/>
        <w:jc w:val="both"/>
        <w:rPr>
          <w:sz w:val="14"/>
          <w:szCs w:val="14"/>
          <w:lang w:eastAsia="pl-PL"/>
        </w:rPr>
      </w:pPr>
    </w:p>
    <w:p w:rsidR="005E0643" w:rsidRPr="00AA33B4" w:rsidRDefault="00864E29" w:rsidP="00AA33B4">
      <w:pPr>
        <w:pStyle w:val="Akapitzlist"/>
        <w:numPr>
          <w:ilvl w:val="0"/>
          <w:numId w:val="1"/>
        </w:numPr>
        <w:shd w:val="clear" w:color="auto" w:fill="FFFFFF"/>
        <w:suppressAutoHyphens w:val="0"/>
        <w:rPr>
          <w:b/>
          <w:sz w:val="20"/>
          <w:szCs w:val="20"/>
          <w:lang w:eastAsia="pl-PL"/>
        </w:rPr>
      </w:pPr>
      <w:r w:rsidRPr="00AA33B4">
        <w:rPr>
          <w:b/>
          <w:sz w:val="20"/>
          <w:szCs w:val="20"/>
          <w:lang w:eastAsia="pl-PL"/>
        </w:rPr>
        <w:t>KLAUZULA INFORMACYJNA Z ART</w:t>
      </w:r>
      <w:r w:rsidR="005E0643" w:rsidRPr="00AA33B4">
        <w:rPr>
          <w:b/>
          <w:sz w:val="20"/>
          <w:szCs w:val="20"/>
          <w:lang w:eastAsia="pl-PL"/>
        </w:rPr>
        <w:t>. 13 RODO:</w:t>
      </w:r>
    </w:p>
    <w:p w:rsidR="00E7183C" w:rsidRPr="009E33CD" w:rsidRDefault="00E7183C" w:rsidP="00AA33B4">
      <w:pPr>
        <w:ind w:left="708"/>
        <w:jc w:val="both"/>
        <w:rPr>
          <w:color w:val="000000" w:themeColor="text1"/>
          <w:sz w:val="10"/>
          <w:szCs w:val="10"/>
        </w:rPr>
      </w:pPr>
    </w:p>
    <w:p w:rsidR="005B0EA1" w:rsidRPr="009E33CD" w:rsidRDefault="005B0EA1" w:rsidP="00AA33B4">
      <w:pPr>
        <w:ind w:left="708"/>
        <w:jc w:val="both"/>
        <w:rPr>
          <w:color w:val="000000" w:themeColor="text1"/>
          <w:sz w:val="20"/>
          <w:szCs w:val="20"/>
        </w:rPr>
      </w:pPr>
      <w:r w:rsidRPr="009E33CD">
        <w:rPr>
          <w:color w:val="000000" w:themeColor="text1"/>
          <w:sz w:val="20"/>
          <w:szCs w:val="20"/>
        </w:rPr>
        <w:t>Zgodnie z art. 13 ust. 1 i 2 rozporządzenia Parlamentu Europejskiego</w:t>
      </w:r>
      <w:r w:rsidR="00AA33B4">
        <w:rPr>
          <w:color w:val="000000" w:themeColor="text1"/>
          <w:sz w:val="20"/>
          <w:szCs w:val="20"/>
        </w:rPr>
        <w:t xml:space="preserve"> i Rady (UE) 2016/679 z dnia 27 </w:t>
      </w:r>
      <w:r w:rsidRPr="009E33CD">
        <w:rPr>
          <w:color w:val="000000" w:themeColor="text1"/>
          <w:sz w:val="20"/>
          <w:szCs w:val="20"/>
        </w:rPr>
        <w:t>kwietnia 2016 r. w sprawie ochrony osób fizycznych w związku z przetwarzaniem danych osobowych i w sprawie swobodnego przepływu takich danych oraz uchylenia dyrektywy 95/46/WE (ogólne rozporządzenie o ochronie danych) (Dz.</w:t>
      </w:r>
      <w:r w:rsidR="004F6F84" w:rsidRPr="009E33CD">
        <w:rPr>
          <w:color w:val="000000" w:themeColor="text1"/>
          <w:sz w:val="20"/>
          <w:szCs w:val="20"/>
        </w:rPr>
        <w:t> </w:t>
      </w:r>
      <w:r w:rsidRPr="009E33CD">
        <w:rPr>
          <w:color w:val="000000" w:themeColor="text1"/>
          <w:sz w:val="20"/>
          <w:szCs w:val="20"/>
        </w:rPr>
        <w:t>Urz.</w:t>
      </w:r>
      <w:r w:rsidR="004F6F84" w:rsidRPr="009E33CD">
        <w:rPr>
          <w:color w:val="000000" w:themeColor="text1"/>
          <w:sz w:val="20"/>
          <w:szCs w:val="20"/>
        </w:rPr>
        <w:t> </w:t>
      </w:r>
      <w:r w:rsidRPr="009E33CD">
        <w:rPr>
          <w:color w:val="000000" w:themeColor="text1"/>
          <w:sz w:val="20"/>
          <w:szCs w:val="20"/>
        </w:rPr>
        <w:t xml:space="preserve">UE L 119 z 04.05.2016, str. 1), zwane dalej „RODO”, Zamawiający informuje, iż: </w:t>
      </w:r>
    </w:p>
    <w:p w:rsidR="005B0EA1" w:rsidRPr="009E33CD" w:rsidRDefault="005B0EA1" w:rsidP="00AA33B4">
      <w:pPr>
        <w:widowControl w:val="0"/>
        <w:numPr>
          <w:ilvl w:val="0"/>
          <w:numId w:val="8"/>
        </w:numPr>
        <w:overflowPunct w:val="0"/>
        <w:ind w:left="1068"/>
        <w:jc w:val="both"/>
        <w:rPr>
          <w:color w:val="000000" w:themeColor="text1"/>
          <w:sz w:val="20"/>
          <w:szCs w:val="20"/>
        </w:rPr>
      </w:pPr>
      <w:r w:rsidRPr="009E33CD">
        <w:rPr>
          <w:color w:val="000000" w:themeColor="text1"/>
          <w:sz w:val="20"/>
          <w:szCs w:val="20"/>
        </w:rPr>
        <w:t xml:space="preserve">Administratorem Pani/Pana danych osobowych jest Szpital Specjalistyczny im. Edmunda Biernackiego </w:t>
      </w:r>
      <w:r w:rsidRPr="009E33CD">
        <w:rPr>
          <w:color w:val="000000" w:themeColor="text1"/>
          <w:sz w:val="20"/>
          <w:szCs w:val="20"/>
        </w:rPr>
        <w:br/>
        <w:t>z siedzibą przy ul. Żeromskiego 22, 39-300 Mielec. Dane kontaktowe:</w:t>
      </w:r>
    </w:p>
    <w:p w:rsidR="005B0EA1" w:rsidRPr="009E33CD" w:rsidRDefault="005B0EA1" w:rsidP="00AA33B4">
      <w:pPr>
        <w:widowControl w:val="0"/>
        <w:numPr>
          <w:ilvl w:val="0"/>
          <w:numId w:val="9"/>
        </w:numPr>
        <w:overflowPunct w:val="0"/>
        <w:ind w:left="1788"/>
        <w:jc w:val="both"/>
        <w:rPr>
          <w:color w:val="000000" w:themeColor="text1"/>
          <w:sz w:val="20"/>
          <w:szCs w:val="20"/>
        </w:rPr>
      </w:pPr>
      <w:r w:rsidRPr="009E33CD">
        <w:rPr>
          <w:color w:val="000000" w:themeColor="text1"/>
          <w:sz w:val="20"/>
          <w:szCs w:val="20"/>
        </w:rPr>
        <w:t xml:space="preserve">poczta elektroniczna: </w:t>
      </w:r>
      <w:r w:rsidRPr="009E33CD">
        <w:rPr>
          <w:color w:val="000000" w:themeColor="text1"/>
          <w:sz w:val="20"/>
          <w:szCs w:val="20"/>
          <w:u w:val="single"/>
        </w:rPr>
        <w:t>sekretariat@szpital.mielec.pl</w:t>
      </w:r>
    </w:p>
    <w:p w:rsidR="005B0EA1" w:rsidRPr="009E33CD" w:rsidRDefault="005B0EA1" w:rsidP="00AA33B4">
      <w:pPr>
        <w:widowControl w:val="0"/>
        <w:numPr>
          <w:ilvl w:val="0"/>
          <w:numId w:val="9"/>
        </w:numPr>
        <w:overflowPunct w:val="0"/>
        <w:ind w:left="1788"/>
        <w:jc w:val="both"/>
        <w:rPr>
          <w:color w:val="000000" w:themeColor="text1"/>
          <w:sz w:val="20"/>
          <w:szCs w:val="20"/>
        </w:rPr>
      </w:pPr>
      <w:r w:rsidRPr="009E33CD">
        <w:rPr>
          <w:color w:val="000000" w:themeColor="text1"/>
          <w:sz w:val="20"/>
          <w:szCs w:val="20"/>
        </w:rPr>
        <w:t>telefon: 17 780-01-39</w:t>
      </w:r>
    </w:p>
    <w:p w:rsidR="004330DA" w:rsidRPr="004330DA" w:rsidRDefault="005B0EA1" w:rsidP="00021C18">
      <w:pPr>
        <w:widowControl w:val="0"/>
        <w:numPr>
          <w:ilvl w:val="0"/>
          <w:numId w:val="8"/>
        </w:numPr>
        <w:suppressAutoHyphens w:val="0"/>
        <w:overflowPunct w:val="0"/>
        <w:ind w:left="1068"/>
        <w:jc w:val="both"/>
        <w:rPr>
          <w:color w:val="000000" w:themeColor="text1"/>
          <w:kern w:val="2"/>
          <w:sz w:val="20"/>
          <w:szCs w:val="20"/>
        </w:rPr>
      </w:pPr>
      <w:r w:rsidRPr="004330DA">
        <w:rPr>
          <w:color w:val="000000" w:themeColor="text1"/>
          <w:sz w:val="20"/>
          <w:szCs w:val="20"/>
        </w:rPr>
        <w:t xml:space="preserve">Administrator wyznaczył Inspektora Danych Osobowych, z którym można się kontaktować pod adresem e-mail </w:t>
      </w:r>
      <w:r w:rsidRPr="004330DA">
        <w:rPr>
          <w:color w:val="000000" w:themeColor="text1"/>
          <w:sz w:val="20"/>
          <w:szCs w:val="20"/>
          <w:u w:val="single"/>
        </w:rPr>
        <w:t>iod@szpital.mielec.pl</w:t>
      </w:r>
      <w:r w:rsidRPr="004330DA">
        <w:rPr>
          <w:color w:val="000000" w:themeColor="text1"/>
          <w:sz w:val="20"/>
          <w:szCs w:val="20"/>
        </w:rPr>
        <w:t xml:space="preserve"> </w:t>
      </w:r>
    </w:p>
    <w:p w:rsidR="004330DA" w:rsidRDefault="005B0EA1" w:rsidP="0028697C">
      <w:pPr>
        <w:widowControl w:val="0"/>
        <w:numPr>
          <w:ilvl w:val="0"/>
          <w:numId w:val="8"/>
        </w:numPr>
        <w:suppressAutoHyphens w:val="0"/>
        <w:overflowPunct w:val="0"/>
        <w:ind w:left="1068"/>
        <w:contextualSpacing/>
        <w:jc w:val="both"/>
        <w:rPr>
          <w:color w:val="000000" w:themeColor="text1"/>
          <w:kern w:val="2"/>
          <w:sz w:val="20"/>
          <w:szCs w:val="20"/>
        </w:rPr>
      </w:pPr>
      <w:r w:rsidRPr="004330DA">
        <w:rPr>
          <w:color w:val="000000" w:themeColor="text1"/>
          <w:kern w:val="2"/>
          <w:sz w:val="20"/>
          <w:szCs w:val="20"/>
        </w:rPr>
        <w:t xml:space="preserve">Pani/Pana dane osobowe przetwarzane będą na podstawie art. 6 ust. 1 lit. c RODO w celu związanym z postępowaniem o udzielenie zamówienia publicznego na sprzedaż i dostawę </w:t>
      </w:r>
      <w:r w:rsidR="00AA33B4" w:rsidRPr="004330DA">
        <w:rPr>
          <w:color w:val="000000" w:themeColor="text1"/>
          <w:kern w:val="2"/>
          <w:sz w:val="20"/>
          <w:szCs w:val="20"/>
        </w:rPr>
        <w:t>środka do mycia i dezynfekcji bronchoskopów oraz oleju do konserwacji narzędzi chirurgicznych dla potrzeb Szpitala Specjalistycznego im. Edmunda Biernackiego w Mielcu</w:t>
      </w:r>
      <w:r w:rsidRPr="004330DA">
        <w:rPr>
          <w:color w:val="000000" w:themeColor="text1"/>
          <w:kern w:val="2"/>
          <w:sz w:val="20"/>
          <w:szCs w:val="20"/>
        </w:rPr>
        <w:t>, znak SzP.ZP.271.</w:t>
      </w:r>
      <w:r w:rsidR="00AA33B4" w:rsidRPr="004330DA">
        <w:rPr>
          <w:color w:val="000000" w:themeColor="text1"/>
          <w:kern w:val="2"/>
          <w:sz w:val="20"/>
          <w:szCs w:val="20"/>
        </w:rPr>
        <w:t>51</w:t>
      </w:r>
      <w:r w:rsidRPr="004330DA">
        <w:rPr>
          <w:color w:val="000000" w:themeColor="text1"/>
          <w:kern w:val="2"/>
          <w:sz w:val="20"/>
          <w:szCs w:val="20"/>
        </w:rPr>
        <w:t>.</w:t>
      </w:r>
      <w:r w:rsidR="00337529" w:rsidRPr="004330DA">
        <w:rPr>
          <w:color w:val="000000" w:themeColor="text1"/>
          <w:kern w:val="2"/>
          <w:sz w:val="20"/>
          <w:szCs w:val="20"/>
        </w:rPr>
        <w:t>2</w:t>
      </w:r>
      <w:r w:rsidR="008D71D3" w:rsidRPr="004330DA">
        <w:rPr>
          <w:color w:val="000000" w:themeColor="text1"/>
          <w:kern w:val="2"/>
          <w:sz w:val="20"/>
          <w:szCs w:val="20"/>
        </w:rPr>
        <w:t>3</w:t>
      </w:r>
      <w:r w:rsidRPr="004330DA">
        <w:rPr>
          <w:color w:val="000000" w:themeColor="text1"/>
          <w:kern w:val="2"/>
          <w:sz w:val="20"/>
          <w:szCs w:val="20"/>
        </w:rPr>
        <w:t xml:space="preserve"> prowadzonym w trybie postepowania o wartości poniżej kwoty 130.000,00 zł (</w:t>
      </w:r>
      <w:r w:rsidR="008D71D3" w:rsidRPr="004330DA">
        <w:rPr>
          <w:color w:val="000000" w:themeColor="text1"/>
          <w:kern w:val="2"/>
          <w:sz w:val="20"/>
          <w:szCs w:val="20"/>
        </w:rPr>
        <w:t>Zarządzenie nr 118/2022 Dyrektora Szpitala Specjalistycznego im. E. Biernackiego w Mielcu z dnia 22.07.2022r. w sprawie przyjęcia regulaminu udzielania zamówień publicznych o wartości poniżej kwoty 130.000,00 zł</w:t>
      </w:r>
      <w:r w:rsidRPr="004330DA">
        <w:rPr>
          <w:color w:val="000000" w:themeColor="text1"/>
          <w:kern w:val="2"/>
          <w:sz w:val="20"/>
          <w:szCs w:val="20"/>
        </w:rPr>
        <w:t>).</w:t>
      </w:r>
    </w:p>
    <w:p w:rsidR="004330DA" w:rsidRDefault="005B0EA1" w:rsidP="00DF50CD">
      <w:pPr>
        <w:widowControl w:val="0"/>
        <w:numPr>
          <w:ilvl w:val="0"/>
          <w:numId w:val="8"/>
        </w:numPr>
        <w:suppressAutoHyphens w:val="0"/>
        <w:overflowPunct w:val="0"/>
        <w:ind w:left="1068"/>
        <w:contextualSpacing/>
        <w:jc w:val="both"/>
        <w:rPr>
          <w:color w:val="000000" w:themeColor="text1"/>
          <w:kern w:val="2"/>
          <w:sz w:val="20"/>
          <w:szCs w:val="20"/>
        </w:rPr>
      </w:pPr>
      <w:r w:rsidRPr="004330DA">
        <w:rPr>
          <w:color w:val="000000" w:themeColor="text1"/>
          <w:kern w:val="2"/>
          <w:sz w:val="20"/>
          <w:szCs w:val="20"/>
        </w:rPr>
        <w:t>odbiorcami Pani/Pana danych osobowych będą osoby lub podmioty, którym udostępniona zostanie dokumentacja postępowania na podstawie Ustawy z dnia 6 września 2001r. o dostępie do informacji publicznej (</w:t>
      </w:r>
      <w:proofErr w:type="spellStart"/>
      <w:r w:rsidRPr="004330DA">
        <w:rPr>
          <w:color w:val="000000" w:themeColor="text1"/>
          <w:kern w:val="2"/>
          <w:sz w:val="20"/>
          <w:szCs w:val="20"/>
        </w:rPr>
        <w:t>t.j</w:t>
      </w:r>
      <w:proofErr w:type="spellEnd"/>
      <w:r w:rsidRPr="004330DA">
        <w:rPr>
          <w:color w:val="000000" w:themeColor="text1"/>
          <w:kern w:val="2"/>
          <w:sz w:val="20"/>
          <w:szCs w:val="20"/>
        </w:rPr>
        <w:t xml:space="preserve">. Dz.U. z 2020r. poz. 2176),  </w:t>
      </w:r>
    </w:p>
    <w:p w:rsidR="004330DA" w:rsidRDefault="005B0EA1" w:rsidP="00FE022D">
      <w:pPr>
        <w:widowControl w:val="0"/>
        <w:numPr>
          <w:ilvl w:val="0"/>
          <w:numId w:val="8"/>
        </w:numPr>
        <w:suppressAutoHyphens w:val="0"/>
        <w:overflowPunct w:val="0"/>
        <w:ind w:left="1068"/>
        <w:contextualSpacing/>
        <w:jc w:val="both"/>
        <w:rPr>
          <w:color w:val="000000" w:themeColor="text1"/>
          <w:kern w:val="2"/>
          <w:sz w:val="20"/>
          <w:szCs w:val="20"/>
        </w:rPr>
      </w:pPr>
      <w:r w:rsidRPr="004330DA">
        <w:rPr>
          <w:color w:val="000000" w:themeColor="text1"/>
          <w:kern w:val="2"/>
          <w:sz w:val="20"/>
          <w:szCs w:val="20"/>
        </w:rPr>
        <w:t>Pani/Pana dane osobowe będą przechowywane przez okres 4 lat od dnia zakończenia postępowania o udzielenie zamówienia, a jeżeli czas trwania umowy przekracza 4 lata, okres przechowywania obejmuje cały czas trwania umowy;</w:t>
      </w:r>
    </w:p>
    <w:p w:rsidR="004330DA" w:rsidRPr="004330DA" w:rsidRDefault="005B0EA1" w:rsidP="00C27016">
      <w:pPr>
        <w:widowControl w:val="0"/>
        <w:numPr>
          <w:ilvl w:val="0"/>
          <w:numId w:val="8"/>
        </w:numPr>
        <w:suppressAutoHyphens w:val="0"/>
        <w:overflowPunct w:val="0"/>
        <w:ind w:left="1068"/>
        <w:contextualSpacing/>
        <w:jc w:val="both"/>
        <w:textAlignment w:val="baseline"/>
        <w:rPr>
          <w:color w:val="000000" w:themeColor="text1"/>
          <w:sz w:val="20"/>
          <w:szCs w:val="20"/>
        </w:rPr>
      </w:pPr>
      <w:r w:rsidRPr="004330DA">
        <w:rPr>
          <w:color w:val="000000" w:themeColor="text1"/>
          <w:kern w:val="2"/>
          <w:sz w:val="20"/>
          <w:szCs w:val="20"/>
        </w:rPr>
        <w:t xml:space="preserve">obowiązek podania przez Panią/Pana danych osobowych bezpośrednio Pani/Pana dotyczących jest wymogiem ustawowym związanym z udziałem w postępowaniu o udzielenie zamówienia publicznego; </w:t>
      </w:r>
    </w:p>
    <w:p w:rsidR="004330DA" w:rsidRDefault="005B0EA1" w:rsidP="00FC317C">
      <w:pPr>
        <w:widowControl w:val="0"/>
        <w:numPr>
          <w:ilvl w:val="0"/>
          <w:numId w:val="8"/>
        </w:numPr>
        <w:suppressAutoHyphens w:val="0"/>
        <w:overflowPunct w:val="0"/>
        <w:ind w:left="1068"/>
        <w:contextualSpacing/>
        <w:jc w:val="both"/>
        <w:textAlignment w:val="baseline"/>
        <w:rPr>
          <w:color w:val="000000" w:themeColor="text1"/>
          <w:sz w:val="20"/>
          <w:szCs w:val="20"/>
        </w:rPr>
      </w:pPr>
      <w:r w:rsidRPr="004330DA">
        <w:rPr>
          <w:color w:val="000000" w:themeColor="text1"/>
          <w:sz w:val="20"/>
          <w:szCs w:val="20"/>
        </w:rPr>
        <w:t>w odniesieniu do Pani/Pana danych osobowych decyzje nie będą podejmowane w sposób zautomatyzowany, stosowanie do art. 22 RODO;</w:t>
      </w:r>
    </w:p>
    <w:p w:rsidR="004330DA" w:rsidRDefault="004330DA" w:rsidP="004330DA">
      <w:pPr>
        <w:widowControl w:val="0"/>
        <w:suppressAutoHyphens w:val="0"/>
        <w:overflowPunct w:val="0"/>
        <w:contextualSpacing/>
        <w:jc w:val="both"/>
        <w:textAlignment w:val="baseline"/>
        <w:rPr>
          <w:color w:val="000000" w:themeColor="text1"/>
          <w:sz w:val="20"/>
          <w:szCs w:val="20"/>
        </w:rPr>
      </w:pPr>
    </w:p>
    <w:p w:rsidR="004330DA" w:rsidRDefault="004330DA" w:rsidP="004330DA">
      <w:pPr>
        <w:widowControl w:val="0"/>
        <w:suppressAutoHyphens w:val="0"/>
        <w:overflowPunct w:val="0"/>
        <w:contextualSpacing/>
        <w:jc w:val="both"/>
        <w:textAlignment w:val="baseline"/>
        <w:rPr>
          <w:color w:val="000000" w:themeColor="text1"/>
          <w:sz w:val="20"/>
          <w:szCs w:val="20"/>
        </w:rPr>
      </w:pPr>
    </w:p>
    <w:p w:rsidR="004330DA" w:rsidRDefault="004330DA" w:rsidP="004330DA">
      <w:pPr>
        <w:widowControl w:val="0"/>
        <w:suppressAutoHyphens w:val="0"/>
        <w:overflowPunct w:val="0"/>
        <w:contextualSpacing/>
        <w:jc w:val="both"/>
        <w:textAlignment w:val="baseline"/>
        <w:rPr>
          <w:color w:val="000000" w:themeColor="text1"/>
          <w:sz w:val="20"/>
          <w:szCs w:val="20"/>
        </w:rPr>
      </w:pPr>
    </w:p>
    <w:p w:rsidR="004330DA" w:rsidRDefault="004330DA" w:rsidP="004330DA">
      <w:pPr>
        <w:widowControl w:val="0"/>
        <w:suppressAutoHyphens w:val="0"/>
        <w:overflowPunct w:val="0"/>
        <w:contextualSpacing/>
        <w:jc w:val="both"/>
        <w:textAlignment w:val="baseline"/>
        <w:rPr>
          <w:color w:val="000000" w:themeColor="text1"/>
          <w:sz w:val="20"/>
          <w:szCs w:val="20"/>
        </w:rPr>
      </w:pPr>
    </w:p>
    <w:p w:rsidR="004330DA" w:rsidRDefault="004330DA" w:rsidP="004330DA">
      <w:pPr>
        <w:widowControl w:val="0"/>
        <w:suppressAutoHyphens w:val="0"/>
        <w:overflowPunct w:val="0"/>
        <w:contextualSpacing/>
        <w:jc w:val="both"/>
        <w:textAlignment w:val="baseline"/>
        <w:rPr>
          <w:color w:val="000000" w:themeColor="text1"/>
          <w:sz w:val="20"/>
          <w:szCs w:val="20"/>
        </w:rPr>
      </w:pPr>
    </w:p>
    <w:p w:rsidR="005B0EA1" w:rsidRPr="004330DA" w:rsidRDefault="005B0EA1" w:rsidP="00FC317C">
      <w:pPr>
        <w:widowControl w:val="0"/>
        <w:numPr>
          <w:ilvl w:val="0"/>
          <w:numId w:val="8"/>
        </w:numPr>
        <w:suppressAutoHyphens w:val="0"/>
        <w:overflowPunct w:val="0"/>
        <w:ind w:left="1068"/>
        <w:contextualSpacing/>
        <w:jc w:val="both"/>
        <w:textAlignment w:val="baseline"/>
        <w:rPr>
          <w:color w:val="000000" w:themeColor="text1"/>
          <w:sz w:val="20"/>
          <w:szCs w:val="20"/>
        </w:rPr>
      </w:pPr>
      <w:r w:rsidRPr="004330DA">
        <w:rPr>
          <w:color w:val="000000" w:themeColor="text1"/>
          <w:sz w:val="20"/>
          <w:szCs w:val="20"/>
        </w:rPr>
        <w:t>posiada Pani/Pan:</w:t>
      </w:r>
    </w:p>
    <w:p w:rsidR="005B0EA1" w:rsidRPr="009E33CD" w:rsidRDefault="005B0EA1" w:rsidP="00AA33B4">
      <w:pPr>
        <w:widowControl w:val="0"/>
        <w:numPr>
          <w:ilvl w:val="0"/>
          <w:numId w:val="3"/>
        </w:numPr>
        <w:overflowPunct w:val="0"/>
        <w:ind w:left="1428"/>
        <w:jc w:val="both"/>
        <w:textAlignment w:val="baseline"/>
        <w:rPr>
          <w:color w:val="000000" w:themeColor="text1"/>
          <w:sz w:val="20"/>
          <w:szCs w:val="20"/>
        </w:rPr>
      </w:pPr>
      <w:r w:rsidRPr="009E33CD">
        <w:rPr>
          <w:color w:val="000000" w:themeColor="text1"/>
          <w:sz w:val="20"/>
          <w:szCs w:val="20"/>
        </w:rPr>
        <w:t>na podstawie art. 15 RODO prawo dostępu do danych osobowych Pani/Pana dotyczących;</w:t>
      </w:r>
    </w:p>
    <w:p w:rsidR="005B0EA1" w:rsidRPr="009E33CD" w:rsidRDefault="005B0EA1" w:rsidP="00AA33B4">
      <w:pPr>
        <w:widowControl w:val="0"/>
        <w:numPr>
          <w:ilvl w:val="0"/>
          <w:numId w:val="3"/>
        </w:numPr>
        <w:overflowPunct w:val="0"/>
        <w:ind w:left="1428"/>
        <w:jc w:val="both"/>
        <w:textAlignment w:val="baseline"/>
        <w:rPr>
          <w:color w:val="000000" w:themeColor="text1"/>
          <w:sz w:val="20"/>
          <w:szCs w:val="20"/>
        </w:rPr>
      </w:pPr>
      <w:r w:rsidRPr="009E33CD">
        <w:rPr>
          <w:color w:val="000000" w:themeColor="text1"/>
          <w:sz w:val="20"/>
          <w:szCs w:val="20"/>
        </w:rPr>
        <w:t xml:space="preserve">na podstawie art. 16 RODO prawo do sprostowania Pani/Pana danych osobowych </w:t>
      </w:r>
      <w:r w:rsidRPr="009E33CD">
        <w:rPr>
          <w:i/>
          <w:color w:val="000000" w:themeColor="text1"/>
          <w:sz w:val="20"/>
          <w:szCs w:val="20"/>
        </w:rPr>
        <w:t>(skorzystanie z prawa do sprostowania nie może skutkować zmianą wyniku postępowania o udzielenie zamówienia publicznego ani zmianą postanowień umowy oraz nie może naruszać integralności protokołu oraz jego załączników)</w:t>
      </w:r>
      <w:r w:rsidRPr="009E33CD">
        <w:rPr>
          <w:color w:val="000000" w:themeColor="text1"/>
          <w:sz w:val="20"/>
          <w:szCs w:val="20"/>
        </w:rPr>
        <w:t>;</w:t>
      </w:r>
    </w:p>
    <w:p w:rsidR="005B0EA1" w:rsidRPr="009E33CD" w:rsidRDefault="005B0EA1" w:rsidP="00AA33B4">
      <w:pPr>
        <w:widowControl w:val="0"/>
        <w:numPr>
          <w:ilvl w:val="0"/>
          <w:numId w:val="2"/>
        </w:numPr>
        <w:overflowPunct w:val="0"/>
        <w:ind w:left="1428"/>
        <w:jc w:val="both"/>
        <w:textAlignment w:val="baseline"/>
        <w:rPr>
          <w:color w:val="000000" w:themeColor="text1"/>
          <w:sz w:val="20"/>
          <w:szCs w:val="20"/>
        </w:rPr>
      </w:pPr>
      <w:r w:rsidRPr="009E33CD">
        <w:rPr>
          <w:color w:val="000000" w:themeColor="text1"/>
          <w:sz w:val="20"/>
          <w:szCs w:val="20"/>
        </w:rPr>
        <w:t xml:space="preserve">na podstawie art. 18 RODO prawo żądania od administratora ograniczenia przetwarzania danych osobowych z zastrzeżeniem okresu trwania postępowania o udzielenie zamówienia publicznego oraz przypadków, o których mowa w art. 18 ust. 2 RODO </w:t>
      </w:r>
      <w:r w:rsidRPr="009E33CD">
        <w:rPr>
          <w:i/>
          <w:color w:val="000000" w:themeColor="text1"/>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9E33CD">
        <w:rPr>
          <w:color w:val="000000" w:themeColor="text1"/>
          <w:sz w:val="20"/>
          <w:szCs w:val="20"/>
        </w:rPr>
        <w:t xml:space="preserve">;  </w:t>
      </w:r>
    </w:p>
    <w:p w:rsidR="005B0EA1" w:rsidRPr="009E33CD" w:rsidRDefault="005B0EA1" w:rsidP="00AA33B4">
      <w:pPr>
        <w:widowControl w:val="0"/>
        <w:numPr>
          <w:ilvl w:val="0"/>
          <w:numId w:val="2"/>
        </w:numPr>
        <w:overflowPunct w:val="0"/>
        <w:ind w:left="1428"/>
        <w:jc w:val="both"/>
        <w:textAlignment w:val="baseline"/>
        <w:rPr>
          <w:color w:val="000000" w:themeColor="text1"/>
          <w:sz w:val="20"/>
          <w:szCs w:val="20"/>
        </w:rPr>
      </w:pPr>
      <w:r w:rsidRPr="009E33CD">
        <w:rPr>
          <w:color w:val="000000" w:themeColor="text1"/>
          <w:sz w:val="20"/>
          <w:szCs w:val="20"/>
        </w:rPr>
        <w:t>prawo do wniesienia skargi do Prezesa Urzędu Ochrony Danych Osobowych, gdy uzna Pani/Pan, że przetwarzanie danych osobowych Pani/Pana dotyczących narusza przepisy RODO;</w:t>
      </w:r>
    </w:p>
    <w:p w:rsidR="004330DA" w:rsidRPr="004330DA" w:rsidRDefault="004330DA" w:rsidP="004330DA">
      <w:pPr>
        <w:widowControl w:val="0"/>
        <w:numPr>
          <w:ilvl w:val="0"/>
          <w:numId w:val="8"/>
        </w:numPr>
        <w:suppressAutoHyphens w:val="0"/>
        <w:overflowPunct w:val="0"/>
        <w:ind w:left="1068"/>
        <w:contextualSpacing/>
        <w:jc w:val="both"/>
        <w:textAlignment w:val="baseline"/>
        <w:rPr>
          <w:color w:val="000000" w:themeColor="text1"/>
          <w:sz w:val="20"/>
          <w:szCs w:val="20"/>
        </w:rPr>
      </w:pPr>
      <w:r w:rsidRPr="004330DA">
        <w:rPr>
          <w:color w:val="000000" w:themeColor="text1"/>
          <w:sz w:val="20"/>
          <w:szCs w:val="20"/>
        </w:rPr>
        <w:t>nie przysługuje Pani/Panu:</w:t>
      </w:r>
    </w:p>
    <w:p w:rsidR="005B0EA1" w:rsidRPr="009E33CD" w:rsidRDefault="005B0EA1" w:rsidP="00AA33B4">
      <w:pPr>
        <w:widowControl w:val="0"/>
        <w:numPr>
          <w:ilvl w:val="0"/>
          <w:numId w:val="4"/>
        </w:numPr>
        <w:overflowPunct w:val="0"/>
        <w:ind w:left="1428"/>
        <w:jc w:val="both"/>
        <w:textAlignment w:val="baseline"/>
        <w:rPr>
          <w:color w:val="000000" w:themeColor="text1"/>
          <w:sz w:val="20"/>
          <w:szCs w:val="20"/>
        </w:rPr>
      </w:pPr>
      <w:r w:rsidRPr="009E33CD">
        <w:rPr>
          <w:color w:val="000000" w:themeColor="text1"/>
          <w:sz w:val="20"/>
          <w:szCs w:val="20"/>
        </w:rPr>
        <w:t>w związku z art. 17 ust. 3 lit. b, d lub e RODO prawo do usunięcia danych osobowych;</w:t>
      </w:r>
    </w:p>
    <w:p w:rsidR="005B0EA1" w:rsidRPr="009E33CD" w:rsidRDefault="005B0EA1" w:rsidP="00AA33B4">
      <w:pPr>
        <w:widowControl w:val="0"/>
        <w:numPr>
          <w:ilvl w:val="0"/>
          <w:numId w:val="4"/>
        </w:numPr>
        <w:overflowPunct w:val="0"/>
        <w:ind w:left="1428"/>
        <w:jc w:val="both"/>
        <w:textAlignment w:val="baseline"/>
        <w:rPr>
          <w:color w:val="000000" w:themeColor="text1"/>
          <w:sz w:val="20"/>
          <w:szCs w:val="20"/>
        </w:rPr>
      </w:pPr>
      <w:r w:rsidRPr="009E33CD">
        <w:rPr>
          <w:color w:val="000000" w:themeColor="text1"/>
          <w:sz w:val="20"/>
          <w:szCs w:val="20"/>
        </w:rPr>
        <w:t>prawo do przenoszenia danych osobowych, o którym mowa w art. 20 RODO;</w:t>
      </w:r>
    </w:p>
    <w:p w:rsidR="005B0EA1" w:rsidRPr="009E33CD" w:rsidRDefault="005B0EA1" w:rsidP="00AA33B4">
      <w:pPr>
        <w:widowControl w:val="0"/>
        <w:numPr>
          <w:ilvl w:val="0"/>
          <w:numId w:val="4"/>
        </w:numPr>
        <w:overflowPunct w:val="0"/>
        <w:ind w:left="1428"/>
        <w:jc w:val="both"/>
        <w:textAlignment w:val="baseline"/>
        <w:rPr>
          <w:color w:val="000000" w:themeColor="text1"/>
          <w:sz w:val="20"/>
          <w:szCs w:val="20"/>
        </w:rPr>
      </w:pPr>
      <w:r w:rsidRPr="009E33CD">
        <w:rPr>
          <w:color w:val="000000" w:themeColor="text1"/>
          <w:sz w:val="20"/>
          <w:szCs w:val="20"/>
        </w:rPr>
        <w:t xml:space="preserve">na podstawie art. 21 RODO prawo sprzeciwu, wobec przetwarzania danych osobowych, gdyż podstawą prawną przetwarzania Pani/Pana danych osobowych jest art. 6 ust. 1 lit. c RODO. </w:t>
      </w:r>
    </w:p>
    <w:p w:rsidR="005B0EA1" w:rsidRPr="004330DA" w:rsidRDefault="005B0EA1" w:rsidP="004330DA">
      <w:pPr>
        <w:pStyle w:val="Akapitzlist"/>
        <w:widowControl w:val="0"/>
        <w:numPr>
          <w:ilvl w:val="0"/>
          <w:numId w:val="8"/>
        </w:numPr>
        <w:overflowPunct w:val="0"/>
        <w:ind w:left="1068"/>
        <w:jc w:val="both"/>
        <w:textAlignment w:val="baseline"/>
        <w:rPr>
          <w:color w:val="000000" w:themeColor="text1"/>
          <w:sz w:val="20"/>
          <w:szCs w:val="20"/>
        </w:rPr>
      </w:pPr>
      <w:r w:rsidRPr="004330DA">
        <w:rPr>
          <w:color w:val="000000" w:themeColor="text1"/>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rsidR="004330DA" w:rsidRDefault="004330DA" w:rsidP="009E33CD">
      <w:pPr>
        <w:widowControl w:val="0"/>
        <w:overflowPunct w:val="0"/>
        <w:jc w:val="both"/>
        <w:textAlignment w:val="baseline"/>
        <w:rPr>
          <w:color w:val="000000" w:themeColor="text1"/>
          <w:sz w:val="20"/>
          <w:szCs w:val="20"/>
        </w:rPr>
      </w:pPr>
    </w:p>
    <w:p w:rsidR="004330DA" w:rsidRPr="009E33CD" w:rsidRDefault="004330DA" w:rsidP="009E33CD">
      <w:pPr>
        <w:widowControl w:val="0"/>
        <w:overflowPunct w:val="0"/>
        <w:jc w:val="both"/>
        <w:textAlignment w:val="baseline"/>
        <w:rPr>
          <w:color w:val="000000" w:themeColor="text1"/>
          <w:sz w:val="20"/>
          <w:szCs w:val="20"/>
        </w:rPr>
      </w:pPr>
    </w:p>
    <w:p w:rsidR="00FF6586" w:rsidRPr="009E33CD" w:rsidRDefault="00864E29" w:rsidP="004330DA">
      <w:pPr>
        <w:pStyle w:val="Akapitzlist"/>
        <w:numPr>
          <w:ilvl w:val="0"/>
          <w:numId w:val="1"/>
        </w:numPr>
        <w:shd w:val="clear" w:color="auto" w:fill="FFFFFF"/>
        <w:suppressAutoHyphens w:val="0"/>
        <w:rPr>
          <w:b/>
          <w:color w:val="000000" w:themeColor="text1"/>
          <w:sz w:val="20"/>
          <w:szCs w:val="20"/>
          <w:lang w:eastAsia="pl-PL"/>
        </w:rPr>
      </w:pPr>
      <w:r w:rsidRPr="009E33CD">
        <w:rPr>
          <w:b/>
          <w:color w:val="000000" w:themeColor="text1"/>
          <w:sz w:val="20"/>
          <w:szCs w:val="20"/>
          <w:lang w:eastAsia="pl-PL"/>
        </w:rPr>
        <w:t>ZAŁĄCZNIKI DO ZAPYTANIA OFERTOWEGO</w:t>
      </w:r>
      <w:r w:rsidR="002D6F37" w:rsidRPr="009E33CD">
        <w:rPr>
          <w:b/>
          <w:color w:val="000000" w:themeColor="text1"/>
          <w:sz w:val="20"/>
          <w:szCs w:val="20"/>
          <w:lang w:eastAsia="pl-PL"/>
        </w:rPr>
        <w:t>:</w:t>
      </w:r>
    </w:p>
    <w:p w:rsidR="005E0643" w:rsidRPr="009E33CD" w:rsidRDefault="005E0643" w:rsidP="004330DA">
      <w:pPr>
        <w:suppressAutoHyphens w:val="0"/>
        <w:ind w:left="360"/>
        <w:rPr>
          <w:b/>
          <w:color w:val="000000" w:themeColor="text1"/>
          <w:sz w:val="10"/>
          <w:szCs w:val="10"/>
          <w:lang w:eastAsia="pl-PL"/>
        </w:rPr>
      </w:pPr>
    </w:p>
    <w:p w:rsidR="002D6F37" w:rsidRPr="009E33CD" w:rsidRDefault="002D6F37" w:rsidP="004330DA">
      <w:pPr>
        <w:suppressAutoHyphens w:val="0"/>
        <w:ind w:left="786"/>
        <w:rPr>
          <w:color w:val="000000" w:themeColor="text1"/>
          <w:sz w:val="20"/>
          <w:szCs w:val="20"/>
          <w:lang w:eastAsia="pl-PL"/>
        </w:rPr>
      </w:pPr>
      <w:r w:rsidRPr="009E33CD">
        <w:rPr>
          <w:color w:val="000000" w:themeColor="text1"/>
          <w:sz w:val="20"/>
          <w:szCs w:val="20"/>
          <w:lang w:eastAsia="pl-PL"/>
        </w:rPr>
        <w:t>Załącznik nr 1</w:t>
      </w:r>
      <w:r w:rsidR="004F6F84" w:rsidRPr="009E33CD">
        <w:rPr>
          <w:color w:val="000000" w:themeColor="text1"/>
          <w:sz w:val="20"/>
          <w:szCs w:val="20"/>
          <w:lang w:eastAsia="pl-PL"/>
        </w:rPr>
        <w:t xml:space="preserve"> </w:t>
      </w:r>
      <w:r w:rsidRPr="009E33CD">
        <w:rPr>
          <w:color w:val="000000" w:themeColor="text1"/>
          <w:sz w:val="20"/>
          <w:szCs w:val="20"/>
          <w:lang w:eastAsia="pl-PL"/>
        </w:rPr>
        <w:t>- Formularz ofertowy</w:t>
      </w:r>
    </w:p>
    <w:p w:rsidR="00337529" w:rsidRPr="009E33CD" w:rsidRDefault="00337529" w:rsidP="004330DA">
      <w:pPr>
        <w:suppressAutoHyphens w:val="0"/>
        <w:ind w:left="786"/>
        <w:rPr>
          <w:color w:val="000000" w:themeColor="text1"/>
          <w:sz w:val="10"/>
          <w:szCs w:val="10"/>
          <w:lang w:eastAsia="pl-PL"/>
        </w:rPr>
      </w:pPr>
    </w:p>
    <w:p w:rsidR="00864E29" w:rsidRPr="009E33CD" w:rsidRDefault="002D6F37" w:rsidP="004330DA">
      <w:pPr>
        <w:suppressAutoHyphens w:val="0"/>
        <w:ind w:left="786"/>
        <w:rPr>
          <w:color w:val="000000" w:themeColor="text1"/>
          <w:sz w:val="20"/>
          <w:szCs w:val="20"/>
          <w:lang w:eastAsia="pl-PL"/>
        </w:rPr>
      </w:pPr>
      <w:r w:rsidRPr="009E33CD">
        <w:rPr>
          <w:color w:val="000000" w:themeColor="text1"/>
          <w:sz w:val="20"/>
          <w:szCs w:val="20"/>
          <w:lang w:eastAsia="pl-PL"/>
        </w:rPr>
        <w:t>Załącznik nr 2</w:t>
      </w:r>
      <w:r w:rsidR="004F6F84" w:rsidRPr="009E33CD">
        <w:rPr>
          <w:color w:val="000000" w:themeColor="text1"/>
          <w:sz w:val="20"/>
          <w:szCs w:val="20"/>
          <w:lang w:eastAsia="pl-PL"/>
        </w:rPr>
        <w:t xml:space="preserve"> </w:t>
      </w:r>
      <w:r w:rsidRPr="009E33CD">
        <w:rPr>
          <w:color w:val="000000" w:themeColor="text1"/>
          <w:sz w:val="20"/>
          <w:szCs w:val="20"/>
          <w:lang w:eastAsia="pl-PL"/>
        </w:rPr>
        <w:t>- Projekt umowy</w:t>
      </w:r>
      <w:r w:rsidR="000C4ADB" w:rsidRPr="009E33CD">
        <w:rPr>
          <w:color w:val="000000" w:themeColor="text1"/>
          <w:sz w:val="20"/>
          <w:szCs w:val="20"/>
          <w:lang w:eastAsia="pl-PL"/>
        </w:rPr>
        <w:t xml:space="preserve"> </w:t>
      </w:r>
    </w:p>
    <w:p w:rsidR="002C25F2" w:rsidRPr="004330DA" w:rsidRDefault="002C25F2" w:rsidP="004330DA">
      <w:pPr>
        <w:suppressAutoHyphens w:val="0"/>
        <w:ind w:left="786"/>
        <w:rPr>
          <w:color w:val="000000" w:themeColor="text1"/>
          <w:sz w:val="10"/>
          <w:szCs w:val="10"/>
          <w:lang w:eastAsia="pl-PL"/>
        </w:rPr>
      </w:pPr>
    </w:p>
    <w:p w:rsidR="004330DA" w:rsidRDefault="002C25F2" w:rsidP="004330DA">
      <w:pPr>
        <w:suppressAutoHyphens w:val="0"/>
        <w:ind w:left="786"/>
        <w:jc w:val="both"/>
        <w:rPr>
          <w:color w:val="000000" w:themeColor="text1"/>
          <w:sz w:val="20"/>
          <w:szCs w:val="20"/>
          <w:lang w:eastAsia="pl-PL"/>
        </w:rPr>
      </w:pPr>
      <w:r w:rsidRPr="009E33CD">
        <w:rPr>
          <w:color w:val="000000" w:themeColor="text1"/>
          <w:sz w:val="20"/>
          <w:szCs w:val="20"/>
          <w:lang w:eastAsia="pl-PL"/>
        </w:rPr>
        <w:t xml:space="preserve">Załącznik nr 3 – Oświadczenie, że oferowany asortyment posiada dokumenty wymagane przez </w:t>
      </w:r>
    </w:p>
    <w:p w:rsidR="004330DA" w:rsidRDefault="002C25F2" w:rsidP="004330DA">
      <w:pPr>
        <w:suppressAutoHyphens w:val="0"/>
        <w:ind w:left="2124"/>
        <w:jc w:val="both"/>
        <w:rPr>
          <w:color w:val="000000" w:themeColor="text1"/>
          <w:sz w:val="20"/>
          <w:szCs w:val="20"/>
          <w:lang w:eastAsia="pl-PL"/>
        </w:rPr>
      </w:pPr>
      <w:r w:rsidRPr="009E33CD">
        <w:rPr>
          <w:color w:val="000000" w:themeColor="text1"/>
          <w:sz w:val="20"/>
          <w:szCs w:val="20"/>
          <w:lang w:eastAsia="pl-PL"/>
        </w:rPr>
        <w:t xml:space="preserve">obowiązujące prawo na podstawie których może być wprowadzony do obrotu </w:t>
      </w:r>
    </w:p>
    <w:p w:rsidR="002C25F2" w:rsidRPr="009E33CD" w:rsidRDefault="002C25F2" w:rsidP="004330DA">
      <w:pPr>
        <w:suppressAutoHyphens w:val="0"/>
        <w:ind w:left="2124"/>
        <w:jc w:val="both"/>
        <w:rPr>
          <w:color w:val="000000" w:themeColor="text1"/>
          <w:sz w:val="20"/>
          <w:szCs w:val="20"/>
          <w:lang w:eastAsia="pl-PL"/>
        </w:rPr>
      </w:pPr>
      <w:r w:rsidRPr="009E33CD">
        <w:rPr>
          <w:color w:val="000000" w:themeColor="text1"/>
          <w:sz w:val="20"/>
          <w:szCs w:val="20"/>
          <w:lang w:eastAsia="pl-PL"/>
        </w:rPr>
        <w:t>i stosowania w placówkach ochrony zdrowia RP</w:t>
      </w:r>
    </w:p>
    <w:p w:rsidR="00271A65" w:rsidRPr="009E33CD" w:rsidRDefault="00271A65" w:rsidP="00D266EC">
      <w:pPr>
        <w:spacing w:line="360" w:lineRule="auto"/>
        <w:rPr>
          <w:color w:val="000000" w:themeColor="text1"/>
          <w:sz w:val="20"/>
          <w:szCs w:val="20"/>
          <w:lang w:eastAsia="pl-PL"/>
        </w:rPr>
      </w:pPr>
    </w:p>
    <w:p w:rsidR="007840EA" w:rsidRPr="009E33CD" w:rsidRDefault="007840EA" w:rsidP="00D266EC">
      <w:pPr>
        <w:spacing w:line="360" w:lineRule="auto"/>
        <w:rPr>
          <w:color w:val="000000" w:themeColor="text1"/>
          <w:sz w:val="20"/>
          <w:szCs w:val="20"/>
          <w:lang w:eastAsia="pl-PL"/>
        </w:rPr>
      </w:pPr>
    </w:p>
    <w:p w:rsidR="007840EA" w:rsidRPr="009E33CD" w:rsidRDefault="007840EA" w:rsidP="00D266EC">
      <w:pPr>
        <w:spacing w:line="360" w:lineRule="auto"/>
        <w:rPr>
          <w:color w:val="000000" w:themeColor="text1"/>
          <w:sz w:val="20"/>
          <w:szCs w:val="20"/>
          <w:lang w:eastAsia="pl-PL"/>
        </w:rPr>
      </w:pPr>
    </w:p>
    <w:p w:rsidR="007840EA" w:rsidRPr="009E33CD" w:rsidRDefault="007840EA" w:rsidP="00D266EC">
      <w:pPr>
        <w:spacing w:line="360" w:lineRule="auto"/>
        <w:rPr>
          <w:color w:val="000000" w:themeColor="text1"/>
          <w:sz w:val="20"/>
          <w:szCs w:val="20"/>
          <w:lang w:eastAsia="pl-PL"/>
        </w:rPr>
      </w:pPr>
    </w:p>
    <w:p w:rsidR="00FF6586" w:rsidRPr="009E33CD" w:rsidRDefault="00FF6586" w:rsidP="00851B47">
      <w:pPr>
        <w:shd w:val="clear" w:color="auto" w:fill="FFFFFF"/>
        <w:ind w:left="4674" w:hanging="426"/>
        <w:jc w:val="center"/>
        <w:rPr>
          <w:color w:val="000000" w:themeColor="text1"/>
          <w:sz w:val="20"/>
          <w:szCs w:val="20"/>
          <w:lang w:eastAsia="pl-PL"/>
        </w:rPr>
      </w:pPr>
      <w:r w:rsidRPr="009E33CD">
        <w:rPr>
          <w:color w:val="000000" w:themeColor="text1"/>
          <w:sz w:val="20"/>
          <w:szCs w:val="20"/>
          <w:lang w:eastAsia="pl-PL"/>
        </w:rPr>
        <w:t>………………………………………</w:t>
      </w:r>
    </w:p>
    <w:p w:rsidR="00B80AD1" w:rsidRPr="009E33CD" w:rsidRDefault="008F12C1" w:rsidP="00851B47">
      <w:pPr>
        <w:shd w:val="clear" w:color="auto" w:fill="FFFFFF"/>
        <w:ind w:left="3966" w:firstLine="282"/>
        <w:contextualSpacing/>
        <w:jc w:val="center"/>
        <w:rPr>
          <w:i/>
          <w:color w:val="000000" w:themeColor="text1"/>
          <w:sz w:val="14"/>
          <w:szCs w:val="14"/>
          <w:lang w:eastAsia="pl-PL"/>
        </w:rPr>
      </w:pPr>
      <w:r w:rsidRPr="009E33CD">
        <w:rPr>
          <w:i/>
          <w:color w:val="000000" w:themeColor="text1"/>
          <w:sz w:val="14"/>
          <w:szCs w:val="14"/>
          <w:lang w:eastAsia="pl-PL"/>
        </w:rPr>
        <w:t>P</w:t>
      </w:r>
      <w:r w:rsidR="00FF6586" w:rsidRPr="009E33CD">
        <w:rPr>
          <w:i/>
          <w:color w:val="000000" w:themeColor="text1"/>
          <w:sz w:val="14"/>
          <w:szCs w:val="14"/>
          <w:lang w:eastAsia="pl-PL"/>
        </w:rPr>
        <w:t xml:space="preserve">odpis </w:t>
      </w:r>
      <w:r w:rsidR="00F81CAC" w:rsidRPr="009E33CD">
        <w:rPr>
          <w:i/>
          <w:color w:val="000000" w:themeColor="text1"/>
          <w:sz w:val="14"/>
          <w:szCs w:val="14"/>
          <w:lang w:eastAsia="pl-PL"/>
        </w:rPr>
        <w:t xml:space="preserve">Dyrektora szpitala </w:t>
      </w:r>
      <w:r w:rsidRPr="009E33CD">
        <w:rPr>
          <w:i/>
          <w:color w:val="000000" w:themeColor="text1"/>
          <w:sz w:val="14"/>
          <w:szCs w:val="14"/>
          <w:lang w:eastAsia="pl-PL"/>
        </w:rPr>
        <w:t>lub osoby upoważnionej</w:t>
      </w:r>
    </w:p>
    <w:p w:rsidR="00D053FA" w:rsidRPr="009E33CD" w:rsidRDefault="00D053FA" w:rsidP="00D053FA">
      <w:pPr>
        <w:shd w:val="clear" w:color="auto" w:fill="FFFFFF"/>
        <w:ind w:firstLine="282"/>
        <w:contextualSpacing/>
        <w:jc w:val="both"/>
        <w:rPr>
          <w:i/>
          <w:color w:val="000000" w:themeColor="text1"/>
          <w:sz w:val="18"/>
          <w:szCs w:val="18"/>
          <w:lang w:eastAsia="pl-PL"/>
        </w:rPr>
      </w:pPr>
    </w:p>
    <w:p w:rsidR="00D053FA" w:rsidRPr="009E33CD" w:rsidRDefault="00D053FA" w:rsidP="00D053FA">
      <w:pPr>
        <w:shd w:val="clear" w:color="auto" w:fill="FFFFFF"/>
        <w:ind w:firstLine="282"/>
        <w:contextualSpacing/>
        <w:jc w:val="both"/>
        <w:rPr>
          <w:color w:val="000000" w:themeColor="text1"/>
          <w:sz w:val="20"/>
          <w:szCs w:val="20"/>
        </w:rPr>
      </w:pPr>
    </w:p>
    <w:p w:rsidR="00B80AD1" w:rsidRPr="009E33CD" w:rsidRDefault="00B80AD1" w:rsidP="00D053FA">
      <w:pPr>
        <w:jc w:val="both"/>
        <w:rPr>
          <w:color w:val="000000" w:themeColor="text1"/>
          <w:sz w:val="20"/>
          <w:szCs w:val="20"/>
        </w:rPr>
        <w:sectPr w:rsidR="00B80AD1" w:rsidRPr="009E33CD" w:rsidSect="00C808D9">
          <w:pgSz w:w="11906" w:h="16838"/>
          <w:pgMar w:top="1417" w:right="1274" w:bottom="1417" w:left="1417" w:header="708" w:footer="708" w:gutter="0"/>
          <w:cols w:space="708"/>
          <w:docGrid w:linePitch="360"/>
        </w:sectPr>
      </w:pPr>
    </w:p>
    <w:p w:rsidR="00111DD3" w:rsidRPr="009E33CD" w:rsidRDefault="00111DD3" w:rsidP="00111DD3">
      <w:pPr>
        <w:tabs>
          <w:tab w:val="left" w:pos="0"/>
          <w:tab w:val="left" w:pos="4500"/>
        </w:tabs>
        <w:suppressAutoHyphens w:val="0"/>
        <w:jc w:val="right"/>
        <w:rPr>
          <w:b/>
          <w:color w:val="000000" w:themeColor="text1"/>
          <w:sz w:val="22"/>
          <w:szCs w:val="22"/>
          <w:lang w:eastAsia="pl-PL"/>
        </w:rPr>
      </w:pPr>
      <w:r w:rsidRPr="009E33CD">
        <w:rPr>
          <w:b/>
          <w:color w:val="000000" w:themeColor="text1"/>
          <w:sz w:val="22"/>
          <w:szCs w:val="22"/>
          <w:lang w:eastAsia="pl-PL"/>
        </w:rPr>
        <w:t>Załącznik nr 1 do Zapytania ofertowego</w:t>
      </w:r>
    </w:p>
    <w:p w:rsidR="00111DD3" w:rsidRPr="009E33CD" w:rsidRDefault="00111DD3" w:rsidP="00111DD3">
      <w:pPr>
        <w:suppressAutoHyphens w:val="0"/>
        <w:jc w:val="right"/>
        <w:rPr>
          <w:color w:val="000000" w:themeColor="text1"/>
          <w:lang w:eastAsia="pl-PL"/>
        </w:rPr>
      </w:pPr>
    </w:p>
    <w:p w:rsidR="00111DD3" w:rsidRPr="009E33CD" w:rsidRDefault="00111DD3" w:rsidP="00111DD3">
      <w:pPr>
        <w:suppressAutoHyphens w:val="0"/>
        <w:jc w:val="right"/>
        <w:rPr>
          <w:color w:val="000000" w:themeColor="text1"/>
          <w:sz w:val="20"/>
          <w:szCs w:val="20"/>
          <w:lang w:eastAsia="pl-PL"/>
        </w:rPr>
      </w:pPr>
      <w:r w:rsidRPr="009E33CD">
        <w:rPr>
          <w:color w:val="000000" w:themeColor="text1"/>
          <w:sz w:val="20"/>
          <w:szCs w:val="20"/>
          <w:lang w:eastAsia="pl-PL"/>
        </w:rPr>
        <w:t xml:space="preserve">............................, dnia .................. </w:t>
      </w:r>
    </w:p>
    <w:p w:rsidR="00111DD3" w:rsidRPr="009E33CD" w:rsidRDefault="00111DD3" w:rsidP="00111DD3">
      <w:pPr>
        <w:suppressAutoHyphens w:val="0"/>
        <w:ind w:left="5664" w:firstLine="708"/>
        <w:jc w:val="both"/>
        <w:rPr>
          <w:color w:val="000000" w:themeColor="text1"/>
          <w:sz w:val="18"/>
          <w:lang w:eastAsia="pl-PL"/>
        </w:rPr>
      </w:pPr>
      <w:r w:rsidRPr="009E33CD">
        <w:rPr>
          <w:color w:val="000000" w:themeColor="text1"/>
          <w:sz w:val="16"/>
          <w:szCs w:val="16"/>
          <w:lang w:eastAsia="pl-PL"/>
        </w:rPr>
        <w:t xml:space="preserve">    (miejscowość)</w:t>
      </w:r>
    </w:p>
    <w:p w:rsidR="00111DD3" w:rsidRDefault="00111DD3" w:rsidP="00111DD3">
      <w:pPr>
        <w:suppressAutoHyphens w:val="0"/>
        <w:jc w:val="both"/>
        <w:rPr>
          <w:color w:val="000000" w:themeColor="text1"/>
          <w:sz w:val="16"/>
          <w:szCs w:val="16"/>
          <w:lang w:eastAsia="pl-PL"/>
        </w:rPr>
      </w:pPr>
    </w:p>
    <w:p w:rsidR="0074096D" w:rsidRPr="009E33CD" w:rsidRDefault="0074096D" w:rsidP="00111DD3">
      <w:pPr>
        <w:suppressAutoHyphens w:val="0"/>
        <w:jc w:val="both"/>
        <w:rPr>
          <w:color w:val="000000" w:themeColor="text1"/>
          <w:sz w:val="16"/>
          <w:szCs w:val="16"/>
          <w:lang w:eastAsia="pl-PL"/>
        </w:rPr>
      </w:pPr>
    </w:p>
    <w:p w:rsidR="00111DD3" w:rsidRPr="009E33CD" w:rsidRDefault="00111DD3" w:rsidP="00111DD3">
      <w:pPr>
        <w:suppressAutoHyphens w:val="0"/>
        <w:jc w:val="both"/>
        <w:rPr>
          <w:color w:val="000000" w:themeColor="text1"/>
          <w:sz w:val="16"/>
          <w:szCs w:val="16"/>
          <w:lang w:eastAsia="pl-PL"/>
        </w:rPr>
      </w:pPr>
    </w:p>
    <w:p w:rsidR="00111DD3" w:rsidRPr="009E33CD" w:rsidRDefault="00111DD3" w:rsidP="00111DD3">
      <w:pPr>
        <w:suppressAutoHyphens w:val="0"/>
        <w:jc w:val="both"/>
        <w:rPr>
          <w:color w:val="000000" w:themeColor="text1"/>
          <w:sz w:val="16"/>
          <w:szCs w:val="16"/>
          <w:lang w:eastAsia="pl-PL"/>
        </w:rPr>
      </w:pPr>
    </w:p>
    <w:p w:rsidR="00111DD3" w:rsidRPr="009E33CD" w:rsidRDefault="00111DD3" w:rsidP="00111DD3">
      <w:pPr>
        <w:suppressAutoHyphens w:val="0"/>
        <w:jc w:val="both"/>
        <w:rPr>
          <w:color w:val="000000" w:themeColor="text1"/>
          <w:sz w:val="16"/>
          <w:szCs w:val="16"/>
          <w:lang w:eastAsia="pl-PL"/>
        </w:rPr>
      </w:pPr>
    </w:p>
    <w:p w:rsidR="00111DD3" w:rsidRPr="009E33CD" w:rsidRDefault="00111DD3" w:rsidP="00111DD3">
      <w:pPr>
        <w:suppressAutoHyphens w:val="0"/>
        <w:jc w:val="both"/>
        <w:rPr>
          <w:color w:val="000000" w:themeColor="text1"/>
          <w:sz w:val="16"/>
          <w:szCs w:val="16"/>
          <w:lang w:eastAsia="pl-PL"/>
        </w:rPr>
      </w:pPr>
    </w:p>
    <w:p w:rsidR="00111DD3" w:rsidRPr="009E33CD" w:rsidRDefault="00111DD3" w:rsidP="00111DD3">
      <w:pPr>
        <w:keepNext/>
        <w:suppressAutoHyphens w:val="0"/>
        <w:autoSpaceDE w:val="0"/>
        <w:autoSpaceDN w:val="0"/>
        <w:adjustRightInd w:val="0"/>
        <w:jc w:val="center"/>
        <w:outlineLvl w:val="3"/>
        <w:rPr>
          <w:color w:val="000000" w:themeColor="text1"/>
          <w:sz w:val="40"/>
          <w:szCs w:val="20"/>
          <w:lang w:eastAsia="pl-PL"/>
        </w:rPr>
      </w:pPr>
      <w:r w:rsidRPr="009E33CD">
        <w:rPr>
          <w:b/>
          <w:i/>
          <w:color w:val="000000" w:themeColor="text1"/>
          <w:sz w:val="32"/>
          <w:szCs w:val="32"/>
          <w:lang w:eastAsia="pl-PL"/>
        </w:rPr>
        <w:t>FORMULARZ OFERTY</w:t>
      </w:r>
    </w:p>
    <w:p w:rsidR="00111DD3" w:rsidRPr="009E33CD" w:rsidRDefault="00111DD3" w:rsidP="00111DD3">
      <w:pPr>
        <w:suppressAutoHyphens w:val="0"/>
        <w:jc w:val="both"/>
        <w:rPr>
          <w:color w:val="000000" w:themeColor="text1"/>
          <w:lang w:eastAsia="pl-PL"/>
        </w:rPr>
      </w:pPr>
    </w:p>
    <w:p w:rsidR="00111DD3" w:rsidRPr="009E33CD" w:rsidRDefault="00111DD3" w:rsidP="00111DD3">
      <w:pPr>
        <w:suppressAutoHyphens w:val="0"/>
        <w:jc w:val="both"/>
        <w:rPr>
          <w:color w:val="000000" w:themeColor="text1"/>
          <w:lang w:eastAsia="pl-PL"/>
        </w:rPr>
      </w:pPr>
    </w:p>
    <w:p w:rsidR="00111DD3" w:rsidRPr="009E33CD" w:rsidRDefault="00111DD3" w:rsidP="00111DD3">
      <w:pPr>
        <w:suppressAutoHyphens w:val="0"/>
        <w:jc w:val="both"/>
        <w:rPr>
          <w:color w:val="000000" w:themeColor="text1"/>
          <w:lang w:eastAsia="pl-PL"/>
        </w:rPr>
      </w:pPr>
    </w:p>
    <w:p w:rsidR="00111DD3" w:rsidRPr="009E33CD" w:rsidRDefault="00111DD3" w:rsidP="00111DD3">
      <w:pPr>
        <w:suppressAutoHyphens w:val="0"/>
        <w:jc w:val="both"/>
        <w:rPr>
          <w:color w:val="000000" w:themeColor="text1"/>
          <w:sz w:val="10"/>
          <w:szCs w:val="10"/>
          <w:lang w:eastAsia="pl-PL"/>
        </w:rPr>
      </w:pPr>
      <w:r w:rsidRPr="009E33CD">
        <w:rPr>
          <w:color w:val="000000" w:themeColor="text1"/>
          <w:sz w:val="20"/>
          <w:szCs w:val="20"/>
          <w:lang w:eastAsia="pl-PL"/>
        </w:rPr>
        <w:t>Dane Wykonawcy: .....................................................................................</w:t>
      </w:r>
    </w:p>
    <w:p w:rsidR="00111DD3" w:rsidRPr="009E33CD" w:rsidRDefault="00111DD3" w:rsidP="00111DD3">
      <w:pPr>
        <w:suppressAutoHyphens w:val="0"/>
        <w:jc w:val="both"/>
        <w:rPr>
          <w:color w:val="000000" w:themeColor="text1"/>
          <w:sz w:val="10"/>
          <w:szCs w:val="10"/>
          <w:lang w:eastAsia="pl-PL"/>
        </w:rPr>
      </w:pPr>
    </w:p>
    <w:p w:rsidR="00111DD3" w:rsidRPr="009E33CD" w:rsidRDefault="00111DD3" w:rsidP="00111DD3">
      <w:pPr>
        <w:suppressAutoHyphens w:val="0"/>
        <w:jc w:val="both"/>
        <w:rPr>
          <w:color w:val="000000" w:themeColor="text1"/>
          <w:sz w:val="10"/>
          <w:szCs w:val="10"/>
          <w:lang w:eastAsia="pl-PL"/>
        </w:rPr>
      </w:pPr>
      <w:r w:rsidRPr="009E33CD">
        <w:rPr>
          <w:color w:val="000000" w:themeColor="text1"/>
          <w:sz w:val="20"/>
          <w:szCs w:val="20"/>
          <w:lang w:eastAsia="pl-PL"/>
        </w:rPr>
        <w:t xml:space="preserve">Adres (siedziba) Wykonawcy: ............................................................................................. </w:t>
      </w:r>
    </w:p>
    <w:p w:rsidR="00111DD3" w:rsidRPr="009E33CD" w:rsidRDefault="00111DD3" w:rsidP="00111DD3">
      <w:pPr>
        <w:suppressAutoHyphens w:val="0"/>
        <w:jc w:val="both"/>
        <w:rPr>
          <w:color w:val="000000" w:themeColor="text1"/>
          <w:sz w:val="10"/>
          <w:szCs w:val="10"/>
          <w:lang w:eastAsia="pl-PL"/>
        </w:rPr>
      </w:pPr>
    </w:p>
    <w:p w:rsidR="00111DD3" w:rsidRPr="009E33CD" w:rsidRDefault="00111DD3" w:rsidP="00111DD3">
      <w:pPr>
        <w:suppressAutoHyphens w:val="0"/>
        <w:jc w:val="both"/>
        <w:rPr>
          <w:color w:val="000000" w:themeColor="text1"/>
          <w:sz w:val="10"/>
          <w:szCs w:val="10"/>
          <w:lang w:val="en-US" w:eastAsia="pl-PL"/>
        </w:rPr>
      </w:pPr>
      <w:r w:rsidRPr="009E33CD">
        <w:rPr>
          <w:color w:val="000000" w:themeColor="text1"/>
          <w:sz w:val="20"/>
          <w:szCs w:val="20"/>
          <w:lang w:val="en-US" w:eastAsia="pl-PL"/>
        </w:rPr>
        <w:t>Tel.  ..............................    E-mail…………………………..</w:t>
      </w:r>
    </w:p>
    <w:p w:rsidR="00111DD3" w:rsidRPr="009E33CD" w:rsidRDefault="00111DD3" w:rsidP="00111DD3">
      <w:pPr>
        <w:suppressAutoHyphens w:val="0"/>
        <w:jc w:val="both"/>
        <w:rPr>
          <w:color w:val="000000" w:themeColor="text1"/>
          <w:sz w:val="10"/>
          <w:szCs w:val="10"/>
          <w:lang w:val="en-US" w:eastAsia="pl-PL"/>
        </w:rPr>
      </w:pPr>
    </w:p>
    <w:p w:rsidR="00111DD3" w:rsidRPr="009E33CD" w:rsidRDefault="00111DD3" w:rsidP="00111DD3">
      <w:pPr>
        <w:suppressAutoHyphens w:val="0"/>
        <w:jc w:val="both"/>
        <w:rPr>
          <w:color w:val="000000" w:themeColor="text1"/>
          <w:sz w:val="20"/>
          <w:szCs w:val="20"/>
          <w:lang w:eastAsia="pl-PL"/>
        </w:rPr>
      </w:pPr>
      <w:r w:rsidRPr="009E33CD">
        <w:rPr>
          <w:color w:val="000000" w:themeColor="text1"/>
          <w:sz w:val="20"/>
          <w:szCs w:val="20"/>
          <w:lang w:val="en-US" w:eastAsia="pl-PL"/>
        </w:rPr>
        <w:t xml:space="preserve">NIP: ..............................   </w:t>
      </w:r>
      <w:r w:rsidRPr="009E33CD">
        <w:rPr>
          <w:color w:val="000000" w:themeColor="text1"/>
          <w:sz w:val="20"/>
          <w:szCs w:val="20"/>
          <w:lang w:eastAsia="pl-PL"/>
        </w:rPr>
        <w:t>REGON: ...................... .</w:t>
      </w:r>
    </w:p>
    <w:p w:rsidR="00111DD3" w:rsidRPr="009E33CD" w:rsidRDefault="00111DD3" w:rsidP="00111DD3">
      <w:pPr>
        <w:suppressAutoHyphens w:val="0"/>
        <w:jc w:val="both"/>
        <w:rPr>
          <w:color w:val="000000" w:themeColor="text1"/>
          <w:sz w:val="20"/>
          <w:szCs w:val="20"/>
          <w:lang w:eastAsia="pl-PL"/>
        </w:rPr>
      </w:pPr>
    </w:p>
    <w:p w:rsidR="00111DD3" w:rsidRPr="009E33CD" w:rsidRDefault="00111DD3" w:rsidP="00111DD3">
      <w:pPr>
        <w:jc w:val="both"/>
        <w:rPr>
          <w:color w:val="000000" w:themeColor="text1"/>
          <w:sz w:val="20"/>
          <w:szCs w:val="20"/>
        </w:rPr>
      </w:pPr>
    </w:p>
    <w:p w:rsidR="00111DD3" w:rsidRPr="009E33CD" w:rsidRDefault="00111DD3" w:rsidP="00111DD3">
      <w:pPr>
        <w:jc w:val="both"/>
        <w:rPr>
          <w:color w:val="000000" w:themeColor="text1"/>
        </w:rPr>
      </w:pPr>
      <w:r w:rsidRPr="009E33CD">
        <w:rPr>
          <w:color w:val="000000" w:themeColor="text1"/>
          <w:sz w:val="20"/>
          <w:szCs w:val="20"/>
        </w:rPr>
        <w:t>Nawiązując do zapytania ofertowego na:</w:t>
      </w:r>
    </w:p>
    <w:p w:rsidR="00111DD3" w:rsidRPr="009E33CD" w:rsidRDefault="00111DD3" w:rsidP="00111DD3">
      <w:pPr>
        <w:suppressAutoHyphens w:val="0"/>
        <w:jc w:val="both"/>
        <w:rPr>
          <w:color w:val="000000" w:themeColor="text1"/>
          <w:sz w:val="20"/>
          <w:szCs w:val="20"/>
          <w:lang w:eastAsia="pl-PL"/>
        </w:rPr>
      </w:pPr>
    </w:p>
    <w:p w:rsidR="00111DD3" w:rsidRPr="009E33CD" w:rsidRDefault="00983501" w:rsidP="00D0241C">
      <w:pPr>
        <w:suppressAutoHyphens w:val="0"/>
        <w:jc w:val="center"/>
        <w:rPr>
          <w:b/>
          <w:color w:val="000000" w:themeColor="text1"/>
          <w:sz w:val="20"/>
          <w:szCs w:val="20"/>
          <w:lang w:eastAsia="pl-PL"/>
        </w:rPr>
      </w:pPr>
      <w:r w:rsidRPr="009E33CD">
        <w:rPr>
          <w:b/>
          <w:color w:val="000000" w:themeColor="text1"/>
          <w:sz w:val="20"/>
          <w:szCs w:val="20"/>
          <w:lang w:eastAsia="pl-PL"/>
        </w:rPr>
        <w:t xml:space="preserve">Sprzedaż i dostawę </w:t>
      </w:r>
      <w:r w:rsidR="00D0241C" w:rsidRPr="00D0241C">
        <w:rPr>
          <w:b/>
          <w:color w:val="000000" w:themeColor="text1"/>
          <w:sz w:val="20"/>
          <w:szCs w:val="20"/>
          <w:lang w:eastAsia="pl-PL"/>
        </w:rPr>
        <w:t>środka do mycia i dezynfekcji bronchoskopów oraz oleju do konserwacji narzędzi chirurgicznych dla potrzeb Szpitala Specjalistycznego im. Edmunda Biernackiego w Mielcu</w:t>
      </w:r>
      <w:r w:rsidR="00D0241C">
        <w:rPr>
          <w:b/>
          <w:color w:val="000000" w:themeColor="text1"/>
          <w:sz w:val="20"/>
          <w:szCs w:val="20"/>
          <w:lang w:eastAsia="pl-PL"/>
        </w:rPr>
        <w:t>, znak </w:t>
      </w:r>
      <w:r w:rsidR="00D22F81" w:rsidRPr="009E33CD">
        <w:rPr>
          <w:b/>
          <w:color w:val="000000" w:themeColor="text1"/>
          <w:sz w:val="20"/>
          <w:szCs w:val="20"/>
          <w:lang w:eastAsia="pl-PL"/>
        </w:rPr>
        <w:t>SzP.ZP.271.</w:t>
      </w:r>
      <w:r w:rsidR="00D0241C">
        <w:rPr>
          <w:b/>
          <w:color w:val="000000" w:themeColor="text1"/>
          <w:sz w:val="20"/>
          <w:szCs w:val="20"/>
          <w:lang w:eastAsia="pl-PL"/>
        </w:rPr>
        <w:t>51</w:t>
      </w:r>
      <w:r w:rsidR="00D22F81" w:rsidRPr="009E33CD">
        <w:rPr>
          <w:b/>
          <w:color w:val="000000" w:themeColor="text1"/>
          <w:sz w:val="20"/>
          <w:szCs w:val="20"/>
          <w:lang w:eastAsia="pl-PL"/>
        </w:rPr>
        <w:t>.</w:t>
      </w:r>
      <w:r w:rsidR="008D71D3" w:rsidRPr="009E33CD">
        <w:rPr>
          <w:b/>
          <w:color w:val="000000" w:themeColor="text1"/>
          <w:sz w:val="20"/>
          <w:szCs w:val="20"/>
          <w:lang w:eastAsia="pl-PL"/>
        </w:rPr>
        <w:t>23</w:t>
      </w:r>
    </w:p>
    <w:p w:rsidR="00111DD3" w:rsidRPr="009E33CD" w:rsidRDefault="00111DD3" w:rsidP="00111DD3">
      <w:pPr>
        <w:suppressAutoHyphens w:val="0"/>
        <w:jc w:val="center"/>
        <w:rPr>
          <w:b/>
          <w:color w:val="000000" w:themeColor="text1"/>
          <w:sz w:val="22"/>
          <w:szCs w:val="22"/>
          <w:lang w:eastAsia="pl-PL"/>
        </w:rPr>
      </w:pPr>
    </w:p>
    <w:p w:rsidR="00111DD3" w:rsidRPr="009E33CD" w:rsidRDefault="00111DD3" w:rsidP="00111DD3">
      <w:pPr>
        <w:suppressAutoHyphens w:val="0"/>
        <w:jc w:val="both"/>
        <w:rPr>
          <w:b/>
          <w:color w:val="000000" w:themeColor="text1"/>
          <w:sz w:val="22"/>
          <w:szCs w:val="22"/>
          <w:lang w:eastAsia="pl-PL"/>
        </w:rPr>
      </w:pPr>
      <w:r w:rsidRPr="009E33CD">
        <w:rPr>
          <w:color w:val="000000" w:themeColor="text1"/>
          <w:sz w:val="20"/>
          <w:szCs w:val="20"/>
          <w:lang w:eastAsia="pl-PL"/>
        </w:rPr>
        <w:t>oferujemy realizację w/w Przedmiotu Zamówienia:</w:t>
      </w:r>
    </w:p>
    <w:p w:rsidR="00111DD3" w:rsidRPr="009E33CD" w:rsidRDefault="00111DD3" w:rsidP="00111DD3">
      <w:pPr>
        <w:suppressAutoHyphens w:val="0"/>
        <w:jc w:val="both"/>
        <w:rPr>
          <w:color w:val="000000" w:themeColor="text1"/>
          <w:sz w:val="20"/>
          <w:szCs w:val="20"/>
          <w:lang w:eastAsia="pl-PL"/>
        </w:rPr>
      </w:pPr>
    </w:p>
    <w:p w:rsidR="00111DD3" w:rsidRPr="009E33CD" w:rsidRDefault="00111DD3" w:rsidP="00111DD3">
      <w:pPr>
        <w:suppressAutoHyphens w:val="0"/>
        <w:jc w:val="both"/>
        <w:rPr>
          <w:color w:val="000000" w:themeColor="text1"/>
          <w:sz w:val="20"/>
          <w:szCs w:val="20"/>
          <w:lang w:eastAsia="pl-PL"/>
        </w:rPr>
      </w:pPr>
    </w:p>
    <w:p w:rsidR="00111DD3" w:rsidRPr="009E33CD" w:rsidRDefault="00111DD3" w:rsidP="00111DD3">
      <w:pPr>
        <w:suppressAutoHyphens w:val="0"/>
        <w:jc w:val="both"/>
        <w:rPr>
          <w:b/>
          <w:color w:val="000000" w:themeColor="text1"/>
          <w:sz w:val="20"/>
          <w:szCs w:val="20"/>
          <w:lang w:eastAsia="pl-PL"/>
        </w:rPr>
      </w:pPr>
      <w:r w:rsidRPr="009E33CD">
        <w:rPr>
          <w:b/>
          <w:color w:val="000000" w:themeColor="text1"/>
          <w:sz w:val="20"/>
          <w:szCs w:val="20"/>
          <w:lang w:eastAsia="pl-PL"/>
        </w:rPr>
        <w:t>I. Cena oferty:</w:t>
      </w:r>
    </w:p>
    <w:p w:rsidR="00983501" w:rsidRPr="009E33CD" w:rsidRDefault="00983501" w:rsidP="00111DD3">
      <w:pPr>
        <w:suppressAutoHyphens w:val="0"/>
        <w:jc w:val="both"/>
        <w:rPr>
          <w:b/>
          <w:color w:val="000000" w:themeColor="text1"/>
          <w:sz w:val="10"/>
          <w:szCs w:val="10"/>
          <w:lang w:eastAsia="pl-PL"/>
        </w:rPr>
      </w:pPr>
    </w:p>
    <w:p w:rsidR="002F2D43" w:rsidRDefault="002F2D43" w:rsidP="002F2D43">
      <w:pPr>
        <w:pStyle w:val="Tekstpodstawowy"/>
        <w:rPr>
          <w:rFonts w:cs="Times New Roman"/>
          <w:sz w:val="20"/>
          <w:szCs w:val="20"/>
        </w:rPr>
      </w:pPr>
      <w:r>
        <w:rPr>
          <w:rFonts w:cs="Times New Roman"/>
          <w:sz w:val="20"/>
          <w:szCs w:val="20"/>
        </w:rPr>
        <w:t>GRUPA ……</w:t>
      </w:r>
    </w:p>
    <w:tbl>
      <w:tblPr>
        <w:tblW w:w="9734" w:type="dxa"/>
        <w:tblInd w:w="-56" w:type="dxa"/>
        <w:tblLayout w:type="fixed"/>
        <w:tblCellMar>
          <w:left w:w="30" w:type="dxa"/>
          <w:right w:w="30" w:type="dxa"/>
        </w:tblCellMar>
        <w:tblLook w:val="0000" w:firstRow="0" w:lastRow="0" w:firstColumn="0" w:lastColumn="0" w:noHBand="0" w:noVBand="0"/>
      </w:tblPr>
      <w:tblGrid>
        <w:gridCol w:w="937"/>
        <w:gridCol w:w="1019"/>
        <w:gridCol w:w="824"/>
        <w:gridCol w:w="708"/>
        <w:gridCol w:w="424"/>
        <w:gridCol w:w="788"/>
        <w:gridCol w:w="870"/>
        <w:gridCol w:w="621"/>
        <w:gridCol w:w="783"/>
        <w:gridCol w:w="881"/>
        <w:gridCol w:w="878"/>
        <w:gridCol w:w="1001"/>
      </w:tblGrid>
      <w:tr w:rsidR="002F2D43" w:rsidRPr="00A70AE5" w:rsidTr="00C82FC2">
        <w:tc>
          <w:tcPr>
            <w:tcW w:w="937" w:type="dxa"/>
            <w:vMerge w:val="restart"/>
            <w:tcBorders>
              <w:top w:val="single" w:sz="6" w:space="0" w:color="000000"/>
              <w:left w:val="single" w:sz="6" w:space="0" w:color="000000"/>
            </w:tcBorders>
            <w:shd w:val="clear" w:color="auto" w:fill="auto"/>
            <w:vAlign w:val="center"/>
          </w:tcPr>
          <w:p w:rsidR="002F2D43" w:rsidRPr="00A70AE5" w:rsidRDefault="002F2D43" w:rsidP="00C82FC2">
            <w:pPr>
              <w:jc w:val="center"/>
              <w:rPr>
                <w:color w:val="000000"/>
                <w:sz w:val="14"/>
                <w:szCs w:val="14"/>
              </w:rPr>
            </w:pPr>
            <w:r w:rsidRPr="00A70AE5">
              <w:rPr>
                <w:color w:val="000000"/>
                <w:sz w:val="14"/>
                <w:szCs w:val="14"/>
              </w:rPr>
              <w:t>L.p.</w:t>
            </w:r>
          </w:p>
          <w:p w:rsidR="002F2D43" w:rsidRPr="00A70AE5" w:rsidRDefault="002F2D43" w:rsidP="00C82FC2">
            <w:pPr>
              <w:jc w:val="center"/>
              <w:rPr>
                <w:color w:val="000000"/>
                <w:sz w:val="14"/>
                <w:szCs w:val="14"/>
              </w:rPr>
            </w:pPr>
            <w:r w:rsidRPr="00A70AE5">
              <w:rPr>
                <w:color w:val="000000"/>
                <w:sz w:val="14"/>
                <w:szCs w:val="14"/>
              </w:rPr>
              <w:t>Asortyment</w:t>
            </w:r>
          </w:p>
        </w:tc>
        <w:tc>
          <w:tcPr>
            <w:tcW w:w="1019" w:type="dxa"/>
            <w:vMerge w:val="restart"/>
            <w:tcBorders>
              <w:top w:val="single" w:sz="6" w:space="0" w:color="000000"/>
              <w:left w:val="single" w:sz="6" w:space="0" w:color="000000"/>
            </w:tcBorders>
            <w:shd w:val="clear" w:color="auto" w:fill="auto"/>
            <w:vAlign w:val="center"/>
          </w:tcPr>
          <w:p w:rsidR="002F2D43" w:rsidRPr="00A70AE5" w:rsidRDefault="002F2D43" w:rsidP="00C82FC2">
            <w:pPr>
              <w:jc w:val="center"/>
              <w:rPr>
                <w:color w:val="000000"/>
                <w:sz w:val="14"/>
                <w:szCs w:val="14"/>
              </w:rPr>
            </w:pPr>
            <w:r w:rsidRPr="00A70AE5">
              <w:rPr>
                <w:color w:val="000000"/>
                <w:sz w:val="14"/>
                <w:szCs w:val="14"/>
              </w:rPr>
              <w:t>Nazwa handlowa, wymiar jedn. wielkość opakowania (jeżeli dotyczy)</w:t>
            </w:r>
          </w:p>
        </w:tc>
        <w:tc>
          <w:tcPr>
            <w:tcW w:w="824" w:type="dxa"/>
            <w:vMerge w:val="restart"/>
            <w:tcBorders>
              <w:top w:val="single" w:sz="6" w:space="0" w:color="000000"/>
              <w:left w:val="single" w:sz="6" w:space="0" w:color="000000"/>
            </w:tcBorders>
            <w:shd w:val="clear" w:color="auto" w:fill="auto"/>
            <w:vAlign w:val="center"/>
          </w:tcPr>
          <w:p w:rsidR="002F2D43" w:rsidRPr="00A70AE5" w:rsidRDefault="002F2D43" w:rsidP="00C82FC2">
            <w:pPr>
              <w:jc w:val="center"/>
              <w:rPr>
                <w:color w:val="000000"/>
                <w:sz w:val="14"/>
                <w:szCs w:val="14"/>
              </w:rPr>
            </w:pPr>
            <w:r w:rsidRPr="00A70AE5">
              <w:rPr>
                <w:color w:val="000000"/>
                <w:sz w:val="14"/>
                <w:szCs w:val="14"/>
              </w:rPr>
              <w:t>Numer katalogowy</w:t>
            </w:r>
          </w:p>
        </w:tc>
        <w:tc>
          <w:tcPr>
            <w:tcW w:w="708" w:type="dxa"/>
            <w:vMerge w:val="restart"/>
            <w:tcBorders>
              <w:top w:val="single" w:sz="6" w:space="0" w:color="000000"/>
              <w:left w:val="single" w:sz="6" w:space="0" w:color="000000"/>
              <w:right w:val="single" w:sz="6" w:space="0" w:color="000000"/>
            </w:tcBorders>
            <w:vAlign w:val="center"/>
          </w:tcPr>
          <w:p w:rsidR="002F2D43" w:rsidRPr="00A70AE5" w:rsidRDefault="002F2D43" w:rsidP="00C82FC2">
            <w:pPr>
              <w:snapToGrid w:val="0"/>
              <w:jc w:val="center"/>
              <w:rPr>
                <w:color w:val="000000"/>
                <w:sz w:val="14"/>
                <w:szCs w:val="14"/>
              </w:rPr>
            </w:pPr>
            <w:r w:rsidRPr="00A70AE5">
              <w:rPr>
                <w:color w:val="000000"/>
                <w:sz w:val="14"/>
                <w:szCs w:val="14"/>
              </w:rPr>
              <w:t>Producent</w:t>
            </w:r>
          </w:p>
        </w:tc>
        <w:tc>
          <w:tcPr>
            <w:tcW w:w="424" w:type="dxa"/>
            <w:vMerge w:val="restart"/>
            <w:tcBorders>
              <w:top w:val="single" w:sz="6" w:space="0" w:color="000000"/>
              <w:left w:val="single" w:sz="6" w:space="0" w:color="000000"/>
            </w:tcBorders>
            <w:shd w:val="clear" w:color="auto" w:fill="auto"/>
            <w:vAlign w:val="center"/>
          </w:tcPr>
          <w:p w:rsidR="002F2D43" w:rsidRPr="00A70AE5" w:rsidRDefault="002F2D43" w:rsidP="00C82FC2">
            <w:pPr>
              <w:jc w:val="center"/>
              <w:rPr>
                <w:color w:val="000000"/>
                <w:sz w:val="14"/>
                <w:szCs w:val="14"/>
              </w:rPr>
            </w:pPr>
            <w:r w:rsidRPr="00A70AE5">
              <w:rPr>
                <w:color w:val="000000"/>
                <w:sz w:val="14"/>
                <w:szCs w:val="14"/>
              </w:rPr>
              <w:t>J.m.</w:t>
            </w:r>
          </w:p>
        </w:tc>
        <w:tc>
          <w:tcPr>
            <w:tcW w:w="788" w:type="dxa"/>
            <w:vMerge w:val="restart"/>
            <w:tcBorders>
              <w:top w:val="single" w:sz="6" w:space="0" w:color="000000"/>
              <w:left w:val="single" w:sz="6" w:space="0" w:color="000000"/>
            </w:tcBorders>
            <w:shd w:val="clear" w:color="auto" w:fill="auto"/>
            <w:vAlign w:val="center"/>
          </w:tcPr>
          <w:p w:rsidR="002F2D43" w:rsidRPr="00A70AE5" w:rsidRDefault="002F2D43" w:rsidP="00C82FC2">
            <w:pPr>
              <w:jc w:val="center"/>
              <w:rPr>
                <w:color w:val="000000"/>
                <w:sz w:val="14"/>
                <w:szCs w:val="14"/>
              </w:rPr>
            </w:pPr>
            <w:r w:rsidRPr="00A70AE5">
              <w:rPr>
                <w:color w:val="000000"/>
                <w:sz w:val="14"/>
                <w:szCs w:val="14"/>
              </w:rPr>
              <w:t>Ilość</w:t>
            </w:r>
          </w:p>
        </w:tc>
        <w:tc>
          <w:tcPr>
            <w:tcW w:w="2274" w:type="dxa"/>
            <w:gridSpan w:val="3"/>
            <w:tcBorders>
              <w:top w:val="single" w:sz="6" w:space="0" w:color="000000"/>
              <w:left w:val="single" w:sz="6" w:space="0" w:color="000000"/>
              <w:bottom w:val="single" w:sz="6" w:space="0" w:color="000000"/>
            </w:tcBorders>
            <w:shd w:val="clear" w:color="auto" w:fill="auto"/>
            <w:vAlign w:val="center"/>
          </w:tcPr>
          <w:p w:rsidR="002F2D43" w:rsidRPr="00A70AE5" w:rsidRDefault="002F2D43" w:rsidP="00C82FC2">
            <w:pPr>
              <w:jc w:val="center"/>
              <w:rPr>
                <w:color w:val="000000"/>
                <w:sz w:val="14"/>
                <w:szCs w:val="14"/>
              </w:rPr>
            </w:pPr>
            <w:r w:rsidRPr="00A70AE5">
              <w:rPr>
                <w:color w:val="000000"/>
                <w:sz w:val="14"/>
                <w:szCs w:val="14"/>
              </w:rPr>
              <w:t>Cena jednostkowa</w:t>
            </w:r>
          </w:p>
        </w:tc>
        <w:tc>
          <w:tcPr>
            <w:tcW w:w="2760"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2F2D43" w:rsidRPr="00A70AE5" w:rsidRDefault="002F2D43" w:rsidP="00C82FC2">
            <w:pPr>
              <w:jc w:val="center"/>
              <w:rPr>
                <w:sz w:val="14"/>
                <w:szCs w:val="14"/>
              </w:rPr>
            </w:pPr>
            <w:r w:rsidRPr="00A70AE5">
              <w:rPr>
                <w:color w:val="000000"/>
                <w:sz w:val="14"/>
                <w:szCs w:val="14"/>
              </w:rPr>
              <w:t>Wartość</w:t>
            </w:r>
          </w:p>
        </w:tc>
      </w:tr>
      <w:tr w:rsidR="002F2D43" w:rsidRPr="00A70AE5" w:rsidTr="00C82FC2">
        <w:tc>
          <w:tcPr>
            <w:tcW w:w="937" w:type="dxa"/>
            <w:vMerge/>
            <w:tcBorders>
              <w:left w:val="single" w:sz="6" w:space="0" w:color="000000"/>
              <w:bottom w:val="single" w:sz="6" w:space="0" w:color="000000"/>
            </w:tcBorders>
            <w:shd w:val="clear" w:color="auto" w:fill="auto"/>
            <w:vAlign w:val="center"/>
          </w:tcPr>
          <w:p w:rsidR="002F2D43" w:rsidRPr="00A70AE5" w:rsidRDefault="002F2D43" w:rsidP="00C82FC2">
            <w:pPr>
              <w:snapToGrid w:val="0"/>
              <w:jc w:val="center"/>
              <w:rPr>
                <w:b/>
                <w:color w:val="000000"/>
                <w:sz w:val="14"/>
                <w:szCs w:val="14"/>
              </w:rPr>
            </w:pPr>
          </w:p>
        </w:tc>
        <w:tc>
          <w:tcPr>
            <w:tcW w:w="1019" w:type="dxa"/>
            <w:vMerge/>
            <w:tcBorders>
              <w:left w:val="single" w:sz="6" w:space="0" w:color="000000"/>
              <w:bottom w:val="single" w:sz="6" w:space="0" w:color="000000"/>
            </w:tcBorders>
            <w:shd w:val="clear" w:color="auto" w:fill="auto"/>
            <w:vAlign w:val="center"/>
          </w:tcPr>
          <w:p w:rsidR="002F2D43" w:rsidRPr="00A70AE5" w:rsidRDefault="002F2D43" w:rsidP="00C82FC2">
            <w:pPr>
              <w:snapToGrid w:val="0"/>
              <w:jc w:val="center"/>
              <w:rPr>
                <w:b/>
                <w:color w:val="000000"/>
                <w:sz w:val="14"/>
                <w:szCs w:val="14"/>
              </w:rPr>
            </w:pPr>
          </w:p>
        </w:tc>
        <w:tc>
          <w:tcPr>
            <w:tcW w:w="824" w:type="dxa"/>
            <w:vMerge/>
            <w:tcBorders>
              <w:left w:val="single" w:sz="6" w:space="0" w:color="000000"/>
              <w:bottom w:val="single" w:sz="6" w:space="0" w:color="000000"/>
            </w:tcBorders>
            <w:shd w:val="clear" w:color="auto" w:fill="auto"/>
            <w:vAlign w:val="center"/>
          </w:tcPr>
          <w:p w:rsidR="002F2D43" w:rsidRPr="00A70AE5" w:rsidRDefault="002F2D43" w:rsidP="00C82FC2">
            <w:pPr>
              <w:snapToGrid w:val="0"/>
              <w:jc w:val="center"/>
              <w:rPr>
                <w:b/>
                <w:color w:val="000000"/>
                <w:sz w:val="14"/>
                <w:szCs w:val="14"/>
              </w:rPr>
            </w:pPr>
          </w:p>
        </w:tc>
        <w:tc>
          <w:tcPr>
            <w:tcW w:w="708" w:type="dxa"/>
            <w:vMerge/>
            <w:tcBorders>
              <w:left w:val="single" w:sz="6" w:space="0" w:color="000000"/>
              <w:bottom w:val="single" w:sz="6" w:space="0" w:color="000000"/>
              <w:right w:val="single" w:sz="6" w:space="0" w:color="000000"/>
            </w:tcBorders>
          </w:tcPr>
          <w:p w:rsidR="002F2D43" w:rsidRPr="00A70AE5" w:rsidRDefault="002F2D43" w:rsidP="00C82FC2">
            <w:pPr>
              <w:snapToGrid w:val="0"/>
              <w:jc w:val="center"/>
              <w:rPr>
                <w:b/>
                <w:color w:val="000000"/>
                <w:sz w:val="14"/>
                <w:szCs w:val="14"/>
              </w:rPr>
            </w:pPr>
          </w:p>
        </w:tc>
        <w:tc>
          <w:tcPr>
            <w:tcW w:w="424" w:type="dxa"/>
            <w:vMerge/>
            <w:tcBorders>
              <w:left w:val="single" w:sz="6" w:space="0" w:color="000000"/>
              <w:bottom w:val="single" w:sz="6" w:space="0" w:color="000000"/>
            </w:tcBorders>
            <w:shd w:val="clear" w:color="auto" w:fill="auto"/>
            <w:vAlign w:val="center"/>
          </w:tcPr>
          <w:p w:rsidR="002F2D43" w:rsidRPr="00A70AE5" w:rsidRDefault="002F2D43" w:rsidP="00C82FC2">
            <w:pPr>
              <w:snapToGrid w:val="0"/>
              <w:jc w:val="center"/>
              <w:rPr>
                <w:b/>
                <w:color w:val="000000"/>
                <w:sz w:val="14"/>
                <w:szCs w:val="14"/>
              </w:rPr>
            </w:pPr>
          </w:p>
        </w:tc>
        <w:tc>
          <w:tcPr>
            <w:tcW w:w="788" w:type="dxa"/>
            <w:vMerge/>
            <w:tcBorders>
              <w:left w:val="single" w:sz="6" w:space="0" w:color="000000"/>
              <w:bottom w:val="single" w:sz="6" w:space="0" w:color="000000"/>
            </w:tcBorders>
            <w:shd w:val="clear" w:color="auto" w:fill="auto"/>
            <w:vAlign w:val="center"/>
          </w:tcPr>
          <w:p w:rsidR="002F2D43" w:rsidRPr="00A70AE5" w:rsidRDefault="002F2D43" w:rsidP="00C82FC2">
            <w:pPr>
              <w:snapToGrid w:val="0"/>
              <w:jc w:val="center"/>
              <w:rPr>
                <w:b/>
                <w:color w:val="000000"/>
                <w:sz w:val="14"/>
                <w:szCs w:val="14"/>
              </w:rPr>
            </w:pPr>
          </w:p>
        </w:tc>
        <w:tc>
          <w:tcPr>
            <w:tcW w:w="870" w:type="dxa"/>
            <w:tcBorders>
              <w:top w:val="single" w:sz="6" w:space="0" w:color="000000"/>
              <w:left w:val="single" w:sz="6" w:space="0" w:color="000000"/>
              <w:bottom w:val="single" w:sz="6" w:space="0" w:color="000000"/>
            </w:tcBorders>
            <w:shd w:val="clear" w:color="auto" w:fill="auto"/>
            <w:vAlign w:val="center"/>
          </w:tcPr>
          <w:p w:rsidR="002F2D43" w:rsidRPr="00A70AE5" w:rsidRDefault="002F2D43" w:rsidP="00C82FC2">
            <w:pPr>
              <w:jc w:val="center"/>
              <w:rPr>
                <w:color w:val="000000"/>
                <w:sz w:val="14"/>
                <w:szCs w:val="14"/>
              </w:rPr>
            </w:pPr>
            <w:r w:rsidRPr="00A70AE5">
              <w:rPr>
                <w:color w:val="000000"/>
                <w:sz w:val="14"/>
                <w:szCs w:val="14"/>
              </w:rPr>
              <w:t>netto</w:t>
            </w:r>
          </w:p>
        </w:tc>
        <w:tc>
          <w:tcPr>
            <w:tcW w:w="621" w:type="dxa"/>
            <w:tcBorders>
              <w:top w:val="single" w:sz="6" w:space="0" w:color="000000"/>
              <w:left w:val="single" w:sz="6" w:space="0" w:color="000000"/>
              <w:bottom w:val="single" w:sz="6" w:space="0" w:color="000000"/>
            </w:tcBorders>
            <w:shd w:val="clear" w:color="auto" w:fill="auto"/>
            <w:vAlign w:val="center"/>
          </w:tcPr>
          <w:p w:rsidR="002F2D43" w:rsidRDefault="002F2D43" w:rsidP="00C82FC2">
            <w:pPr>
              <w:jc w:val="center"/>
              <w:rPr>
                <w:color w:val="000000"/>
                <w:sz w:val="14"/>
                <w:szCs w:val="14"/>
              </w:rPr>
            </w:pPr>
            <w:r w:rsidRPr="00A70AE5">
              <w:rPr>
                <w:color w:val="000000"/>
                <w:sz w:val="14"/>
                <w:szCs w:val="14"/>
              </w:rPr>
              <w:t>VAT</w:t>
            </w:r>
          </w:p>
          <w:p w:rsidR="002F2D43" w:rsidRPr="00A70AE5" w:rsidRDefault="002F2D43" w:rsidP="00C82FC2">
            <w:pPr>
              <w:jc w:val="center"/>
              <w:rPr>
                <w:color w:val="000000"/>
                <w:sz w:val="14"/>
                <w:szCs w:val="14"/>
              </w:rPr>
            </w:pPr>
            <w:r w:rsidRPr="00A70AE5">
              <w:rPr>
                <w:color w:val="000000"/>
                <w:sz w:val="14"/>
                <w:szCs w:val="14"/>
              </w:rPr>
              <w:t>%</w:t>
            </w:r>
          </w:p>
        </w:tc>
        <w:tc>
          <w:tcPr>
            <w:tcW w:w="783" w:type="dxa"/>
            <w:tcBorders>
              <w:top w:val="single" w:sz="6" w:space="0" w:color="000000"/>
              <w:left w:val="single" w:sz="6" w:space="0" w:color="000000"/>
              <w:bottom w:val="single" w:sz="6" w:space="0" w:color="000000"/>
            </w:tcBorders>
            <w:shd w:val="clear" w:color="auto" w:fill="auto"/>
            <w:vAlign w:val="center"/>
          </w:tcPr>
          <w:p w:rsidR="002F2D43" w:rsidRPr="00A70AE5" w:rsidRDefault="002F2D43" w:rsidP="00C82FC2">
            <w:pPr>
              <w:jc w:val="center"/>
              <w:rPr>
                <w:color w:val="000000"/>
                <w:sz w:val="14"/>
                <w:szCs w:val="14"/>
              </w:rPr>
            </w:pPr>
            <w:r w:rsidRPr="00A70AE5">
              <w:rPr>
                <w:color w:val="000000"/>
                <w:sz w:val="14"/>
                <w:szCs w:val="14"/>
              </w:rPr>
              <w:t>brutto</w:t>
            </w:r>
          </w:p>
        </w:tc>
        <w:tc>
          <w:tcPr>
            <w:tcW w:w="881" w:type="dxa"/>
            <w:tcBorders>
              <w:top w:val="single" w:sz="6" w:space="0" w:color="000000"/>
              <w:left w:val="single" w:sz="6" w:space="0" w:color="000000"/>
              <w:bottom w:val="single" w:sz="6" w:space="0" w:color="000000"/>
            </w:tcBorders>
            <w:shd w:val="clear" w:color="auto" w:fill="auto"/>
            <w:vAlign w:val="center"/>
          </w:tcPr>
          <w:p w:rsidR="002F2D43" w:rsidRPr="00A70AE5" w:rsidRDefault="002F2D43" w:rsidP="00C82FC2">
            <w:pPr>
              <w:jc w:val="center"/>
              <w:rPr>
                <w:color w:val="000000"/>
                <w:sz w:val="14"/>
                <w:szCs w:val="14"/>
              </w:rPr>
            </w:pPr>
            <w:r w:rsidRPr="00A70AE5">
              <w:rPr>
                <w:color w:val="000000"/>
                <w:sz w:val="14"/>
                <w:szCs w:val="14"/>
              </w:rPr>
              <w:t>netto</w:t>
            </w:r>
          </w:p>
          <w:p w:rsidR="002F2D43" w:rsidRPr="00A70AE5" w:rsidRDefault="002F2D43" w:rsidP="00C82FC2">
            <w:pPr>
              <w:jc w:val="center"/>
              <w:rPr>
                <w:color w:val="000000"/>
                <w:sz w:val="14"/>
                <w:szCs w:val="14"/>
              </w:rPr>
            </w:pPr>
            <w:r w:rsidRPr="00A70AE5">
              <w:rPr>
                <w:color w:val="000000"/>
                <w:sz w:val="14"/>
                <w:szCs w:val="14"/>
              </w:rPr>
              <w:t>(kol. 5x6)</w:t>
            </w:r>
          </w:p>
        </w:tc>
        <w:tc>
          <w:tcPr>
            <w:tcW w:w="878" w:type="dxa"/>
            <w:tcBorders>
              <w:top w:val="single" w:sz="6" w:space="0" w:color="000000"/>
              <w:left w:val="single" w:sz="6" w:space="0" w:color="000000"/>
              <w:bottom w:val="single" w:sz="6" w:space="0" w:color="000000"/>
            </w:tcBorders>
            <w:shd w:val="clear" w:color="auto" w:fill="auto"/>
            <w:vAlign w:val="center"/>
          </w:tcPr>
          <w:p w:rsidR="002F2D43" w:rsidRDefault="002F2D43" w:rsidP="00C82FC2">
            <w:pPr>
              <w:jc w:val="center"/>
              <w:rPr>
                <w:color w:val="000000"/>
                <w:sz w:val="14"/>
                <w:szCs w:val="14"/>
              </w:rPr>
            </w:pPr>
            <w:r w:rsidRPr="00A70AE5">
              <w:rPr>
                <w:color w:val="000000"/>
                <w:sz w:val="14"/>
                <w:szCs w:val="14"/>
              </w:rPr>
              <w:t>VAT</w:t>
            </w:r>
          </w:p>
          <w:p w:rsidR="002F2D43" w:rsidRPr="00A70AE5" w:rsidRDefault="002F2D43" w:rsidP="00C82FC2">
            <w:pPr>
              <w:jc w:val="center"/>
              <w:rPr>
                <w:color w:val="000000"/>
                <w:sz w:val="14"/>
                <w:szCs w:val="14"/>
              </w:rPr>
            </w:pPr>
            <w:r>
              <w:rPr>
                <w:color w:val="000000"/>
                <w:sz w:val="14"/>
                <w:szCs w:val="14"/>
              </w:rPr>
              <w:t>zł</w:t>
            </w:r>
          </w:p>
        </w:tc>
        <w:tc>
          <w:tcPr>
            <w:tcW w:w="10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2F2D43" w:rsidRPr="00A70AE5" w:rsidRDefault="002F2D43" w:rsidP="00C82FC2">
            <w:pPr>
              <w:jc w:val="center"/>
              <w:rPr>
                <w:color w:val="000000"/>
                <w:sz w:val="14"/>
                <w:szCs w:val="14"/>
              </w:rPr>
            </w:pPr>
            <w:r w:rsidRPr="00A70AE5">
              <w:rPr>
                <w:color w:val="000000"/>
                <w:sz w:val="14"/>
                <w:szCs w:val="14"/>
              </w:rPr>
              <w:t>brutto</w:t>
            </w:r>
          </w:p>
          <w:p w:rsidR="002F2D43" w:rsidRPr="00A70AE5" w:rsidRDefault="002F2D43" w:rsidP="00C82FC2">
            <w:pPr>
              <w:jc w:val="center"/>
              <w:rPr>
                <w:sz w:val="14"/>
                <w:szCs w:val="14"/>
              </w:rPr>
            </w:pPr>
            <w:r w:rsidRPr="00A70AE5">
              <w:rPr>
                <w:color w:val="000000"/>
                <w:sz w:val="14"/>
                <w:szCs w:val="14"/>
              </w:rPr>
              <w:t>(kol. 9+10)</w:t>
            </w:r>
          </w:p>
        </w:tc>
      </w:tr>
      <w:tr w:rsidR="002F2D43" w:rsidRPr="00A70AE5" w:rsidTr="00C82FC2">
        <w:tc>
          <w:tcPr>
            <w:tcW w:w="937" w:type="dxa"/>
            <w:tcBorders>
              <w:left w:val="single" w:sz="6" w:space="0" w:color="000000"/>
              <w:bottom w:val="single" w:sz="6" w:space="0" w:color="000000"/>
            </w:tcBorders>
            <w:shd w:val="clear" w:color="auto" w:fill="auto"/>
            <w:vAlign w:val="center"/>
          </w:tcPr>
          <w:p w:rsidR="002F2D43" w:rsidRPr="00A70AE5" w:rsidRDefault="002F2D43" w:rsidP="00C82FC2">
            <w:pPr>
              <w:jc w:val="center"/>
              <w:rPr>
                <w:color w:val="000000"/>
                <w:sz w:val="14"/>
                <w:szCs w:val="14"/>
              </w:rPr>
            </w:pPr>
            <w:r w:rsidRPr="00A70AE5">
              <w:rPr>
                <w:color w:val="000000"/>
                <w:sz w:val="14"/>
                <w:szCs w:val="14"/>
              </w:rPr>
              <w:t>1</w:t>
            </w:r>
          </w:p>
        </w:tc>
        <w:tc>
          <w:tcPr>
            <w:tcW w:w="1019" w:type="dxa"/>
            <w:tcBorders>
              <w:left w:val="single" w:sz="6" w:space="0" w:color="000000"/>
              <w:bottom w:val="single" w:sz="6" w:space="0" w:color="000000"/>
            </w:tcBorders>
            <w:shd w:val="clear" w:color="auto" w:fill="auto"/>
            <w:vAlign w:val="center"/>
          </w:tcPr>
          <w:p w:rsidR="002F2D43" w:rsidRPr="00A70AE5" w:rsidRDefault="002F2D43" w:rsidP="00C82FC2">
            <w:pPr>
              <w:jc w:val="center"/>
              <w:rPr>
                <w:color w:val="000000"/>
                <w:sz w:val="14"/>
                <w:szCs w:val="14"/>
              </w:rPr>
            </w:pPr>
            <w:r w:rsidRPr="00A70AE5">
              <w:rPr>
                <w:color w:val="000000"/>
                <w:sz w:val="14"/>
                <w:szCs w:val="14"/>
              </w:rPr>
              <w:t>2</w:t>
            </w:r>
          </w:p>
        </w:tc>
        <w:tc>
          <w:tcPr>
            <w:tcW w:w="1532" w:type="dxa"/>
            <w:gridSpan w:val="2"/>
            <w:tcBorders>
              <w:left w:val="single" w:sz="6" w:space="0" w:color="000000"/>
              <w:bottom w:val="single" w:sz="6" w:space="0" w:color="000000"/>
              <w:right w:val="single" w:sz="6" w:space="0" w:color="000000"/>
            </w:tcBorders>
            <w:shd w:val="clear" w:color="auto" w:fill="auto"/>
            <w:vAlign w:val="center"/>
          </w:tcPr>
          <w:p w:rsidR="002F2D43" w:rsidRPr="00A70AE5" w:rsidRDefault="002F2D43" w:rsidP="00C82FC2">
            <w:pPr>
              <w:jc w:val="center"/>
              <w:rPr>
                <w:color w:val="000000"/>
                <w:sz w:val="14"/>
                <w:szCs w:val="14"/>
              </w:rPr>
            </w:pPr>
            <w:r w:rsidRPr="00A70AE5">
              <w:rPr>
                <w:color w:val="000000"/>
                <w:sz w:val="14"/>
                <w:szCs w:val="14"/>
              </w:rPr>
              <w:t>3</w:t>
            </w:r>
          </w:p>
        </w:tc>
        <w:tc>
          <w:tcPr>
            <w:tcW w:w="424" w:type="dxa"/>
            <w:tcBorders>
              <w:left w:val="single" w:sz="6" w:space="0" w:color="000000"/>
              <w:bottom w:val="single" w:sz="6" w:space="0" w:color="000000"/>
            </w:tcBorders>
            <w:shd w:val="clear" w:color="auto" w:fill="auto"/>
            <w:vAlign w:val="center"/>
          </w:tcPr>
          <w:p w:rsidR="002F2D43" w:rsidRPr="00A70AE5" w:rsidRDefault="002F2D43" w:rsidP="00C82FC2">
            <w:pPr>
              <w:jc w:val="center"/>
              <w:rPr>
                <w:color w:val="000000"/>
                <w:sz w:val="14"/>
                <w:szCs w:val="14"/>
              </w:rPr>
            </w:pPr>
            <w:r w:rsidRPr="00A70AE5">
              <w:rPr>
                <w:color w:val="000000"/>
                <w:sz w:val="14"/>
                <w:szCs w:val="14"/>
              </w:rPr>
              <w:t>4</w:t>
            </w:r>
          </w:p>
        </w:tc>
        <w:tc>
          <w:tcPr>
            <w:tcW w:w="788" w:type="dxa"/>
            <w:tcBorders>
              <w:left w:val="single" w:sz="6" w:space="0" w:color="000000"/>
              <w:bottom w:val="single" w:sz="6" w:space="0" w:color="000000"/>
            </w:tcBorders>
            <w:shd w:val="clear" w:color="auto" w:fill="auto"/>
            <w:vAlign w:val="center"/>
          </w:tcPr>
          <w:p w:rsidR="002F2D43" w:rsidRPr="00A70AE5" w:rsidRDefault="002F2D43" w:rsidP="00C82FC2">
            <w:pPr>
              <w:jc w:val="center"/>
              <w:rPr>
                <w:color w:val="000000"/>
                <w:sz w:val="14"/>
                <w:szCs w:val="14"/>
              </w:rPr>
            </w:pPr>
            <w:r w:rsidRPr="00A70AE5">
              <w:rPr>
                <w:color w:val="000000"/>
                <w:sz w:val="14"/>
                <w:szCs w:val="14"/>
              </w:rPr>
              <w:t>5</w:t>
            </w:r>
          </w:p>
        </w:tc>
        <w:tc>
          <w:tcPr>
            <w:tcW w:w="870" w:type="dxa"/>
            <w:tcBorders>
              <w:top w:val="single" w:sz="6" w:space="0" w:color="000000"/>
              <w:left w:val="single" w:sz="6" w:space="0" w:color="000000"/>
              <w:bottom w:val="single" w:sz="6" w:space="0" w:color="000000"/>
            </w:tcBorders>
            <w:shd w:val="clear" w:color="auto" w:fill="auto"/>
            <w:vAlign w:val="center"/>
          </w:tcPr>
          <w:p w:rsidR="002F2D43" w:rsidRPr="00A70AE5" w:rsidRDefault="002F2D43" w:rsidP="00C82FC2">
            <w:pPr>
              <w:jc w:val="center"/>
              <w:rPr>
                <w:color w:val="000000"/>
                <w:sz w:val="14"/>
                <w:szCs w:val="14"/>
              </w:rPr>
            </w:pPr>
            <w:r w:rsidRPr="00A70AE5">
              <w:rPr>
                <w:color w:val="000000"/>
                <w:sz w:val="14"/>
                <w:szCs w:val="14"/>
              </w:rPr>
              <w:t>6</w:t>
            </w:r>
          </w:p>
        </w:tc>
        <w:tc>
          <w:tcPr>
            <w:tcW w:w="621" w:type="dxa"/>
            <w:tcBorders>
              <w:top w:val="single" w:sz="6" w:space="0" w:color="000000"/>
              <w:left w:val="single" w:sz="6" w:space="0" w:color="000000"/>
              <w:bottom w:val="single" w:sz="6" w:space="0" w:color="000000"/>
            </w:tcBorders>
            <w:shd w:val="clear" w:color="auto" w:fill="auto"/>
            <w:vAlign w:val="center"/>
          </w:tcPr>
          <w:p w:rsidR="002F2D43" w:rsidRPr="00A70AE5" w:rsidRDefault="002F2D43" w:rsidP="00C82FC2">
            <w:pPr>
              <w:jc w:val="center"/>
              <w:rPr>
                <w:color w:val="000000"/>
                <w:sz w:val="14"/>
                <w:szCs w:val="14"/>
              </w:rPr>
            </w:pPr>
            <w:r w:rsidRPr="00A70AE5">
              <w:rPr>
                <w:color w:val="000000"/>
                <w:sz w:val="14"/>
                <w:szCs w:val="14"/>
              </w:rPr>
              <w:t>7</w:t>
            </w:r>
          </w:p>
        </w:tc>
        <w:tc>
          <w:tcPr>
            <w:tcW w:w="783" w:type="dxa"/>
            <w:tcBorders>
              <w:top w:val="single" w:sz="6" w:space="0" w:color="000000"/>
              <w:left w:val="single" w:sz="6" w:space="0" w:color="000000"/>
              <w:bottom w:val="single" w:sz="6" w:space="0" w:color="000000"/>
            </w:tcBorders>
            <w:shd w:val="clear" w:color="auto" w:fill="auto"/>
            <w:vAlign w:val="center"/>
          </w:tcPr>
          <w:p w:rsidR="002F2D43" w:rsidRPr="00A70AE5" w:rsidRDefault="002F2D43" w:rsidP="00C82FC2">
            <w:pPr>
              <w:jc w:val="center"/>
              <w:rPr>
                <w:color w:val="000000"/>
                <w:sz w:val="14"/>
                <w:szCs w:val="14"/>
              </w:rPr>
            </w:pPr>
            <w:r w:rsidRPr="00A70AE5">
              <w:rPr>
                <w:color w:val="000000"/>
                <w:sz w:val="14"/>
                <w:szCs w:val="14"/>
              </w:rPr>
              <w:t>8</w:t>
            </w:r>
          </w:p>
        </w:tc>
        <w:tc>
          <w:tcPr>
            <w:tcW w:w="881" w:type="dxa"/>
            <w:tcBorders>
              <w:top w:val="single" w:sz="6" w:space="0" w:color="000000"/>
              <w:left w:val="single" w:sz="6" w:space="0" w:color="000000"/>
              <w:bottom w:val="single" w:sz="6" w:space="0" w:color="000000"/>
            </w:tcBorders>
            <w:shd w:val="clear" w:color="auto" w:fill="auto"/>
          </w:tcPr>
          <w:p w:rsidR="002F2D43" w:rsidRPr="00A70AE5" w:rsidRDefault="002F2D43" w:rsidP="00C82FC2">
            <w:pPr>
              <w:jc w:val="center"/>
              <w:rPr>
                <w:color w:val="000000"/>
                <w:sz w:val="14"/>
                <w:szCs w:val="14"/>
              </w:rPr>
            </w:pPr>
            <w:r w:rsidRPr="00A70AE5">
              <w:rPr>
                <w:color w:val="000000"/>
                <w:sz w:val="14"/>
                <w:szCs w:val="14"/>
              </w:rPr>
              <w:t>9</w:t>
            </w:r>
          </w:p>
        </w:tc>
        <w:tc>
          <w:tcPr>
            <w:tcW w:w="878" w:type="dxa"/>
            <w:tcBorders>
              <w:top w:val="single" w:sz="6" w:space="0" w:color="000000"/>
              <w:left w:val="single" w:sz="6" w:space="0" w:color="000000"/>
              <w:bottom w:val="single" w:sz="6" w:space="0" w:color="000000"/>
            </w:tcBorders>
            <w:shd w:val="clear" w:color="auto" w:fill="auto"/>
            <w:vAlign w:val="center"/>
          </w:tcPr>
          <w:p w:rsidR="002F2D43" w:rsidRPr="00A70AE5" w:rsidRDefault="002F2D43" w:rsidP="00C82FC2">
            <w:pPr>
              <w:jc w:val="center"/>
              <w:rPr>
                <w:color w:val="000000"/>
                <w:sz w:val="14"/>
                <w:szCs w:val="14"/>
              </w:rPr>
            </w:pPr>
            <w:r w:rsidRPr="00A70AE5">
              <w:rPr>
                <w:color w:val="000000"/>
                <w:sz w:val="14"/>
                <w:szCs w:val="14"/>
              </w:rPr>
              <w:t>10</w:t>
            </w:r>
          </w:p>
        </w:tc>
        <w:tc>
          <w:tcPr>
            <w:tcW w:w="10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2F2D43" w:rsidRPr="00A70AE5" w:rsidRDefault="002F2D43" w:rsidP="00C82FC2">
            <w:pPr>
              <w:jc w:val="center"/>
              <w:rPr>
                <w:sz w:val="14"/>
                <w:szCs w:val="14"/>
              </w:rPr>
            </w:pPr>
            <w:r w:rsidRPr="00A70AE5">
              <w:rPr>
                <w:color w:val="000000"/>
                <w:sz w:val="14"/>
                <w:szCs w:val="14"/>
              </w:rPr>
              <w:t>11</w:t>
            </w:r>
          </w:p>
        </w:tc>
      </w:tr>
      <w:tr w:rsidR="002F2D43" w:rsidTr="00C82FC2">
        <w:trPr>
          <w:trHeight w:val="720"/>
        </w:trPr>
        <w:tc>
          <w:tcPr>
            <w:tcW w:w="937" w:type="dxa"/>
            <w:tcBorders>
              <w:top w:val="single" w:sz="6" w:space="0" w:color="000000"/>
              <w:left w:val="single" w:sz="6" w:space="0" w:color="000000"/>
              <w:bottom w:val="single" w:sz="6" w:space="0" w:color="000000"/>
            </w:tcBorders>
            <w:shd w:val="clear" w:color="auto" w:fill="auto"/>
          </w:tcPr>
          <w:p w:rsidR="002F2D43" w:rsidRDefault="002F2D43" w:rsidP="00C82FC2">
            <w:pPr>
              <w:snapToGrid w:val="0"/>
              <w:rPr>
                <w:color w:val="000000"/>
              </w:rPr>
            </w:pPr>
          </w:p>
          <w:p w:rsidR="002F2D43" w:rsidRDefault="002F2D43" w:rsidP="00C82FC2">
            <w:pPr>
              <w:rPr>
                <w:color w:val="000000"/>
              </w:rPr>
            </w:pPr>
          </w:p>
          <w:p w:rsidR="002F2D43" w:rsidRDefault="002F2D43" w:rsidP="00C82FC2">
            <w:pPr>
              <w:rPr>
                <w:color w:val="000000"/>
              </w:rPr>
            </w:pPr>
          </w:p>
        </w:tc>
        <w:tc>
          <w:tcPr>
            <w:tcW w:w="1019" w:type="dxa"/>
            <w:tcBorders>
              <w:top w:val="single" w:sz="6" w:space="0" w:color="000000"/>
              <w:left w:val="single" w:sz="6" w:space="0" w:color="000000"/>
              <w:bottom w:val="single" w:sz="6" w:space="0" w:color="000000"/>
            </w:tcBorders>
            <w:shd w:val="clear" w:color="auto" w:fill="auto"/>
          </w:tcPr>
          <w:p w:rsidR="002F2D43" w:rsidRDefault="002F2D43" w:rsidP="00C82FC2">
            <w:pPr>
              <w:snapToGrid w:val="0"/>
              <w:jc w:val="both"/>
              <w:rPr>
                <w:color w:val="000000"/>
              </w:rPr>
            </w:pPr>
          </w:p>
        </w:tc>
        <w:tc>
          <w:tcPr>
            <w:tcW w:w="824" w:type="dxa"/>
            <w:tcBorders>
              <w:top w:val="single" w:sz="6" w:space="0" w:color="000000"/>
              <w:left w:val="single" w:sz="6" w:space="0" w:color="000000"/>
              <w:bottom w:val="single" w:sz="6" w:space="0" w:color="000000"/>
            </w:tcBorders>
            <w:shd w:val="clear" w:color="auto" w:fill="auto"/>
          </w:tcPr>
          <w:p w:rsidR="002F2D43" w:rsidRDefault="002F2D43" w:rsidP="00C82FC2">
            <w:pPr>
              <w:snapToGrid w:val="0"/>
              <w:jc w:val="both"/>
              <w:rPr>
                <w:color w:val="000000"/>
              </w:rPr>
            </w:pPr>
          </w:p>
        </w:tc>
        <w:tc>
          <w:tcPr>
            <w:tcW w:w="708" w:type="dxa"/>
            <w:tcBorders>
              <w:top w:val="single" w:sz="6" w:space="0" w:color="000000"/>
              <w:left w:val="single" w:sz="6" w:space="0" w:color="000000"/>
              <w:bottom w:val="single" w:sz="6" w:space="0" w:color="000000"/>
              <w:right w:val="single" w:sz="6" w:space="0" w:color="000000"/>
            </w:tcBorders>
          </w:tcPr>
          <w:p w:rsidR="002F2D43" w:rsidRDefault="002F2D43" w:rsidP="00C82FC2">
            <w:pPr>
              <w:snapToGrid w:val="0"/>
              <w:jc w:val="both"/>
              <w:rPr>
                <w:color w:val="000000"/>
              </w:rPr>
            </w:pPr>
          </w:p>
        </w:tc>
        <w:tc>
          <w:tcPr>
            <w:tcW w:w="424" w:type="dxa"/>
            <w:tcBorders>
              <w:top w:val="single" w:sz="6" w:space="0" w:color="000000"/>
              <w:left w:val="single" w:sz="6" w:space="0" w:color="000000"/>
              <w:bottom w:val="single" w:sz="6" w:space="0" w:color="000000"/>
            </w:tcBorders>
            <w:shd w:val="clear" w:color="auto" w:fill="auto"/>
          </w:tcPr>
          <w:p w:rsidR="002F2D43" w:rsidRDefault="002F2D43" w:rsidP="00C82FC2">
            <w:pPr>
              <w:snapToGrid w:val="0"/>
              <w:jc w:val="both"/>
              <w:rPr>
                <w:color w:val="000000"/>
              </w:rPr>
            </w:pPr>
          </w:p>
        </w:tc>
        <w:tc>
          <w:tcPr>
            <w:tcW w:w="788" w:type="dxa"/>
            <w:tcBorders>
              <w:top w:val="single" w:sz="6" w:space="0" w:color="000000"/>
              <w:left w:val="single" w:sz="6" w:space="0" w:color="000000"/>
              <w:bottom w:val="single" w:sz="6" w:space="0" w:color="000000"/>
            </w:tcBorders>
            <w:shd w:val="clear" w:color="auto" w:fill="auto"/>
          </w:tcPr>
          <w:p w:rsidR="002F2D43" w:rsidRDefault="002F2D43" w:rsidP="00C82FC2">
            <w:pPr>
              <w:snapToGrid w:val="0"/>
              <w:jc w:val="both"/>
              <w:rPr>
                <w:color w:val="000000"/>
              </w:rPr>
            </w:pPr>
          </w:p>
        </w:tc>
        <w:tc>
          <w:tcPr>
            <w:tcW w:w="870" w:type="dxa"/>
            <w:tcBorders>
              <w:top w:val="single" w:sz="6" w:space="0" w:color="000000"/>
              <w:left w:val="single" w:sz="6" w:space="0" w:color="000000"/>
              <w:bottom w:val="single" w:sz="6" w:space="0" w:color="000000"/>
            </w:tcBorders>
            <w:shd w:val="clear" w:color="auto" w:fill="auto"/>
          </w:tcPr>
          <w:p w:rsidR="002F2D43" w:rsidRDefault="002F2D43" w:rsidP="00C82FC2">
            <w:pPr>
              <w:snapToGrid w:val="0"/>
              <w:jc w:val="both"/>
              <w:rPr>
                <w:color w:val="000000"/>
              </w:rPr>
            </w:pPr>
          </w:p>
        </w:tc>
        <w:tc>
          <w:tcPr>
            <w:tcW w:w="621" w:type="dxa"/>
            <w:tcBorders>
              <w:top w:val="single" w:sz="6" w:space="0" w:color="000000"/>
              <w:left w:val="single" w:sz="6" w:space="0" w:color="000000"/>
              <w:bottom w:val="single" w:sz="6" w:space="0" w:color="000000"/>
            </w:tcBorders>
            <w:shd w:val="clear" w:color="auto" w:fill="auto"/>
          </w:tcPr>
          <w:p w:rsidR="002F2D43" w:rsidRDefault="002F2D43" w:rsidP="00C82FC2">
            <w:pPr>
              <w:snapToGrid w:val="0"/>
              <w:jc w:val="both"/>
              <w:rPr>
                <w:color w:val="000000"/>
              </w:rPr>
            </w:pPr>
          </w:p>
        </w:tc>
        <w:tc>
          <w:tcPr>
            <w:tcW w:w="783" w:type="dxa"/>
            <w:tcBorders>
              <w:top w:val="single" w:sz="6" w:space="0" w:color="000000"/>
              <w:left w:val="single" w:sz="6" w:space="0" w:color="000000"/>
              <w:bottom w:val="single" w:sz="6" w:space="0" w:color="000000"/>
            </w:tcBorders>
            <w:shd w:val="clear" w:color="auto" w:fill="auto"/>
          </w:tcPr>
          <w:p w:rsidR="002F2D43" w:rsidRDefault="002F2D43" w:rsidP="00C82FC2">
            <w:pPr>
              <w:snapToGrid w:val="0"/>
              <w:jc w:val="both"/>
              <w:rPr>
                <w:color w:val="000000"/>
              </w:rPr>
            </w:pPr>
          </w:p>
        </w:tc>
        <w:tc>
          <w:tcPr>
            <w:tcW w:w="881" w:type="dxa"/>
            <w:tcBorders>
              <w:top w:val="single" w:sz="6" w:space="0" w:color="000000"/>
              <w:left w:val="single" w:sz="6" w:space="0" w:color="000000"/>
              <w:bottom w:val="single" w:sz="6" w:space="0" w:color="000000"/>
            </w:tcBorders>
            <w:shd w:val="clear" w:color="auto" w:fill="auto"/>
          </w:tcPr>
          <w:p w:rsidR="002F2D43" w:rsidRDefault="002F2D43" w:rsidP="00C82FC2">
            <w:pPr>
              <w:snapToGrid w:val="0"/>
              <w:jc w:val="both"/>
              <w:rPr>
                <w:color w:val="000000"/>
              </w:rPr>
            </w:pPr>
          </w:p>
        </w:tc>
        <w:tc>
          <w:tcPr>
            <w:tcW w:w="878" w:type="dxa"/>
            <w:tcBorders>
              <w:top w:val="single" w:sz="6" w:space="0" w:color="000000"/>
              <w:left w:val="single" w:sz="6" w:space="0" w:color="000000"/>
              <w:bottom w:val="single" w:sz="6" w:space="0" w:color="000000"/>
            </w:tcBorders>
            <w:shd w:val="clear" w:color="auto" w:fill="auto"/>
          </w:tcPr>
          <w:p w:rsidR="002F2D43" w:rsidRDefault="002F2D43" w:rsidP="00C82FC2">
            <w:pPr>
              <w:snapToGrid w:val="0"/>
              <w:jc w:val="both"/>
              <w:rPr>
                <w:color w:val="000000"/>
              </w:rPr>
            </w:pPr>
          </w:p>
        </w:tc>
        <w:tc>
          <w:tcPr>
            <w:tcW w:w="1001" w:type="dxa"/>
            <w:tcBorders>
              <w:top w:val="single" w:sz="6" w:space="0" w:color="000000"/>
              <w:left w:val="single" w:sz="6" w:space="0" w:color="000000"/>
              <w:bottom w:val="single" w:sz="6" w:space="0" w:color="000000"/>
              <w:right w:val="single" w:sz="6" w:space="0" w:color="000000"/>
            </w:tcBorders>
            <w:shd w:val="clear" w:color="auto" w:fill="auto"/>
          </w:tcPr>
          <w:p w:rsidR="002F2D43" w:rsidRDefault="002F2D43" w:rsidP="00C82FC2">
            <w:pPr>
              <w:snapToGrid w:val="0"/>
              <w:jc w:val="both"/>
              <w:rPr>
                <w:color w:val="000000"/>
              </w:rPr>
            </w:pPr>
          </w:p>
        </w:tc>
      </w:tr>
      <w:tr w:rsidR="002F2D43" w:rsidTr="00C82FC2">
        <w:trPr>
          <w:trHeight w:val="242"/>
        </w:trPr>
        <w:tc>
          <w:tcPr>
            <w:tcW w:w="3488"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rsidR="002F2D43" w:rsidRDefault="002F2D43" w:rsidP="00C82FC2">
            <w:pPr>
              <w:snapToGrid w:val="0"/>
              <w:jc w:val="center"/>
              <w:rPr>
                <w:b/>
                <w:color w:val="000000"/>
              </w:rPr>
            </w:pPr>
            <w:r>
              <w:rPr>
                <w:b/>
                <w:color w:val="000000"/>
                <w:sz w:val="16"/>
                <w:szCs w:val="16"/>
              </w:rPr>
              <w:t>Całkowita wartość zamówienia</w:t>
            </w:r>
          </w:p>
        </w:tc>
        <w:tc>
          <w:tcPr>
            <w:tcW w:w="424" w:type="dxa"/>
            <w:tcBorders>
              <w:top w:val="single" w:sz="6" w:space="0" w:color="000000"/>
              <w:left w:val="single" w:sz="6" w:space="0" w:color="000000"/>
              <w:bottom w:val="single" w:sz="6" w:space="0" w:color="000000"/>
            </w:tcBorders>
            <w:shd w:val="clear" w:color="auto" w:fill="auto"/>
            <w:vAlign w:val="center"/>
          </w:tcPr>
          <w:p w:rsidR="002F2D43" w:rsidRDefault="002F2D43" w:rsidP="00C82FC2">
            <w:pPr>
              <w:snapToGrid w:val="0"/>
              <w:jc w:val="center"/>
              <w:rPr>
                <w:b/>
                <w:color w:val="000000"/>
              </w:rPr>
            </w:pPr>
          </w:p>
        </w:tc>
        <w:tc>
          <w:tcPr>
            <w:tcW w:w="788" w:type="dxa"/>
            <w:tcBorders>
              <w:top w:val="single" w:sz="6" w:space="0" w:color="000000"/>
              <w:left w:val="single" w:sz="6" w:space="0" w:color="000000"/>
              <w:bottom w:val="single" w:sz="6" w:space="0" w:color="000000"/>
            </w:tcBorders>
            <w:shd w:val="clear" w:color="auto" w:fill="auto"/>
            <w:vAlign w:val="center"/>
          </w:tcPr>
          <w:p w:rsidR="002F2D43" w:rsidRDefault="002F2D43" w:rsidP="00C82FC2">
            <w:pPr>
              <w:snapToGrid w:val="0"/>
              <w:jc w:val="center"/>
              <w:rPr>
                <w:b/>
                <w:color w:val="000000"/>
              </w:rPr>
            </w:pPr>
          </w:p>
        </w:tc>
        <w:tc>
          <w:tcPr>
            <w:tcW w:w="870" w:type="dxa"/>
            <w:tcBorders>
              <w:top w:val="single" w:sz="6" w:space="0" w:color="000000"/>
              <w:left w:val="single" w:sz="6" w:space="0" w:color="000000"/>
              <w:bottom w:val="single" w:sz="6" w:space="0" w:color="000000"/>
            </w:tcBorders>
            <w:shd w:val="clear" w:color="auto" w:fill="auto"/>
            <w:vAlign w:val="center"/>
          </w:tcPr>
          <w:p w:rsidR="002F2D43" w:rsidRDefault="002F2D43" w:rsidP="00C82FC2">
            <w:pPr>
              <w:snapToGrid w:val="0"/>
              <w:jc w:val="center"/>
              <w:rPr>
                <w:b/>
                <w:color w:val="000000"/>
              </w:rPr>
            </w:pPr>
          </w:p>
        </w:tc>
        <w:tc>
          <w:tcPr>
            <w:tcW w:w="621" w:type="dxa"/>
            <w:tcBorders>
              <w:top w:val="single" w:sz="6" w:space="0" w:color="000000"/>
              <w:left w:val="single" w:sz="6" w:space="0" w:color="000000"/>
              <w:bottom w:val="single" w:sz="6" w:space="0" w:color="000000"/>
            </w:tcBorders>
            <w:shd w:val="clear" w:color="auto" w:fill="auto"/>
            <w:vAlign w:val="center"/>
          </w:tcPr>
          <w:p w:rsidR="002F2D43" w:rsidRDefault="002F2D43" w:rsidP="00C82FC2">
            <w:pPr>
              <w:snapToGrid w:val="0"/>
              <w:jc w:val="center"/>
              <w:rPr>
                <w:b/>
                <w:color w:val="000000"/>
              </w:rPr>
            </w:pPr>
          </w:p>
        </w:tc>
        <w:tc>
          <w:tcPr>
            <w:tcW w:w="783" w:type="dxa"/>
            <w:tcBorders>
              <w:top w:val="single" w:sz="6" w:space="0" w:color="000000"/>
              <w:left w:val="single" w:sz="6" w:space="0" w:color="000000"/>
              <w:bottom w:val="single" w:sz="6" w:space="0" w:color="000000"/>
            </w:tcBorders>
            <w:shd w:val="clear" w:color="auto" w:fill="auto"/>
            <w:vAlign w:val="center"/>
          </w:tcPr>
          <w:p w:rsidR="002F2D43" w:rsidRDefault="002F2D43" w:rsidP="00C82FC2">
            <w:pPr>
              <w:snapToGrid w:val="0"/>
              <w:jc w:val="center"/>
              <w:rPr>
                <w:b/>
                <w:color w:val="000000"/>
              </w:rPr>
            </w:pPr>
          </w:p>
        </w:tc>
        <w:tc>
          <w:tcPr>
            <w:tcW w:w="881" w:type="dxa"/>
            <w:tcBorders>
              <w:top w:val="single" w:sz="6" w:space="0" w:color="000000"/>
              <w:left w:val="single" w:sz="6" w:space="0" w:color="000000"/>
              <w:bottom w:val="single" w:sz="6" w:space="0" w:color="000000"/>
            </w:tcBorders>
            <w:shd w:val="clear" w:color="auto" w:fill="auto"/>
            <w:vAlign w:val="center"/>
          </w:tcPr>
          <w:p w:rsidR="002F2D43" w:rsidRDefault="002F2D43" w:rsidP="00C82FC2">
            <w:pPr>
              <w:snapToGrid w:val="0"/>
              <w:jc w:val="center"/>
              <w:rPr>
                <w:color w:val="000000"/>
                <w:sz w:val="14"/>
                <w:szCs w:val="14"/>
              </w:rPr>
            </w:pPr>
            <w:r w:rsidRPr="00A70AE5">
              <w:rPr>
                <w:color w:val="000000"/>
                <w:sz w:val="14"/>
                <w:szCs w:val="14"/>
              </w:rPr>
              <w:t xml:space="preserve">suma </w:t>
            </w:r>
          </w:p>
          <w:p w:rsidR="002F2D43" w:rsidRPr="00A70AE5" w:rsidRDefault="002F2D43" w:rsidP="00C82FC2">
            <w:pPr>
              <w:snapToGrid w:val="0"/>
              <w:jc w:val="center"/>
              <w:rPr>
                <w:color w:val="000000"/>
                <w:sz w:val="14"/>
                <w:szCs w:val="14"/>
              </w:rPr>
            </w:pPr>
            <w:r w:rsidRPr="00A70AE5">
              <w:rPr>
                <w:color w:val="000000"/>
                <w:sz w:val="14"/>
                <w:szCs w:val="14"/>
              </w:rPr>
              <w:t>kolumna 9</w:t>
            </w:r>
          </w:p>
        </w:tc>
        <w:tc>
          <w:tcPr>
            <w:tcW w:w="878" w:type="dxa"/>
            <w:tcBorders>
              <w:top w:val="single" w:sz="6" w:space="0" w:color="000000"/>
              <w:left w:val="single" w:sz="6" w:space="0" w:color="000000"/>
              <w:bottom w:val="single" w:sz="6" w:space="0" w:color="000000"/>
            </w:tcBorders>
            <w:shd w:val="clear" w:color="auto" w:fill="auto"/>
            <w:vAlign w:val="center"/>
          </w:tcPr>
          <w:p w:rsidR="002F2D43" w:rsidRDefault="002F2D43" w:rsidP="00C82FC2">
            <w:pPr>
              <w:snapToGrid w:val="0"/>
              <w:jc w:val="center"/>
              <w:rPr>
                <w:color w:val="000000"/>
                <w:sz w:val="14"/>
                <w:szCs w:val="14"/>
              </w:rPr>
            </w:pPr>
            <w:r w:rsidRPr="00A70AE5">
              <w:rPr>
                <w:color w:val="000000"/>
                <w:sz w:val="14"/>
                <w:szCs w:val="14"/>
              </w:rPr>
              <w:t xml:space="preserve">suma </w:t>
            </w:r>
          </w:p>
          <w:p w:rsidR="002F2D43" w:rsidRPr="00A70AE5" w:rsidRDefault="002F2D43" w:rsidP="00C82FC2">
            <w:pPr>
              <w:snapToGrid w:val="0"/>
              <w:jc w:val="center"/>
              <w:rPr>
                <w:color w:val="000000"/>
              </w:rPr>
            </w:pPr>
            <w:r w:rsidRPr="00A70AE5">
              <w:rPr>
                <w:color w:val="000000"/>
                <w:sz w:val="14"/>
                <w:szCs w:val="14"/>
              </w:rPr>
              <w:t xml:space="preserve">kolumna </w:t>
            </w:r>
            <w:r>
              <w:rPr>
                <w:color w:val="000000"/>
                <w:sz w:val="14"/>
                <w:szCs w:val="14"/>
              </w:rPr>
              <w:t>10</w:t>
            </w:r>
          </w:p>
        </w:tc>
        <w:tc>
          <w:tcPr>
            <w:tcW w:w="1001" w:type="dxa"/>
            <w:tcBorders>
              <w:top w:val="single" w:sz="6" w:space="0" w:color="000000"/>
              <w:left w:val="single" w:sz="6" w:space="0" w:color="000000"/>
              <w:bottom w:val="single" w:sz="6" w:space="0" w:color="000000"/>
              <w:right w:val="single" w:sz="6" w:space="0" w:color="000000"/>
            </w:tcBorders>
            <w:shd w:val="clear" w:color="auto" w:fill="auto"/>
          </w:tcPr>
          <w:p w:rsidR="002F2D43" w:rsidRDefault="002F2D43" w:rsidP="00C82FC2">
            <w:pPr>
              <w:snapToGrid w:val="0"/>
              <w:jc w:val="center"/>
              <w:rPr>
                <w:color w:val="000000"/>
                <w:sz w:val="14"/>
                <w:szCs w:val="14"/>
              </w:rPr>
            </w:pPr>
            <w:r w:rsidRPr="00A70AE5">
              <w:rPr>
                <w:color w:val="000000"/>
                <w:sz w:val="14"/>
                <w:szCs w:val="14"/>
              </w:rPr>
              <w:t xml:space="preserve">suma </w:t>
            </w:r>
          </w:p>
          <w:p w:rsidR="002F2D43" w:rsidRPr="00A70AE5" w:rsidRDefault="002F2D43" w:rsidP="00C82FC2">
            <w:pPr>
              <w:snapToGrid w:val="0"/>
              <w:jc w:val="center"/>
              <w:rPr>
                <w:color w:val="000000"/>
              </w:rPr>
            </w:pPr>
            <w:r w:rsidRPr="00A70AE5">
              <w:rPr>
                <w:color w:val="000000"/>
                <w:sz w:val="14"/>
                <w:szCs w:val="14"/>
              </w:rPr>
              <w:t xml:space="preserve">kolumna </w:t>
            </w:r>
            <w:r>
              <w:rPr>
                <w:color w:val="000000"/>
                <w:sz w:val="14"/>
                <w:szCs w:val="14"/>
              </w:rPr>
              <w:t>11</w:t>
            </w:r>
          </w:p>
        </w:tc>
      </w:tr>
    </w:tbl>
    <w:p w:rsidR="002F2D43" w:rsidRPr="009E33CD" w:rsidRDefault="002F2D43" w:rsidP="007840EA">
      <w:pPr>
        <w:rPr>
          <w:color w:val="000000" w:themeColor="text1"/>
          <w:sz w:val="20"/>
          <w:szCs w:val="20"/>
        </w:rPr>
      </w:pPr>
    </w:p>
    <w:p w:rsidR="00503F5A" w:rsidRPr="009E33CD" w:rsidRDefault="00503F5A" w:rsidP="00111DD3">
      <w:pPr>
        <w:widowControl w:val="0"/>
        <w:jc w:val="both"/>
        <w:textAlignment w:val="baseline"/>
        <w:rPr>
          <w:color w:val="000000" w:themeColor="text1"/>
          <w:kern w:val="1"/>
          <w:sz w:val="20"/>
          <w:szCs w:val="20"/>
          <w:lang w:eastAsia="ar-SA"/>
        </w:rPr>
      </w:pPr>
    </w:p>
    <w:p w:rsidR="00111DD3" w:rsidRPr="009E33CD" w:rsidRDefault="00111DD3" w:rsidP="00111DD3">
      <w:pPr>
        <w:widowControl w:val="0"/>
        <w:jc w:val="both"/>
        <w:textAlignment w:val="baseline"/>
        <w:rPr>
          <w:color w:val="000000" w:themeColor="text1"/>
          <w:kern w:val="1"/>
          <w:sz w:val="20"/>
          <w:szCs w:val="20"/>
          <w:lang w:eastAsia="ar-SA"/>
        </w:rPr>
      </w:pPr>
      <w:r w:rsidRPr="009E33CD">
        <w:rPr>
          <w:color w:val="000000" w:themeColor="text1"/>
          <w:kern w:val="1"/>
          <w:sz w:val="20"/>
          <w:szCs w:val="20"/>
          <w:lang w:eastAsia="ar-SA"/>
        </w:rPr>
        <w:t>II. Oświadczamy, że:</w:t>
      </w:r>
    </w:p>
    <w:p w:rsidR="00503F5A" w:rsidRPr="009E33CD" w:rsidRDefault="00503F5A" w:rsidP="00111DD3">
      <w:pPr>
        <w:widowControl w:val="0"/>
        <w:jc w:val="both"/>
        <w:textAlignment w:val="baseline"/>
        <w:rPr>
          <w:color w:val="000000" w:themeColor="text1"/>
          <w:kern w:val="1"/>
          <w:sz w:val="10"/>
          <w:szCs w:val="10"/>
          <w:lang w:eastAsia="ar-SA"/>
        </w:rPr>
      </w:pPr>
    </w:p>
    <w:p w:rsidR="00166FFF" w:rsidRPr="009E33CD" w:rsidRDefault="00166FFF" w:rsidP="004330DA">
      <w:pPr>
        <w:widowControl w:val="0"/>
        <w:numPr>
          <w:ilvl w:val="0"/>
          <w:numId w:val="15"/>
        </w:numPr>
        <w:overflowPunct w:val="0"/>
        <w:ind w:left="284" w:hanging="284"/>
        <w:jc w:val="both"/>
        <w:textAlignment w:val="baseline"/>
        <w:rPr>
          <w:color w:val="000000" w:themeColor="text1"/>
          <w:sz w:val="20"/>
          <w:szCs w:val="20"/>
        </w:rPr>
      </w:pPr>
      <w:r w:rsidRPr="009E33CD">
        <w:rPr>
          <w:color w:val="000000" w:themeColor="text1"/>
          <w:sz w:val="20"/>
          <w:szCs w:val="20"/>
        </w:rPr>
        <w:t xml:space="preserve">zapoznaliśmy się z </w:t>
      </w:r>
      <w:r w:rsidR="00CD4946" w:rsidRPr="009E33CD">
        <w:rPr>
          <w:color w:val="000000" w:themeColor="text1"/>
          <w:sz w:val="20"/>
          <w:szCs w:val="20"/>
        </w:rPr>
        <w:t>Zapytaniem</w:t>
      </w:r>
      <w:r w:rsidRPr="009E33CD">
        <w:rPr>
          <w:color w:val="000000" w:themeColor="text1"/>
          <w:sz w:val="20"/>
          <w:szCs w:val="20"/>
        </w:rPr>
        <w:t xml:space="preserve"> </w:t>
      </w:r>
      <w:r w:rsidR="00CD4946" w:rsidRPr="009E33CD">
        <w:rPr>
          <w:color w:val="000000" w:themeColor="text1"/>
          <w:sz w:val="20"/>
          <w:szCs w:val="20"/>
        </w:rPr>
        <w:t>ofertowym i nie wnosimy zastrzeżeń,</w:t>
      </w:r>
      <w:r w:rsidRPr="009E33CD">
        <w:rPr>
          <w:color w:val="000000" w:themeColor="text1"/>
          <w:sz w:val="20"/>
          <w:szCs w:val="20"/>
        </w:rPr>
        <w:t>,</w:t>
      </w:r>
    </w:p>
    <w:p w:rsidR="00166FFF" w:rsidRPr="009E33CD" w:rsidRDefault="00166FFF" w:rsidP="00980F6C">
      <w:pPr>
        <w:ind w:left="284" w:hanging="284"/>
        <w:jc w:val="both"/>
        <w:rPr>
          <w:color w:val="000000" w:themeColor="text1"/>
          <w:sz w:val="10"/>
          <w:szCs w:val="10"/>
        </w:rPr>
      </w:pPr>
    </w:p>
    <w:p w:rsidR="00CD4946" w:rsidRPr="009E33CD" w:rsidRDefault="00CD4946" w:rsidP="004330DA">
      <w:pPr>
        <w:numPr>
          <w:ilvl w:val="0"/>
          <w:numId w:val="31"/>
        </w:numPr>
        <w:overflowPunct w:val="0"/>
        <w:autoSpaceDE w:val="0"/>
        <w:autoSpaceDN w:val="0"/>
        <w:adjustRightInd w:val="0"/>
        <w:ind w:left="284" w:hanging="284"/>
        <w:jc w:val="both"/>
        <w:textAlignment w:val="baseline"/>
        <w:rPr>
          <w:color w:val="000000" w:themeColor="text1"/>
          <w:sz w:val="20"/>
          <w:szCs w:val="20"/>
        </w:rPr>
      </w:pPr>
      <w:r w:rsidRPr="009E33CD">
        <w:rPr>
          <w:color w:val="000000" w:themeColor="text1"/>
          <w:sz w:val="20"/>
          <w:szCs w:val="20"/>
        </w:rPr>
        <w:t>wzór Umowy załączony do Zapytania (Załącznik nr 2) akceptujemy bez zastrzeżeń i zobowiązujemy się w przypadku wyboru naszej oferty do jej podpisania w miejscu i terminie wyznaczonym przez Zamawiającego,</w:t>
      </w:r>
    </w:p>
    <w:p w:rsidR="00166FFF" w:rsidRPr="009E33CD" w:rsidRDefault="00166FFF" w:rsidP="00980F6C">
      <w:pPr>
        <w:overflowPunct w:val="0"/>
        <w:autoSpaceDE w:val="0"/>
        <w:autoSpaceDN w:val="0"/>
        <w:adjustRightInd w:val="0"/>
        <w:ind w:left="284" w:hanging="284"/>
        <w:jc w:val="both"/>
        <w:textAlignment w:val="baseline"/>
        <w:rPr>
          <w:color w:val="000000" w:themeColor="text1"/>
          <w:sz w:val="10"/>
          <w:szCs w:val="10"/>
        </w:rPr>
      </w:pPr>
    </w:p>
    <w:p w:rsidR="002F2D43" w:rsidRDefault="00980F6C" w:rsidP="002F2D43">
      <w:pPr>
        <w:pStyle w:val="Akapitzlist"/>
        <w:numPr>
          <w:ilvl w:val="0"/>
          <w:numId w:val="30"/>
        </w:numPr>
        <w:jc w:val="both"/>
        <w:rPr>
          <w:color w:val="000000" w:themeColor="text1"/>
          <w:sz w:val="20"/>
          <w:szCs w:val="20"/>
        </w:rPr>
      </w:pPr>
      <w:r w:rsidRPr="009E33CD">
        <w:rPr>
          <w:color w:val="000000" w:themeColor="text1"/>
          <w:sz w:val="20"/>
          <w:szCs w:val="20"/>
        </w:rPr>
        <w:t xml:space="preserve">dostawy objęte przedmiotem zamówienia </w:t>
      </w:r>
      <w:r w:rsidR="002F2D43" w:rsidRPr="002F2D43">
        <w:rPr>
          <w:color w:val="000000" w:themeColor="text1"/>
          <w:sz w:val="20"/>
          <w:szCs w:val="20"/>
        </w:rPr>
        <w:t>będziemy realizować przez okres</w:t>
      </w:r>
      <w:r w:rsidR="002F2D43">
        <w:rPr>
          <w:color w:val="000000" w:themeColor="text1"/>
          <w:sz w:val="20"/>
          <w:szCs w:val="20"/>
        </w:rPr>
        <w:t>:</w:t>
      </w:r>
    </w:p>
    <w:p w:rsidR="00CA34AB" w:rsidRPr="00CA34AB" w:rsidRDefault="00CA34AB" w:rsidP="00CA34AB">
      <w:pPr>
        <w:suppressAutoHyphens w:val="0"/>
        <w:ind w:left="708"/>
        <w:jc w:val="both"/>
        <w:rPr>
          <w:color w:val="000000" w:themeColor="text1"/>
          <w:sz w:val="20"/>
          <w:szCs w:val="20"/>
          <w:lang w:eastAsia="pl-PL"/>
        </w:rPr>
      </w:pPr>
      <w:r w:rsidRPr="00CA34AB">
        <w:rPr>
          <w:color w:val="000000" w:themeColor="text1"/>
          <w:sz w:val="20"/>
          <w:szCs w:val="20"/>
          <w:lang w:eastAsia="pl-PL"/>
        </w:rPr>
        <w:t>Grupa 1: od daty zawarcia umowy do dnia 30.09.2023r.</w:t>
      </w:r>
    </w:p>
    <w:p w:rsidR="00CA34AB" w:rsidRPr="00CA34AB" w:rsidRDefault="00CA34AB" w:rsidP="00CA34AB">
      <w:pPr>
        <w:suppressAutoHyphens w:val="0"/>
        <w:ind w:left="708"/>
        <w:jc w:val="both"/>
        <w:rPr>
          <w:color w:val="000000" w:themeColor="text1"/>
          <w:sz w:val="20"/>
          <w:szCs w:val="20"/>
          <w:lang w:eastAsia="pl-PL"/>
        </w:rPr>
      </w:pPr>
      <w:r w:rsidRPr="00CA34AB">
        <w:rPr>
          <w:color w:val="000000" w:themeColor="text1"/>
          <w:sz w:val="20"/>
          <w:szCs w:val="20"/>
          <w:lang w:eastAsia="pl-PL"/>
        </w:rPr>
        <w:t>Grupa 2: 12 miesięcy od daty zawarcia umowy</w:t>
      </w:r>
    </w:p>
    <w:p w:rsidR="002F2D43" w:rsidRPr="002F2D43" w:rsidRDefault="002F2D43" w:rsidP="002F2D43">
      <w:pPr>
        <w:ind w:left="284"/>
        <w:jc w:val="both"/>
        <w:rPr>
          <w:color w:val="000000" w:themeColor="text1"/>
          <w:sz w:val="20"/>
          <w:szCs w:val="20"/>
        </w:rPr>
      </w:pPr>
      <w:r w:rsidRPr="002F2D43">
        <w:rPr>
          <w:color w:val="000000" w:themeColor="text1"/>
          <w:sz w:val="20"/>
          <w:szCs w:val="20"/>
        </w:rPr>
        <w:t>sukcesywnie w ilościach uzależnionych od aktualnych potrzeb Szpitala</w:t>
      </w:r>
    </w:p>
    <w:p w:rsidR="00166FFF" w:rsidRPr="009E33CD" w:rsidRDefault="00166FFF" w:rsidP="00980F6C">
      <w:pPr>
        <w:overflowPunct w:val="0"/>
        <w:autoSpaceDE w:val="0"/>
        <w:autoSpaceDN w:val="0"/>
        <w:adjustRightInd w:val="0"/>
        <w:ind w:left="284" w:hanging="284"/>
        <w:jc w:val="both"/>
        <w:textAlignment w:val="baseline"/>
        <w:rPr>
          <w:color w:val="000000" w:themeColor="text1"/>
          <w:sz w:val="10"/>
          <w:szCs w:val="10"/>
        </w:rPr>
      </w:pPr>
    </w:p>
    <w:p w:rsidR="00166FFF" w:rsidRPr="009E33CD" w:rsidRDefault="00166FFF" w:rsidP="004330DA">
      <w:pPr>
        <w:widowControl w:val="0"/>
        <w:numPr>
          <w:ilvl w:val="0"/>
          <w:numId w:val="15"/>
        </w:numPr>
        <w:overflowPunct w:val="0"/>
        <w:ind w:left="284" w:hanging="284"/>
        <w:jc w:val="both"/>
        <w:textAlignment w:val="baseline"/>
        <w:rPr>
          <w:color w:val="000000" w:themeColor="text1"/>
          <w:sz w:val="20"/>
          <w:szCs w:val="20"/>
        </w:rPr>
      </w:pPr>
      <w:r w:rsidRPr="009E33CD">
        <w:rPr>
          <w:color w:val="000000" w:themeColor="text1"/>
          <w:sz w:val="20"/>
          <w:szCs w:val="20"/>
        </w:rPr>
        <w:t xml:space="preserve">termin </w:t>
      </w:r>
      <w:r w:rsidR="00802D33" w:rsidRPr="009E33CD">
        <w:rPr>
          <w:color w:val="000000" w:themeColor="text1"/>
          <w:sz w:val="20"/>
          <w:szCs w:val="20"/>
        </w:rPr>
        <w:t>płatności za dostarczony towar wynosił będzie 60 dni od dnia doręczenia Zamawiającemu prawidłowo i zgodnie z umową wystawionej faktury, na rachunek bankowy Wykonawcy, prowadzony przez …………… o numerze ………………………….</w:t>
      </w:r>
      <w:r w:rsidRPr="009E33CD">
        <w:rPr>
          <w:color w:val="000000" w:themeColor="text1"/>
          <w:sz w:val="20"/>
          <w:szCs w:val="20"/>
        </w:rPr>
        <w:t>,</w:t>
      </w:r>
    </w:p>
    <w:p w:rsidR="00802D33" w:rsidRDefault="00802D33" w:rsidP="00980F6C">
      <w:pPr>
        <w:widowControl w:val="0"/>
        <w:overflowPunct w:val="0"/>
        <w:ind w:left="284" w:hanging="284"/>
        <w:jc w:val="both"/>
        <w:textAlignment w:val="baseline"/>
        <w:rPr>
          <w:color w:val="000000" w:themeColor="text1"/>
          <w:sz w:val="10"/>
          <w:szCs w:val="10"/>
        </w:rPr>
      </w:pPr>
    </w:p>
    <w:p w:rsidR="00CA34AB" w:rsidRDefault="00CA34AB" w:rsidP="00980F6C">
      <w:pPr>
        <w:widowControl w:val="0"/>
        <w:overflowPunct w:val="0"/>
        <w:ind w:left="284" w:hanging="284"/>
        <w:jc w:val="both"/>
        <w:textAlignment w:val="baseline"/>
        <w:rPr>
          <w:color w:val="000000" w:themeColor="text1"/>
          <w:sz w:val="10"/>
          <w:szCs w:val="10"/>
        </w:rPr>
      </w:pPr>
    </w:p>
    <w:p w:rsidR="00CA34AB" w:rsidRDefault="00CA34AB" w:rsidP="00980F6C">
      <w:pPr>
        <w:widowControl w:val="0"/>
        <w:overflowPunct w:val="0"/>
        <w:ind w:left="284" w:hanging="284"/>
        <w:jc w:val="both"/>
        <w:textAlignment w:val="baseline"/>
        <w:rPr>
          <w:color w:val="000000" w:themeColor="text1"/>
          <w:sz w:val="10"/>
          <w:szCs w:val="10"/>
        </w:rPr>
      </w:pPr>
    </w:p>
    <w:p w:rsidR="00CA34AB" w:rsidRPr="009E33CD" w:rsidRDefault="00CA34AB" w:rsidP="00980F6C">
      <w:pPr>
        <w:widowControl w:val="0"/>
        <w:overflowPunct w:val="0"/>
        <w:ind w:left="284" w:hanging="284"/>
        <w:jc w:val="both"/>
        <w:textAlignment w:val="baseline"/>
        <w:rPr>
          <w:color w:val="000000" w:themeColor="text1"/>
          <w:sz w:val="10"/>
          <w:szCs w:val="10"/>
        </w:rPr>
      </w:pPr>
    </w:p>
    <w:p w:rsidR="00166FFF" w:rsidRPr="00CA34AB" w:rsidRDefault="00166FFF" w:rsidP="004330DA">
      <w:pPr>
        <w:widowControl w:val="0"/>
        <w:numPr>
          <w:ilvl w:val="0"/>
          <w:numId w:val="15"/>
        </w:numPr>
        <w:overflowPunct w:val="0"/>
        <w:ind w:left="284" w:hanging="284"/>
        <w:jc w:val="both"/>
        <w:textAlignment w:val="baseline"/>
        <w:rPr>
          <w:color w:val="000000" w:themeColor="text1"/>
          <w:sz w:val="20"/>
          <w:szCs w:val="20"/>
        </w:rPr>
      </w:pPr>
      <w:r w:rsidRPr="00CA34AB">
        <w:rPr>
          <w:color w:val="000000" w:themeColor="text1"/>
          <w:sz w:val="20"/>
          <w:szCs w:val="20"/>
        </w:rPr>
        <w:t>wyszczególnione w złożonej ofercie ceny pozostaną niezmienne przez okres trwania umowy, z zastrzeżeniem przypadków wskazanych w umowie,</w:t>
      </w:r>
    </w:p>
    <w:p w:rsidR="00166FFF" w:rsidRPr="009E33CD" w:rsidRDefault="00166FFF" w:rsidP="00980F6C">
      <w:pPr>
        <w:ind w:left="284" w:hanging="284"/>
        <w:jc w:val="both"/>
        <w:rPr>
          <w:color w:val="000000" w:themeColor="text1"/>
          <w:sz w:val="10"/>
          <w:szCs w:val="10"/>
        </w:rPr>
      </w:pPr>
    </w:p>
    <w:p w:rsidR="00166FFF" w:rsidRPr="009E33CD" w:rsidRDefault="00166FFF" w:rsidP="004330DA">
      <w:pPr>
        <w:widowControl w:val="0"/>
        <w:numPr>
          <w:ilvl w:val="0"/>
          <w:numId w:val="15"/>
        </w:numPr>
        <w:overflowPunct w:val="0"/>
        <w:ind w:left="284" w:hanging="284"/>
        <w:jc w:val="both"/>
        <w:textAlignment w:val="baseline"/>
        <w:rPr>
          <w:color w:val="000000" w:themeColor="text1"/>
          <w:sz w:val="20"/>
          <w:szCs w:val="20"/>
        </w:rPr>
      </w:pPr>
      <w:r w:rsidRPr="009E33CD">
        <w:rPr>
          <w:color w:val="000000" w:themeColor="text1"/>
          <w:sz w:val="20"/>
          <w:szCs w:val="20"/>
        </w:rPr>
        <w:t xml:space="preserve">uważamy się za związanych niniejszą ofertą przez okres </w:t>
      </w:r>
      <w:r w:rsidRPr="009E33CD">
        <w:rPr>
          <w:b/>
          <w:bCs/>
          <w:color w:val="000000" w:themeColor="text1"/>
          <w:sz w:val="20"/>
          <w:szCs w:val="20"/>
        </w:rPr>
        <w:t>30</w:t>
      </w:r>
      <w:r w:rsidRPr="009E33CD">
        <w:rPr>
          <w:b/>
          <w:color w:val="000000" w:themeColor="text1"/>
          <w:sz w:val="20"/>
          <w:szCs w:val="20"/>
        </w:rPr>
        <w:t xml:space="preserve"> dni </w:t>
      </w:r>
      <w:r w:rsidRPr="009E33CD">
        <w:rPr>
          <w:color w:val="000000" w:themeColor="text1"/>
          <w:sz w:val="20"/>
          <w:szCs w:val="20"/>
        </w:rPr>
        <w:t>od terminu składania ofert,</w:t>
      </w:r>
    </w:p>
    <w:p w:rsidR="00802D33" w:rsidRPr="009E33CD" w:rsidRDefault="00802D33" w:rsidP="00503F5A">
      <w:pPr>
        <w:widowControl w:val="0"/>
        <w:overflowPunct w:val="0"/>
        <w:textAlignment w:val="baseline"/>
        <w:rPr>
          <w:rFonts w:cs="Calibri"/>
          <w:color w:val="000000" w:themeColor="text1"/>
          <w:kern w:val="1"/>
          <w:sz w:val="10"/>
          <w:szCs w:val="10"/>
          <w:lang w:eastAsia="ar-SA"/>
        </w:rPr>
      </w:pPr>
    </w:p>
    <w:p w:rsidR="00111DD3" w:rsidRPr="00CA34AB" w:rsidRDefault="00111DD3" w:rsidP="004F2F9B">
      <w:pPr>
        <w:widowControl w:val="0"/>
        <w:numPr>
          <w:ilvl w:val="0"/>
          <w:numId w:val="10"/>
        </w:numPr>
        <w:tabs>
          <w:tab w:val="num" w:pos="-708"/>
        </w:tabs>
        <w:overflowPunct w:val="0"/>
        <w:ind w:left="283"/>
        <w:jc w:val="both"/>
        <w:textAlignment w:val="baseline"/>
        <w:rPr>
          <w:rFonts w:cs="Calibri"/>
          <w:color w:val="000000" w:themeColor="text1"/>
          <w:kern w:val="1"/>
          <w:sz w:val="10"/>
          <w:szCs w:val="10"/>
          <w:lang w:eastAsia="ar-SA"/>
        </w:rPr>
      </w:pPr>
      <w:r w:rsidRPr="00CA34AB">
        <w:rPr>
          <w:rFonts w:cs="Calibri"/>
          <w:color w:val="000000" w:themeColor="text1"/>
          <w:kern w:val="1"/>
          <w:sz w:val="20"/>
          <w:szCs w:val="20"/>
          <w:lang w:eastAsia="ar-SA"/>
        </w:rPr>
        <w:t>zamówienie zrealizujemy sami/zamierzamy powierzyć wykonanie następujących części zamówienia</w:t>
      </w:r>
      <w:r w:rsidR="006B0605" w:rsidRPr="00CA34AB">
        <w:rPr>
          <w:rFonts w:cs="Calibri"/>
          <w:color w:val="000000" w:themeColor="text1"/>
          <w:kern w:val="1"/>
          <w:sz w:val="20"/>
          <w:szCs w:val="20"/>
          <w:lang w:eastAsia="ar-SA"/>
        </w:rPr>
        <w:t> </w:t>
      </w:r>
      <w:r w:rsidRPr="00CA34AB">
        <w:rPr>
          <w:rFonts w:cs="Calibri"/>
          <w:color w:val="000000" w:themeColor="text1"/>
          <w:kern w:val="1"/>
          <w:sz w:val="20"/>
          <w:szCs w:val="20"/>
          <w:lang w:eastAsia="ar-SA"/>
        </w:rPr>
        <w:t>(</w:t>
      </w:r>
      <w:r w:rsidRPr="00CA34AB">
        <w:rPr>
          <w:rFonts w:cs="Calibri"/>
          <w:i/>
          <w:color w:val="000000" w:themeColor="text1"/>
          <w:kern w:val="1"/>
          <w:sz w:val="20"/>
          <w:szCs w:val="20"/>
          <w:lang w:eastAsia="ar-SA"/>
        </w:rPr>
        <w:t>niepotrzebne skreślić</w:t>
      </w:r>
      <w:r w:rsidRPr="00CA34AB">
        <w:rPr>
          <w:rFonts w:cs="Calibri"/>
          <w:color w:val="000000" w:themeColor="text1"/>
          <w:kern w:val="1"/>
          <w:sz w:val="20"/>
          <w:szCs w:val="20"/>
          <w:lang w:eastAsia="ar-SA"/>
        </w:rPr>
        <w:t>) …………………..…………………………… podwykonawcom ………………………………. (</w:t>
      </w:r>
      <w:r w:rsidRPr="00CA34AB">
        <w:rPr>
          <w:rFonts w:cs="Calibri"/>
          <w:i/>
          <w:color w:val="000000" w:themeColor="text1"/>
          <w:kern w:val="1"/>
          <w:sz w:val="20"/>
          <w:szCs w:val="20"/>
          <w:lang w:eastAsia="ar-SA"/>
        </w:rPr>
        <w:t>o ile jest to wiadome, podać firmy podwykonawców</w:t>
      </w:r>
      <w:r w:rsidRPr="00CA34AB">
        <w:rPr>
          <w:rFonts w:cs="Calibri"/>
          <w:color w:val="000000" w:themeColor="text1"/>
          <w:kern w:val="1"/>
          <w:sz w:val="20"/>
          <w:szCs w:val="20"/>
          <w:lang w:eastAsia="ar-SA"/>
        </w:rPr>
        <w:t>),</w:t>
      </w:r>
    </w:p>
    <w:p w:rsidR="00111DD3" w:rsidRPr="009E33CD" w:rsidRDefault="00111DD3" w:rsidP="00503F5A">
      <w:pPr>
        <w:widowControl w:val="0"/>
        <w:overflowPunct w:val="0"/>
        <w:ind w:left="475"/>
        <w:textAlignment w:val="baseline"/>
        <w:rPr>
          <w:rFonts w:cs="Calibri"/>
          <w:color w:val="000000" w:themeColor="text1"/>
          <w:kern w:val="1"/>
          <w:sz w:val="10"/>
          <w:szCs w:val="10"/>
          <w:lang w:eastAsia="ar-SA"/>
        </w:rPr>
      </w:pPr>
    </w:p>
    <w:p w:rsidR="00111DD3" w:rsidRPr="009E33CD" w:rsidRDefault="00111DD3" w:rsidP="004F2F9B">
      <w:pPr>
        <w:widowControl w:val="0"/>
        <w:numPr>
          <w:ilvl w:val="0"/>
          <w:numId w:val="10"/>
        </w:numPr>
        <w:tabs>
          <w:tab w:val="num" w:pos="-814"/>
          <w:tab w:val="num" w:pos="-363"/>
        </w:tabs>
        <w:overflowPunct w:val="0"/>
        <w:ind w:left="284" w:hanging="284"/>
        <w:jc w:val="both"/>
        <w:textAlignment w:val="baseline"/>
        <w:rPr>
          <w:rFonts w:cs="Calibri"/>
          <w:i/>
          <w:color w:val="000000" w:themeColor="text1"/>
          <w:kern w:val="1"/>
          <w:sz w:val="20"/>
          <w:szCs w:val="20"/>
          <w:lang w:eastAsia="ar-SA"/>
        </w:rPr>
      </w:pPr>
      <w:r w:rsidRPr="009E33CD">
        <w:rPr>
          <w:rFonts w:cs="Calibri"/>
          <w:color w:val="000000" w:themeColor="text1"/>
          <w:kern w:val="1"/>
          <w:sz w:val="20"/>
          <w:szCs w:val="20"/>
          <w:lang w:eastAsia="ar-SA"/>
        </w:rPr>
        <w:t>wybór naszej oferty nie będzie prowadził do powstania u Zamawiającego obowiązku podatkowego na</w:t>
      </w:r>
      <w:r w:rsidR="00577D13" w:rsidRPr="009E33CD">
        <w:rPr>
          <w:rFonts w:cs="Calibri"/>
          <w:color w:val="000000" w:themeColor="text1"/>
          <w:kern w:val="1"/>
          <w:sz w:val="20"/>
          <w:szCs w:val="20"/>
          <w:lang w:eastAsia="ar-SA"/>
        </w:rPr>
        <w:t> </w:t>
      </w:r>
      <w:r w:rsidRPr="009E33CD">
        <w:rPr>
          <w:rFonts w:cs="Calibri"/>
          <w:color w:val="000000" w:themeColor="text1"/>
          <w:kern w:val="1"/>
          <w:sz w:val="20"/>
          <w:szCs w:val="20"/>
          <w:lang w:eastAsia="ar-SA"/>
        </w:rPr>
        <w:t>podstawie ustawy z dnia 11 marca 2004 r. o podatku od towarów i usług (</w:t>
      </w:r>
      <w:proofErr w:type="spellStart"/>
      <w:r w:rsidRPr="009E33CD">
        <w:rPr>
          <w:rFonts w:cs="Calibri"/>
          <w:color w:val="000000" w:themeColor="text1"/>
          <w:kern w:val="1"/>
          <w:sz w:val="20"/>
          <w:szCs w:val="20"/>
          <w:lang w:eastAsia="ar-SA"/>
        </w:rPr>
        <w:t>t.j</w:t>
      </w:r>
      <w:proofErr w:type="spellEnd"/>
      <w:r w:rsidRPr="009E33CD">
        <w:rPr>
          <w:rFonts w:cs="Calibri"/>
          <w:color w:val="000000" w:themeColor="text1"/>
          <w:kern w:val="1"/>
          <w:sz w:val="20"/>
          <w:szCs w:val="20"/>
          <w:lang w:eastAsia="ar-SA"/>
        </w:rPr>
        <w:t>. Dz. U. z 2018, poz. 2174, z późn. zm.).</w:t>
      </w:r>
    </w:p>
    <w:p w:rsidR="00111DD3" w:rsidRPr="009E33CD" w:rsidRDefault="004241A0" w:rsidP="00CA34AB">
      <w:pPr>
        <w:widowControl w:val="0"/>
        <w:overflowPunct w:val="0"/>
        <w:ind w:left="284"/>
        <w:jc w:val="both"/>
        <w:textAlignment w:val="baseline"/>
        <w:rPr>
          <w:rFonts w:cs="Calibri"/>
          <w:i/>
          <w:color w:val="000000" w:themeColor="text1"/>
          <w:kern w:val="1"/>
          <w:sz w:val="20"/>
          <w:szCs w:val="20"/>
          <w:lang w:eastAsia="ar-SA"/>
        </w:rPr>
      </w:pPr>
      <w:r w:rsidRPr="009E33CD">
        <w:rPr>
          <w:rFonts w:cs="Calibri"/>
          <w:i/>
          <w:color w:val="000000" w:themeColor="text1"/>
          <w:kern w:val="1"/>
          <w:sz w:val="20"/>
          <w:szCs w:val="20"/>
          <w:lang w:eastAsia="ar-SA"/>
        </w:rPr>
        <w:t>Uwaga: jeżeli wybór oferty będzie prowadził na podstawie ustawy z dnia 11 marca 2004 r. o podatku od</w:t>
      </w:r>
      <w:r w:rsidR="00FE7D25" w:rsidRPr="009E33CD">
        <w:rPr>
          <w:rFonts w:cs="Calibri"/>
          <w:i/>
          <w:color w:val="000000" w:themeColor="text1"/>
          <w:kern w:val="1"/>
          <w:sz w:val="20"/>
          <w:szCs w:val="20"/>
          <w:lang w:eastAsia="ar-SA"/>
        </w:rPr>
        <w:t> </w:t>
      </w:r>
      <w:r w:rsidRPr="009E33CD">
        <w:rPr>
          <w:rFonts w:cs="Calibri"/>
          <w:i/>
          <w:color w:val="000000" w:themeColor="text1"/>
          <w:kern w:val="1"/>
          <w:sz w:val="20"/>
          <w:szCs w:val="20"/>
          <w:lang w:eastAsia="ar-SA"/>
        </w:rPr>
        <w:t>towarów i usług do powstania u Zamawiającego obowiązku podatkowego Wykonawca zobowiązany jest dołączyć do oferty wykaz zawierający nazwę (rodzaj) towaru lub usługi, których dostawa lub świadczenie będzie prowadzić do jego powstania, ich wartość bez kwoty podatku oraz stawki podatku od towarów i</w:t>
      </w:r>
      <w:r w:rsidR="00FE7D25" w:rsidRPr="009E33CD">
        <w:rPr>
          <w:rFonts w:cs="Calibri"/>
          <w:i/>
          <w:color w:val="000000" w:themeColor="text1"/>
          <w:kern w:val="1"/>
          <w:sz w:val="20"/>
          <w:szCs w:val="20"/>
          <w:lang w:eastAsia="ar-SA"/>
        </w:rPr>
        <w:t> </w:t>
      </w:r>
      <w:r w:rsidRPr="009E33CD">
        <w:rPr>
          <w:rFonts w:cs="Calibri"/>
          <w:i/>
          <w:color w:val="000000" w:themeColor="text1"/>
          <w:kern w:val="1"/>
          <w:sz w:val="20"/>
          <w:szCs w:val="20"/>
          <w:lang w:eastAsia="ar-SA"/>
        </w:rPr>
        <w:t>usług, która zgodnie z wiedzą Wykonawcy będzie miała zastosowanie.</w:t>
      </w:r>
    </w:p>
    <w:p w:rsidR="004241A0" w:rsidRPr="009E33CD" w:rsidRDefault="004241A0" w:rsidP="00503F5A">
      <w:pPr>
        <w:widowControl w:val="0"/>
        <w:overflowPunct w:val="0"/>
        <w:ind w:left="475"/>
        <w:textAlignment w:val="baseline"/>
        <w:rPr>
          <w:rFonts w:cs="Calibri"/>
          <w:color w:val="000000" w:themeColor="text1"/>
          <w:kern w:val="1"/>
          <w:sz w:val="10"/>
          <w:szCs w:val="10"/>
          <w:lang w:eastAsia="ar-SA"/>
        </w:rPr>
      </w:pPr>
    </w:p>
    <w:p w:rsidR="00111DD3" w:rsidRPr="009E33CD" w:rsidRDefault="00111DD3" w:rsidP="004F2F9B">
      <w:pPr>
        <w:widowControl w:val="0"/>
        <w:numPr>
          <w:ilvl w:val="0"/>
          <w:numId w:val="10"/>
        </w:numPr>
        <w:tabs>
          <w:tab w:val="num" w:pos="-814"/>
          <w:tab w:val="num" w:pos="-363"/>
        </w:tabs>
        <w:overflowPunct w:val="0"/>
        <w:ind w:left="284" w:hanging="284"/>
        <w:jc w:val="both"/>
        <w:textAlignment w:val="baseline"/>
        <w:rPr>
          <w:i/>
          <w:color w:val="000000" w:themeColor="text1"/>
          <w:kern w:val="1"/>
          <w:sz w:val="20"/>
          <w:szCs w:val="20"/>
          <w:lang w:eastAsia="ar-SA"/>
        </w:rPr>
      </w:pPr>
      <w:r w:rsidRPr="009E33CD">
        <w:rPr>
          <w:color w:val="000000" w:themeColor="text1"/>
          <w:kern w:val="1"/>
          <w:sz w:val="20"/>
          <w:szCs w:val="20"/>
          <w:lang w:eastAsia="ar-SA"/>
        </w:rPr>
        <w:t>wypełniłem obowiązki informacyjne przewidziane w art. 13 lub art. 14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 wobec osób fizycznych, od których dane osobowe bezpośrednio lub pośrednio pozyskałem w celu ubiegania się o udzielenie zamówienia publicznego w niniejszym postępowaniu.</w:t>
      </w:r>
    </w:p>
    <w:p w:rsidR="00111DD3" w:rsidRPr="009E33CD" w:rsidRDefault="00111DD3" w:rsidP="00503F5A">
      <w:pPr>
        <w:widowControl w:val="0"/>
        <w:overflowPunct w:val="0"/>
        <w:ind w:left="284"/>
        <w:jc w:val="both"/>
        <w:textAlignment w:val="baseline"/>
        <w:rPr>
          <w:rFonts w:cs="Calibri"/>
          <w:i/>
          <w:color w:val="000000" w:themeColor="text1"/>
          <w:kern w:val="1"/>
          <w:sz w:val="20"/>
          <w:szCs w:val="20"/>
          <w:lang w:eastAsia="ar-SA"/>
        </w:rPr>
      </w:pPr>
      <w:r w:rsidRPr="009E33CD">
        <w:rPr>
          <w:rFonts w:cs="Calibri"/>
          <w:i/>
          <w:color w:val="000000" w:themeColor="text1"/>
          <w:kern w:val="1"/>
          <w:sz w:val="20"/>
          <w:szCs w:val="20"/>
          <w:lang w:eastAsia="ar-SA"/>
        </w:rPr>
        <w:t>Uwaga: W przypadku gdy wykonawca nie przekazuje danych osobowych innych niż bezpośrednio jego dotyczących lub zachodzi wyłączenie stosowania obowiązku informacyjnego, stosownie do art. 13 ust. 4 lub</w:t>
      </w:r>
      <w:r w:rsidR="00577D13" w:rsidRPr="009E33CD">
        <w:rPr>
          <w:rFonts w:cs="Calibri"/>
          <w:i/>
          <w:color w:val="000000" w:themeColor="text1"/>
          <w:kern w:val="1"/>
          <w:sz w:val="20"/>
          <w:szCs w:val="20"/>
          <w:lang w:eastAsia="ar-SA"/>
        </w:rPr>
        <w:t> </w:t>
      </w:r>
      <w:r w:rsidRPr="009E33CD">
        <w:rPr>
          <w:rFonts w:cs="Calibri"/>
          <w:i/>
          <w:color w:val="000000" w:themeColor="text1"/>
          <w:kern w:val="1"/>
          <w:sz w:val="20"/>
          <w:szCs w:val="20"/>
          <w:lang w:eastAsia="ar-SA"/>
        </w:rPr>
        <w:t>art. 14 ust. 5 RODO treści oświadczenia wykonawca nie składa (treść oświadczenia należy usunąć np. poprzez jego wykreślenie).</w:t>
      </w:r>
    </w:p>
    <w:p w:rsidR="004A6185" w:rsidRPr="009E33CD" w:rsidRDefault="004A6185" w:rsidP="00503F5A">
      <w:pPr>
        <w:widowControl w:val="0"/>
        <w:overflowPunct w:val="0"/>
        <w:ind w:left="284"/>
        <w:jc w:val="both"/>
        <w:textAlignment w:val="baseline"/>
        <w:rPr>
          <w:rFonts w:cs="Calibri"/>
          <w:i/>
          <w:color w:val="000000" w:themeColor="text1"/>
          <w:kern w:val="1"/>
          <w:sz w:val="10"/>
          <w:szCs w:val="10"/>
          <w:lang w:eastAsia="ar-SA"/>
        </w:rPr>
      </w:pPr>
    </w:p>
    <w:p w:rsidR="004A6185" w:rsidRPr="009E33CD" w:rsidRDefault="004A6185" w:rsidP="004A6185">
      <w:pPr>
        <w:ind w:left="284" w:hanging="284"/>
        <w:jc w:val="both"/>
        <w:rPr>
          <w:rFonts w:cs="Calibri"/>
          <w:i/>
          <w:color w:val="000000" w:themeColor="text1"/>
          <w:kern w:val="1"/>
          <w:sz w:val="20"/>
          <w:szCs w:val="20"/>
          <w:lang w:eastAsia="ar-SA"/>
        </w:rPr>
      </w:pPr>
      <w:r w:rsidRPr="009E33CD">
        <w:rPr>
          <w:rFonts w:cs="Calibri"/>
          <w:i/>
          <w:iCs/>
          <w:color w:val="000000" w:themeColor="text1"/>
          <w:kern w:val="1"/>
          <w:sz w:val="20"/>
          <w:szCs w:val="20"/>
          <w:lang w:eastAsia="ar-SA"/>
        </w:rPr>
        <w:t>*</w:t>
      </w:r>
      <w:r w:rsidRPr="009E33CD">
        <w:rPr>
          <w:rFonts w:cs="Calibri"/>
          <w:iCs/>
          <w:color w:val="000000" w:themeColor="text1"/>
          <w:kern w:val="1"/>
          <w:sz w:val="20"/>
          <w:szCs w:val="20"/>
          <w:lang w:eastAsia="ar-SA"/>
        </w:rPr>
        <w:tab/>
        <w:t>Oświadczam, że nie zachodzą w stosunku do mnie przesłanki wykluczenia z p</w:t>
      </w:r>
      <w:r w:rsidR="00CA34AB">
        <w:rPr>
          <w:rFonts w:cs="Calibri"/>
          <w:iCs/>
          <w:color w:val="000000" w:themeColor="text1"/>
          <w:kern w:val="1"/>
          <w:sz w:val="20"/>
          <w:szCs w:val="20"/>
          <w:lang w:eastAsia="ar-SA"/>
        </w:rPr>
        <w:t>ostępowania na podstawie art. 7 </w:t>
      </w:r>
      <w:r w:rsidRPr="009E33CD">
        <w:rPr>
          <w:rFonts w:cs="Calibri"/>
          <w:iCs/>
          <w:color w:val="000000" w:themeColor="text1"/>
          <w:kern w:val="1"/>
          <w:sz w:val="20"/>
          <w:szCs w:val="20"/>
          <w:lang w:eastAsia="ar-SA"/>
        </w:rPr>
        <w:t xml:space="preserve">ust. 1 ustawy z dnia 13 kwietnia 2022 r. o szczególnych rozwiązaniach w zakresie przeciwdziałania wspieraniu agresji na Ukrainę oraz służących ochronie bezpieczeństwa narodowego (Dz. U. </w:t>
      </w:r>
      <w:r w:rsidR="00FE7D25" w:rsidRPr="009E33CD">
        <w:rPr>
          <w:rFonts w:cs="Calibri"/>
          <w:iCs/>
          <w:color w:val="000000" w:themeColor="text1"/>
          <w:kern w:val="1"/>
          <w:sz w:val="20"/>
          <w:szCs w:val="20"/>
          <w:lang w:eastAsia="ar-SA"/>
        </w:rPr>
        <w:t xml:space="preserve">2022 </w:t>
      </w:r>
      <w:r w:rsidRPr="009E33CD">
        <w:rPr>
          <w:rFonts w:cs="Calibri"/>
          <w:iCs/>
          <w:color w:val="000000" w:themeColor="text1"/>
          <w:kern w:val="1"/>
          <w:sz w:val="20"/>
          <w:szCs w:val="20"/>
          <w:lang w:eastAsia="ar-SA"/>
        </w:rPr>
        <w:t>poz. 835)</w:t>
      </w:r>
    </w:p>
    <w:p w:rsidR="00111DD3" w:rsidRDefault="00111DD3" w:rsidP="00111DD3">
      <w:pPr>
        <w:widowControl w:val="0"/>
        <w:overflowPunct w:val="0"/>
        <w:jc w:val="both"/>
        <w:textAlignment w:val="baseline"/>
        <w:rPr>
          <w:rFonts w:cs="Calibri"/>
          <w:i/>
          <w:color w:val="000000" w:themeColor="text1"/>
          <w:kern w:val="1"/>
          <w:sz w:val="20"/>
          <w:szCs w:val="20"/>
          <w:lang w:eastAsia="ar-SA"/>
        </w:rPr>
      </w:pPr>
    </w:p>
    <w:p w:rsidR="00CA34AB" w:rsidRDefault="00CA34AB" w:rsidP="00111DD3">
      <w:pPr>
        <w:widowControl w:val="0"/>
        <w:overflowPunct w:val="0"/>
        <w:jc w:val="both"/>
        <w:textAlignment w:val="baseline"/>
        <w:rPr>
          <w:rFonts w:cs="Calibri"/>
          <w:i/>
          <w:color w:val="000000" w:themeColor="text1"/>
          <w:kern w:val="1"/>
          <w:sz w:val="20"/>
          <w:szCs w:val="20"/>
          <w:lang w:eastAsia="ar-SA"/>
        </w:rPr>
      </w:pPr>
    </w:p>
    <w:p w:rsidR="00CA34AB" w:rsidRDefault="00CA34AB" w:rsidP="00111DD3">
      <w:pPr>
        <w:widowControl w:val="0"/>
        <w:overflowPunct w:val="0"/>
        <w:jc w:val="both"/>
        <w:textAlignment w:val="baseline"/>
        <w:rPr>
          <w:rFonts w:cs="Calibri"/>
          <w:i/>
          <w:color w:val="000000" w:themeColor="text1"/>
          <w:kern w:val="1"/>
          <w:sz w:val="20"/>
          <w:szCs w:val="20"/>
          <w:lang w:eastAsia="ar-SA"/>
        </w:rPr>
      </w:pPr>
    </w:p>
    <w:p w:rsidR="00CA34AB" w:rsidRPr="009E33CD" w:rsidRDefault="00CA34AB" w:rsidP="00111DD3">
      <w:pPr>
        <w:widowControl w:val="0"/>
        <w:overflowPunct w:val="0"/>
        <w:jc w:val="both"/>
        <w:textAlignment w:val="baseline"/>
        <w:rPr>
          <w:rFonts w:cs="Calibri"/>
          <w:i/>
          <w:color w:val="000000" w:themeColor="text1"/>
          <w:kern w:val="1"/>
          <w:sz w:val="20"/>
          <w:szCs w:val="20"/>
          <w:lang w:eastAsia="ar-SA"/>
        </w:rPr>
      </w:pPr>
    </w:p>
    <w:p w:rsidR="00111DD3" w:rsidRPr="009E33CD" w:rsidRDefault="00111DD3" w:rsidP="00111DD3">
      <w:pPr>
        <w:suppressAutoHyphens w:val="0"/>
        <w:jc w:val="both"/>
        <w:rPr>
          <w:b/>
          <w:color w:val="000000" w:themeColor="text1"/>
          <w:lang w:eastAsia="pl-PL"/>
        </w:rPr>
      </w:pPr>
    </w:p>
    <w:p w:rsidR="00111DD3" w:rsidRPr="009E33CD" w:rsidRDefault="00111DD3" w:rsidP="00111DD3">
      <w:pPr>
        <w:suppressAutoHyphens w:val="0"/>
        <w:jc w:val="right"/>
        <w:rPr>
          <w:i/>
          <w:color w:val="000000" w:themeColor="text1"/>
          <w:sz w:val="16"/>
          <w:szCs w:val="16"/>
          <w:lang w:eastAsia="pl-PL"/>
        </w:rPr>
      </w:pPr>
      <w:r w:rsidRPr="009E33CD">
        <w:rPr>
          <w:color w:val="000000" w:themeColor="text1"/>
          <w:sz w:val="20"/>
          <w:szCs w:val="20"/>
          <w:lang w:eastAsia="pl-PL"/>
        </w:rPr>
        <w:t>…………………………………</w:t>
      </w:r>
      <w:r w:rsidRPr="009E33CD">
        <w:rPr>
          <w:color w:val="000000" w:themeColor="text1"/>
          <w:lang w:eastAsia="pl-PL"/>
        </w:rPr>
        <w:t>..</w:t>
      </w:r>
    </w:p>
    <w:p w:rsidR="00111DD3" w:rsidRPr="009E33CD" w:rsidRDefault="00111DD3" w:rsidP="00111DD3">
      <w:pPr>
        <w:suppressAutoHyphens w:val="0"/>
        <w:ind w:left="6372"/>
        <w:jc w:val="center"/>
        <w:rPr>
          <w:i/>
          <w:color w:val="000000" w:themeColor="text1"/>
          <w:sz w:val="16"/>
          <w:szCs w:val="16"/>
          <w:lang w:eastAsia="pl-PL"/>
        </w:rPr>
      </w:pPr>
      <w:r w:rsidRPr="009E33CD">
        <w:rPr>
          <w:i/>
          <w:color w:val="000000" w:themeColor="text1"/>
          <w:sz w:val="16"/>
          <w:szCs w:val="16"/>
          <w:lang w:eastAsia="pl-PL"/>
        </w:rPr>
        <w:t>podpis Wykonawcy</w:t>
      </w:r>
    </w:p>
    <w:p w:rsidR="00111DD3" w:rsidRPr="009E33CD" w:rsidRDefault="00111DD3" w:rsidP="00111DD3">
      <w:pPr>
        <w:suppressAutoHyphens w:val="0"/>
        <w:ind w:left="6372"/>
        <w:jc w:val="center"/>
        <w:rPr>
          <w:i/>
          <w:color w:val="000000" w:themeColor="text1"/>
          <w:lang w:eastAsia="pl-PL"/>
        </w:rPr>
      </w:pPr>
      <w:r w:rsidRPr="009E33CD">
        <w:rPr>
          <w:i/>
          <w:color w:val="000000" w:themeColor="text1"/>
          <w:sz w:val="16"/>
          <w:szCs w:val="16"/>
          <w:lang w:eastAsia="pl-PL"/>
        </w:rPr>
        <w:t>lub jego uprawnionego przedstawiciela)</w:t>
      </w:r>
    </w:p>
    <w:p w:rsidR="00111DD3" w:rsidRPr="009E33CD" w:rsidRDefault="00111DD3" w:rsidP="00111DD3">
      <w:pPr>
        <w:suppressAutoHyphens w:val="0"/>
        <w:jc w:val="right"/>
        <w:rPr>
          <w:i/>
          <w:color w:val="000000" w:themeColor="text1"/>
          <w:lang w:eastAsia="pl-PL"/>
        </w:rPr>
      </w:pPr>
    </w:p>
    <w:p w:rsidR="00111DD3" w:rsidRPr="009E33CD" w:rsidRDefault="00111DD3" w:rsidP="00111DD3">
      <w:pPr>
        <w:suppressAutoHyphens w:val="0"/>
        <w:rPr>
          <w:color w:val="000000" w:themeColor="text1"/>
          <w:sz w:val="20"/>
          <w:szCs w:val="20"/>
          <w:lang w:eastAsia="pl-PL"/>
        </w:rPr>
      </w:pPr>
      <w:r w:rsidRPr="009E33CD">
        <w:rPr>
          <w:color w:val="000000" w:themeColor="text1"/>
          <w:sz w:val="20"/>
          <w:szCs w:val="20"/>
          <w:lang w:eastAsia="pl-PL"/>
        </w:rPr>
        <w:t>Data: ……………………</w:t>
      </w:r>
    </w:p>
    <w:p w:rsidR="00111DD3" w:rsidRPr="009E33CD" w:rsidRDefault="00111DD3" w:rsidP="00111DD3">
      <w:pPr>
        <w:rPr>
          <w:color w:val="000000" w:themeColor="text1"/>
          <w:sz w:val="20"/>
          <w:szCs w:val="20"/>
        </w:rPr>
      </w:pPr>
    </w:p>
    <w:p w:rsidR="00111DD3" w:rsidRPr="009E33CD" w:rsidRDefault="00111DD3" w:rsidP="00111DD3">
      <w:pPr>
        <w:rPr>
          <w:color w:val="000000" w:themeColor="text1"/>
          <w:sz w:val="20"/>
          <w:szCs w:val="20"/>
        </w:rPr>
      </w:pPr>
    </w:p>
    <w:p w:rsidR="00111DD3" w:rsidRPr="00CA34AB" w:rsidRDefault="00111DD3" w:rsidP="00111DD3">
      <w:pPr>
        <w:rPr>
          <w:sz w:val="20"/>
          <w:szCs w:val="20"/>
        </w:rPr>
      </w:pPr>
    </w:p>
    <w:p w:rsidR="00111DD3" w:rsidRPr="00CA34AB" w:rsidRDefault="00111DD3" w:rsidP="00111DD3">
      <w:pPr>
        <w:rPr>
          <w:sz w:val="20"/>
          <w:szCs w:val="20"/>
        </w:rPr>
      </w:pPr>
    </w:p>
    <w:p w:rsidR="00111DD3" w:rsidRPr="00CA34AB" w:rsidRDefault="00111DD3" w:rsidP="00111DD3">
      <w:pPr>
        <w:rPr>
          <w:sz w:val="20"/>
          <w:szCs w:val="20"/>
        </w:rPr>
      </w:pPr>
    </w:p>
    <w:p w:rsidR="00111DD3" w:rsidRPr="00CA34AB" w:rsidRDefault="00111DD3" w:rsidP="00111DD3">
      <w:pPr>
        <w:rPr>
          <w:sz w:val="20"/>
          <w:szCs w:val="20"/>
        </w:rPr>
      </w:pPr>
    </w:p>
    <w:p w:rsidR="00111DD3" w:rsidRPr="00CA34AB" w:rsidRDefault="00111DD3" w:rsidP="00111DD3">
      <w:pPr>
        <w:rPr>
          <w:sz w:val="20"/>
          <w:szCs w:val="20"/>
        </w:rPr>
      </w:pPr>
    </w:p>
    <w:p w:rsidR="00111DD3" w:rsidRPr="00CA34AB" w:rsidRDefault="00111DD3" w:rsidP="00111DD3">
      <w:pPr>
        <w:rPr>
          <w:sz w:val="20"/>
          <w:szCs w:val="20"/>
        </w:rPr>
      </w:pPr>
    </w:p>
    <w:p w:rsidR="00111DD3" w:rsidRPr="00CA34AB" w:rsidRDefault="00111DD3" w:rsidP="00111DD3">
      <w:pPr>
        <w:rPr>
          <w:sz w:val="20"/>
          <w:szCs w:val="20"/>
        </w:rPr>
      </w:pPr>
    </w:p>
    <w:p w:rsidR="00111DD3" w:rsidRPr="00CA34AB" w:rsidRDefault="00111DD3" w:rsidP="00111DD3">
      <w:pPr>
        <w:rPr>
          <w:sz w:val="20"/>
          <w:szCs w:val="20"/>
        </w:rPr>
      </w:pPr>
    </w:p>
    <w:p w:rsidR="00503F5A" w:rsidRPr="00CA34AB" w:rsidRDefault="00503F5A" w:rsidP="00111DD3">
      <w:pPr>
        <w:rPr>
          <w:sz w:val="20"/>
          <w:szCs w:val="20"/>
        </w:rPr>
      </w:pPr>
    </w:p>
    <w:p w:rsidR="00111DD3" w:rsidRPr="00CA34AB" w:rsidRDefault="00111DD3" w:rsidP="00111DD3">
      <w:pPr>
        <w:rPr>
          <w:sz w:val="20"/>
          <w:szCs w:val="20"/>
        </w:rPr>
      </w:pPr>
    </w:p>
    <w:p w:rsidR="006B0605" w:rsidRPr="00CA34AB" w:rsidRDefault="006B0605" w:rsidP="00111DD3">
      <w:pPr>
        <w:rPr>
          <w:sz w:val="20"/>
          <w:szCs w:val="20"/>
        </w:rPr>
        <w:sectPr w:rsidR="006B0605" w:rsidRPr="00CA34AB" w:rsidSect="00C808D9">
          <w:pgSz w:w="11906" w:h="16838" w:code="9"/>
          <w:pgMar w:top="1418" w:right="1418" w:bottom="1418" w:left="1418" w:header="709" w:footer="709" w:gutter="0"/>
          <w:cols w:space="708"/>
          <w:docGrid w:linePitch="360"/>
        </w:sectPr>
      </w:pPr>
    </w:p>
    <w:p w:rsidR="00111DD3" w:rsidRPr="0094086D" w:rsidRDefault="00111DD3" w:rsidP="00111DD3">
      <w:pPr>
        <w:jc w:val="right"/>
        <w:rPr>
          <w:color w:val="000000" w:themeColor="text1"/>
          <w:sz w:val="20"/>
          <w:szCs w:val="20"/>
        </w:rPr>
      </w:pPr>
      <w:r w:rsidRPr="0094086D">
        <w:rPr>
          <w:b/>
          <w:color w:val="000000" w:themeColor="text1"/>
          <w:sz w:val="22"/>
          <w:szCs w:val="22"/>
        </w:rPr>
        <w:t>Załącznik nr 2 do Zapytania ofertowego</w:t>
      </w:r>
    </w:p>
    <w:p w:rsidR="00111DD3" w:rsidRPr="0094086D" w:rsidRDefault="00111DD3" w:rsidP="00111DD3">
      <w:pPr>
        <w:tabs>
          <w:tab w:val="left" w:pos="0"/>
          <w:tab w:val="left" w:pos="4500"/>
        </w:tabs>
        <w:rPr>
          <w:color w:val="000000" w:themeColor="text1"/>
        </w:rPr>
      </w:pPr>
    </w:p>
    <w:p w:rsidR="00111DD3" w:rsidRPr="0094086D" w:rsidRDefault="00111DD3" w:rsidP="00111DD3">
      <w:pPr>
        <w:tabs>
          <w:tab w:val="left" w:pos="0"/>
          <w:tab w:val="left" w:pos="4500"/>
        </w:tabs>
        <w:rPr>
          <w:color w:val="000000" w:themeColor="text1"/>
        </w:rPr>
      </w:pPr>
    </w:p>
    <w:p w:rsidR="00111DD3" w:rsidRPr="0094086D" w:rsidRDefault="00111DD3" w:rsidP="00111DD3">
      <w:pPr>
        <w:tabs>
          <w:tab w:val="left" w:pos="0"/>
          <w:tab w:val="left" w:pos="4500"/>
        </w:tabs>
        <w:rPr>
          <w:color w:val="000000" w:themeColor="text1"/>
        </w:rPr>
      </w:pPr>
    </w:p>
    <w:p w:rsidR="00111DD3" w:rsidRPr="0094086D" w:rsidRDefault="00111DD3" w:rsidP="00111DD3">
      <w:pPr>
        <w:jc w:val="center"/>
        <w:rPr>
          <w:color w:val="000000" w:themeColor="text1"/>
        </w:rPr>
      </w:pPr>
      <w:r w:rsidRPr="0094086D">
        <w:rPr>
          <w:b/>
          <w:color w:val="000000" w:themeColor="text1"/>
          <w:sz w:val="28"/>
          <w:u w:val="single"/>
        </w:rPr>
        <w:t>W Z Ó R   U M O W Y</w:t>
      </w:r>
      <w:r w:rsidRPr="0094086D">
        <w:rPr>
          <w:b/>
          <w:color w:val="000000" w:themeColor="text1"/>
          <w:sz w:val="28"/>
        </w:rPr>
        <w:t xml:space="preserve"> </w:t>
      </w:r>
    </w:p>
    <w:p w:rsidR="00111DD3" w:rsidRPr="0094086D" w:rsidRDefault="00111DD3" w:rsidP="00111DD3">
      <w:pPr>
        <w:jc w:val="center"/>
        <w:rPr>
          <w:color w:val="000000" w:themeColor="text1"/>
          <w:sz w:val="20"/>
          <w:szCs w:val="20"/>
        </w:rPr>
      </w:pPr>
    </w:p>
    <w:p w:rsidR="00111DD3" w:rsidRPr="0094086D" w:rsidRDefault="00111DD3" w:rsidP="00111DD3">
      <w:pPr>
        <w:jc w:val="both"/>
        <w:rPr>
          <w:color w:val="000000" w:themeColor="text1"/>
        </w:rPr>
      </w:pPr>
      <w:r w:rsidRPr="0094086D">
        <w:rPr>
          <w:color w:val="000000" w:themeColor="text1"/>
          <w:sz w:val="20"/>
          <w:szCs w:val="20"/>
        </w:rPr>
        <w:tab/>
        <w:t xml:space="preserve">W dniu ................... pomiędzy </w:t>
      </w:r>
      <w:r w:rsidRPr="0094086D">
        <w:rPr>
          <w:rFonts w:cs="Calibri"/>
          <w:b/>
          <w:color w:val="000000" w:themeColor="text1"/>
          <w:sz w:val="20"/>
          <w:szCs w:val="20"/>
        </w:rPr>
        <w:t>Szpitalem Specjalistycznym im. Edmunda Biernackiego w Mielcu</w:t>
      </w:r>
      <w:r w:rsidRPr="0094086D">
        <w:rPr>
          <w:rFonts w:cs="Calibri"/>
          <w:color w:val="000000" w:themeColor="text1"/>
          <w:sz w:val="20"/>
          <w:szCs w:val="20"/>
        </w:rPr>
        <w:t xml:space="preserve">, </w:t>
      </w:r>
      <w:r w:rsidRPr="0094086D">
        <w:rPr>
          <w:rFonts w:cs="Calibri"/>
          <w:b/>
          <w:color w:val="000000" w:themeColor="text1"/>
          <w:sz w:val="20"/>
          <w:szCs w:val="20"/>
        </w:rPr>
        <w:t>ul. Żeromskiego 22, 39-300 Mielec</w:t>
      </w:r>
      <w:r w:rsidRPr="0094086D">
        <w:rPr>
          <w:rFonts w:cs="Calibri"/>
          <w:color w:val="000000" w:themeColor="text1"/>
          <w:sz w:val="20"/>
          <w:szCs w:val="20"/>
        </w:rPr>
        <w:t>, wpisanym do rejestru stowarzyszeń, innych organizacji społecznych i zawodowych, fundacji oraz samodzielnych publicznych zakładów opieki zdrowotnej Krajowego Rejestru Sądowego prowadzonego przez Sąd Rejonowy w Rzeszowie, XII Wydział Gospodarczy Krajowego Rejestru Sądowego pod nr KRS 0000002538, REGON: 000308637, NIP: 8171750893</w:t>
      </w:r>
      <w:r w:rsidRPr="0094086D">
        <w:rPr>
          <w:color w:val="000000" w:themeColor="text1"/>
          <w:sz w:val="20"/>
          <w:szCs w:val="20"/>
        </w:rPr>
        <w:t xml:space="preserve">, zwanym w dalszej części Umowy </w:t>
      </w:r>
      <w:r w:rsidRPr="0094086D">
        <w:rPr>
          <w:b/>
          <w:color w:val="000000" w:themeColor="text1"/>
          <w:sz w:val="20"/>
          <w:szCs w:val="20"/>
        </w:rPr>
        <w:t>„</w:t>
      </w:r>
      <w:r w:rsidR="00802D33" w:rsidRPr="0094086D">
        <w:rPr>
          <w:b/>
          <w:color w:val="000000" w:themeColor="text1"/>
          <w:sz w:val="20"/>
          <w:szCs w:val="20"/>
        </w:rPr>
        <w:t>Zamawiającym</w:t>
      </w:r>
      <w:r w:rsidRPr="0094086D">
        <w:rPr>
          <w:b/>
          <w:color w:val="000000" w:themeColor="text1"/>
          <w:sz w:val="20"/>
          <w:szCs w:val="20"/>
        </w:rPr>
        <w:t>”</w:t>
      </w:r>
      <w:r w:rsidRPr="0094086D">
        <w:rPr>
          <w:color w:val="000000" w:themeColor="text1"/>
          <w:sz w:val="20"/>
          <w:szCs w:val="20"/>
        </w:rPr>
        <w:t xml:space="preserve"> reprezentowanym przez</w:t>
      </w:r>
      <w:r w:rsidR="0019746E" w:rsidRPr="0094086D">
        <w:rPr>
          <w:color w:val="000000" w:themeColor="text1"/>
        </w:rPr>
        <w:t>:</w:t>
      </w:r>
    </w:p>
    <w:p w:rsidR="00111DD3" w:rsidRPr="0094086D" w:rsidRDefault="00111DD3" w:rsidP="00111DD3">
      <w:pPr>
        <w:ind w:left="708"/>
        <w:jc w:val="both"/>
        <w:rPr>
          <w:color w:val="000000" w:themeColor="text1"/>
        </w:rPr>
      </w:pPr>
      <w:r w:rsidRPr="0094086D">
        <w:rPr>
          <w:color w:val="000000" w:themeColor="text1"/>
          <w:sz w:val="20"/>
          <w:szCs w:val="20"/>
        </w:rPr>
        <w:t>…………………………………</w:t>
      </w:r>
    </w:p>
    <w:p w:rsidR="00111DD3" w:rsidRPr="0094086D" w:rsidRDefault="00111DD3" w:rsidP="00111DD3">
      <w:pPr>
        <w:jc w:val="both"/>
        <w:rPr>
          <w:color w:val="000000" w:themeColor="text1"/>
          <w:sz w:val="10"/>
        </w:rPr>
      </w:pPr>
    </w:p>
    <w:p w:rsidR="00111DD3" w:rsidRPr="0094086D" w:rsidRDefault="00111DD3" w:rsidP="00111DD3">
      <w:pPr>
        <w:jc w:val="both"/>
        <w:rPr>
          <w:color w:val="000000" w:themeColor="text1"/>
        </w:rPr>
      </w:pPr>
      <w:r w:rsidRPr="0094086D">
        <w:rPr>
          <w:color w:val="000000" w:themeColor="text1"/>
          <w:sz w:val="20"/>
          <w:szCs w:val="20"/>
        </w:rPr>
        <w:t xml:space="preserve">a ............................................................................. KRS ……………………NIP ................. REGON ................ </w:t>
      </w:r>
      <w:r w:rsidRPr="0094086D">
        <w:rPr>
          <w:b/>
          <w:color w:val="000000" w:themeColor="text1"/>
          <w:sz w:val="20"/>
          <w:szCs w:val="20"/>
        </w:rPr>
        <w:t xml:space="preserve"> </w:t>
      </w:r>
      <w:r w:rsidRPr="0094086D">
        <w:rPr>
          <w:color w:val="000000" w:themeColor="text1"/>
          <w:sz w:val="20"/>
          <w:szCs w:val="20"/>
        </w:rPr>
        <w:t xml:space="preserve"> zwanym w dalszej części Umowy </w:t>
      </w:r>
      <w:r w:rsidRPr="0094086D">
        <w:rPr>
          <w:b/>
          <w:color w:val="000000" w:themeColor="text1"/>
          <w:sz w:val="20"/>
          <w:szCs w:val="20"/>
        </w:rPr>
        <w:t>„</w:t>
      </w:r>
      <w:r w:rsidR="00802D33" w:rsidRPr="0094086D">
        <w:rPr>
          <w:b/>
          <w:color w:val="000000" w:themeColor="text1"/>
          <w:sz w:val="20"/>
          <w:szCs w:val="20"/>
        </w:rPr>
        <w:t>Wykonawcą</w:t>
      </w:r>
      <w:r w:rsidRPr="0094086D">
        <w:rPr>
          <w:b/>
          <w:color w:val="000000" w:themeColor="text1"/>
          <w:sz w:val="20"/>
          <w:szCs w:val="20"/>
        </w:rPr>
        <w:t>”</w:t>
      </w:r>
      <w:r w:rsidRPr="0094086D">
        <w:rPr>
          <w:color w:val="000000" w:themeColor="text1"/>
          <w:sz w:val="20"/>
          <w:szCs w:val="20"/>
        </w:rPr>
        <w:t xml:space="preserve"> reprezentowanym przez:</w:t>
      </w:r>
    </w:p>
    <w:p w:rsidR="00111DD3" w:rsidRPr="0094086D" w:rsidRDefault="00111DD3" w:rsidP="00111DD3">
      <w:pPr>
        <w:ind w:left="708"/>
        <w:jc w:val="both"/>
        <w:rPr>
          <w:color w:val="000000" w:themeColor="text1"/>
        </w:rPr>
      </w:pPr>
      <w:r w:rsidRPr="0094086D">
        <w:rPr>
          <w:color w:val="000000" w:themeColor="text1"/>
          <w:sz w:val="20"/>
          <w:szCs w:val="20"/>
        </w:rPr>
        <w:t>…………………………………</w:t>
      </w:r>
    </w:p>
    <w:p w:rsidR="00111DD3" w:rsidRPr="0094086D" w:rsidRDefault="00111DD3" w:rsidP="00111DD3">
      <w:pPr>
        <w:ind w:left="708"/>
        <w:jc w:val="both"/>
        <w:rPr>
          <w:color w:val="000000" w:themeColor="text1"/>
        </w:rPr>
      </w:pPr>
      <w:r w:rsidRPr="0094086D">
        <w:rPr>
          <w:color w:val="000000" w:themeColor="text1"/>
          <w:sz w:val="20"/>
          <w:szCs w:val="20"/>
        </w:rPr>
        <w:t>…………………………………</w:t>
      </w:r>
    </w:p>
    <w:p w:rsidR="00111DD3" w:rsidRPr="0094086D" w:rsidRDefault="00111DD3" w:rsidP="00111DD3">
      <w:pPr>
        <w:jc w:val="both"/>
        <w:rPr>
          <w:color w:val="000000" w:themeColor="text1"/>
          <w:sz w:val="10"/>
          <w:szCs w:val="10"/>
        </w:rPr>
      </w:pPr>
    </w:p>
    <w:p w:rsidR="0019746E" w:rsidRPr="0094086D" w:rsidRDefault="0019746E" w:rsidP="0019746E">
      <w:pPr>
        <w:jc w:val="both"/>
        <w:rPr>
          <w:color w:val="000000" w:themeColor="text1"/>
          <w:sz w:val="20"/>
          <w:szCs w:val="20"/>
        </w:rPr>
      </w:pPr>
      <w:r w:rsidRPr="0094086D">
        <w:rPr>
          <w:color w:val="000000" w:themeColor="text1"/>
          <w:sz w:val="20"/>
          <w:szCs w:val="20"/>
        </w:rPr>
        <w:t xml:space="preserve">stosownie do dokonanego przez Zamawiającego wyboru oferty Wykonawcy przeprowadzonego na podstawie </w:t>
      </w:r>
      <w:r w:rsidRPr="0094086D">
        <w:rPr>
          <w:i/>
          <w:color w:val="000000" w:themeColor="text1"/>
          <w:sz w:val="20"/>
          <w:szCs w:val="20"/>
        </w:rPr>
        <w:t xml:space="preserve">Zarządzenie nr 118/2022 Dyrektora Szpitala Specjalistycznego im. E. Biernackiego w Mielcu z dnia 22.07.2022r. w sprawie przyjęcia regulaminu udzielania zamówień publicznych o wartości poniżej kwoty 130.000,00 zł </w:t>
      </w:r>
      <w:r w:rsidRPr="0094086D">
        <w:rPr>
          <w:color w:val="000000" w:themeColor="text1"/>
          <w:sz w:val="20"/>
          <w:szCs w:val="20"/>
        </w:rPr>
        <w:t>udzielonego w trybie zapytania ofertowego dotyczące zamówienia publicznego o wartości poniżej 130.000,00 zł zostaje zawarta umowa następującej treści:</w:t>
      </w:r>
    </w:p>
    <w:p w:rsidR="00111DD3" w:rsidRPr="0094086D" w:rsidRDefault="00111DD3" w:rsidP="00111DD3">
      <w:pPr>
        <w:jc w:val="both"/>
        <w:rPr>
          <w:color w:val="000000" w:themeColor="text1"/>
          <w:sz w:val="20"/>
          <w:szCs w:val="20"/>
        </w:rPr>
      </w:pPr>
    </w:p>
    <w:p w:rsidR="00CA34AB" w:rsidRPr="0033572B" w:rsidRDefault="00CA34AB" w:rsidP="00CA34AB">
      <w:pPr>
        <w:jc w:val="center"/>
        <w:rPr>
          <w:color w:val="000000" w:themeColor="text1"/>
          <w:sz w:val="20"/>
          <w:szCs w:val="20"/>
        </w:rPr>
      </w:pPr>
      <w:r w:rsidRPr="0033572B">
        <w:rPr>
          <w:b/>
          <w:color w:val="000000" w:themeColor="text1"/>
          <w:sz w:val="20"/>
          <w:szCs w:val="20"/>
        </w:rPr>
        <w:t>§   1</w:t>
      </w:r>
    </w:p>
    <w:p w:rsidR="00CA34AB" w:rsidRPr="0033572B" w:rsidRDefault="00CA34AB" w:rsidP="00CA34AB">
      <w:pPr>
        <w:widowControl w:val="0"/>
        <w:numPr>
          <w:ilvl w:val="0"/>
          <w:numId w:val="28"/>
        </w:numPr>
        <w:overflowPunct w:val="0"/>
        <w:jc w:val="both"/>
        <w:rPr>
          <w:color w:val="000000" w:themeColor="text1"/>
          <w:sz w:val="20"/>
          <w:szCs w:val="20"/>
        </w:rPr>
      </w:pPr>
      <w:r w:rsidRPr="0033572B">
        <w:rPr>
          <w:color w:val="000000" w:themeColor="text1"/>
          <w:sz w:val="20"/>
          <w:szCs w:val="20"/>
        </w:rPr>
        <w:t xml:space="preserve">Przedmiotem niniejszej umowy jest sukcesywna sprzedaż i dostawa </w:t>
      </w:r>
      <w:r>
        <w:rPr>
          <w:color w:val="000000" w:themeColor="text1"/>
          <w:sz w:val="20"/>
          <w:szCs w:val="20"/>
        </w:rPr>
        <w:t>……………………</w:t>
      </w:r>
      <w:r w:rsidRPr="0033572B">
        <w:rPr>
          <w:color w:val="000000" w:themeColor="text1"/>
          <w:sz w:val="20"/>
          <w:szCs w:val="20"/>
        </w:rPr>
        <w:t xml:space="preserve"> (dalej: towar) –wykaz sporządzony na podstawie oferty przetargowej Wykonawcy stanowiący integralną część umowy w załączeniu do niniejszej umowy, na rzecz Zamawiającego, w ilościach wynikających z bieżących potrzeb, realizowana przez Wykonawcę na jego koszt, na zasadach wskazanych w niniejszej umowie, Zapytaniu Ofertowym(dalej Zapytanie) znak: SzP.ZP.271.</w:t>
      </w:r>
      <w:r>
        <w:rPr>
          <w:color w:val="000000" w:themeColor="text1"/>
          <w:sz w:val="20"/>
          <w:szCs w:val="20"/>
        </w:rPr>
        <w:t>51</w:t>
      </w:r>
      <w:r w:rsidRPr="0033572B">
        <w:rPr>
          <w:color w:val="000000" w:themeColor="text1"/>
          <w:sz w:val="20"/>
          <w:szCs w:val="20"/>
        </w:rPr>
        <w:t>.23 oraz zgodnie z ofertą Wykonawcy z dnia……………</w:t>
      </w:r>
    </w:p>
    <w:p w:rsidR="00CA34AB" w:rsidRPr="0033572B" w:rsidRDefault="00CA34AB" w:rsidP="00CA34AB">
      <w:pPr>
        <w:widowControl w:val="0"/>
        <w:numPr>
          <w:ilvl w:val="0"/>
          <w:numId w:val="28"/>
        </w:numPr>
        <w:overflowPunct w:val="0"/>
        <w:jc w:val="both"/>
        <w:rPr>
          <w:color w:val="000000" w:themeColor="text1"/>
          <w:sz w:val="20"/>
          <w:szCs w:val="20"/>
        </w:rPr>
      </w:pPr>
      <w:r w:rsidRPr="0033572B">
        <w:rPr>
          <w:color w:val="000000" w:themeColor="text1"/>
          <w:sz w:val="20"/>
          <w:szCs w:val="20"/>
        </w:rPr>
        <w:t xml:space="preserve"> Zapytanie ofertowe i oferta złożona przez Wykonawcę stanowią integralną część umowy.</w:t>
      </w:r>
    </w:p>
    <w:p w:rsidR="00CA34AB" w:rsidRPr="00CA34AB" w:rsidRDefault="00CA34AB" w:rsidP="00CA34AB">
      <w:pPr>
        <w:jc w:val="both"/>
        <w:rPr>
          <w:sz w:val="20"/>
          <w:szCs w:val="20"/>
        </w:rPr>
      </w:pPr>
    </w:p>
    <w:p w:rsidR="00CA34AB" w:rsidRPr="00553035" w:rsidRDefault="00CA34AB" w:rsidP="00CA34AB">
      <w:pPr>
        <w:jc w:val="center"/>
        <w:rPr>
          <w:color w:val="000000" w:themeColor="text1"/>
          <w:sz w:val="20"/>
          <w:szCs w:val="20"/>
        </w:rPr>
      </w:pPr>
      <w:r w:rsidRPr="00553035">
        <w:rPr>
          <w:b/>
          <w:color w:val="000000" w:themeColor="text1"/>
          <w:sz w:val="20"/>
          <w:szCs w:val="20"/>
        </w:rPr>
        <w:t>§   2</w:t>
      </w:r>
    </w:p>
    <w:p w:rsidR="00CA34AB" w:rsidRPr="00553035" w:rsidRDefault="00CA34AB" w:rsidP="00CA34AB">
      <w:pPr>
        <w:widowControl w:val="0"/>
        <w:numPr>
          <w:ilvl w:val="0"/>
          <w:numId w:val="24"/>
        </w:numPr>
        <w:tabs>
          <w:tab w:val="left" w:pos="57"/>
        </w:tabs>
        <w:jc w:val="both"/>
        <w:rPr>
          <w:color w:val="000000" w:themeColor="text1"/>
          <w:sz w:val="20"/>
          <w:szCs w:val="20"/>
        </w:rPr>
      </w:pPr>
      <w:r w:rsidRPr="00553035">
        <w:rPr>
          <w:color w:val="000000" w:themeColor="text1"/>
          <w:sz w:val="20"/>
          <w:szCs w:val="20"/>
        </w:rPr>
        <w:t>Wykonawca zobowiązany jest do sukcesywnej realizacji dostaw asortymentu objętego przedmiotem umowy w oparciu o każde zamówienie Zamawiającego w zakresie i na warunkach szczegółowo wskazanych w niniejszej umowie, pod rygorem zapłaty kar umownych w niej wskazanych.</w:t>
      </w:r>
    </w:p>
    <w:p w:rsidR="00CA34AB" w:rsidRPr="00553035" w:rsidRDefault="00CA34AB" w:rsidP="00CA34AB">
      <w:pPr>
        <w:widowControl w:val="0"/>
        <w:numPr>
          <w:ilvl w:val="0"/>
          <w:numId w:val="24"/>
        </w:numPr>
        <w:tabs>
          <w:tab w:val="left" w:pos="57"/>
        </w:tabs>
        <w:jc w:val="both"/>
        <w:rPr>
          <w:color w:val="000000" w:themeColor="text1"/>
          <w:sz w:val="20"/>
          <w:szCs w:val="20"/>
        </w:rPr>
      </w:pPr>
      <w:r w:rsidRPr="00553035">
        <w:rPr>
          <w:color w:val="000000" w:themeColor="text1"/>
          <w:sz w:val="20"/>
          <w:szCs w:val="20"/>
        </w:rPr>
        <w:t>Do złożenia zamówienia ze strony Zamawiającego uprawniony jest …………………….. Zamówienie może zostać złożone w wersji papierowej lub elektronicznej. W razie wystąpienia sytuacji, która powodowałaby zmianę osoby uprawnionej do zamówienia Zamawiający powiadomi o tym Wykonawcę mailowo lub pisemnie wskazując nowo uprawnioną osobę. Strony postanawiają, że zmiana ta nie wymaga sporządzenia aneksu do umowy.</w:t>
      </w:r>
    </w:p>
    <w:p w:rsidR="00CA34AB" w:rsidRPr="00553035" w:rsidRDefault="00CA34AB" w:rsidP="00CA34AB">
      <w:pPr>
        <w:widowControl w:val="0"/>
        <w:numPr>
          <w:ilvl w:val="0"/>
          <w:numId w:val="24"/>
        </w:numPr>
        <w:tabs>
          <w:tab w:val="left" w:pos="57"/>
        </w:tabs>
        <w:jc w:val="both"/>
        <w:rPr>
          <w:color w:val="000000" w:themeColor="text1"/>
          <w:sz w:val="20"/>
          <w:szCs w:val="20"/>
        </w:rPr>
      </w:pPr>
      <w:r w:rsidRPr="00553035">
        <w:rPr>
          <w:color w:val="000000" w:themeColor="text1"/>
          <w:sz w:val="20"/>
          <w:szCs w:val="20"/>
        </w:rPr>
        <w:t>Wykonawca zobowiązuje się wykonać zamówienie w terminie do 7 dni od dnia złożenia zamówienia.</w:t>
      </w:r>
    </w:p>
    <w:p w:rsidR="00CA34AB" w:rsidRPr="00553035" w:rsidRDefault="00CA34AB" w:rsidP="00CA34AB">
      <w:pPr>
        <w:widowControl w:val="0"/>
        <w:numPr>
          <w:ilvl w:val="0"/>
          <w:numId w:val="24"/>
        </w:numPr>
        <w:tabs>
          <w:tab w:val="left" w:pos="57"/>
        </w:tabs>
        <w:jc w:val="both"/>
        <w:rPr>
          <w:color w:val="000000" w:themeColor="text1"/>
          <w:sz w:val="20"/>
          <w:szCs w:val="20"/>
        </w:rPr>
      </w:pPr>
      <w:r w:rsidRPr="00553035">
        <w:rPr>
          <w:color w:val="000000" w:themeColor="text1"/>
          <w:sz w:val="20"/>
          <w:szCs w:val="20"/>
        </w:rPr>
        <w:t>Wykonawca dostarczał będzie zamówiony towar transportem własnym, we własnym zakresie, na swój koszt i ryzyko do Magazynu mieszczącego się w siedzibie Zamawiającego (od poniedziałku do piątku w godzinach od 7:00 do 14:15). Jeżeli czas dostawy wypada w dniu wolnym od pracy, dostawa nastąpi w pierwszym dniu roboczym po wyznaczonym terminie.</w:t>
      </w:r>
    </w:p>
    <w:p w:rsidR="00CA34AB" w:rsidRPr="00553035" w:rsidRDefault="00CA34AB" w:rsidP="00CA34AB">
      <w:pPr>
        <w:widowControl w:val="0"/>
        <w:numPr>
          <w:ilvl w:val="0"/>
          <w:numId w:val="24"/>
        </w:numPr>
        <w:tabs>
          <w:tab w:val="left" w:pos="57"/>
        </w:tabs>
        <w:jc w:val="both"/>
        <w:rPr>
          <w:color w:val="000000" w:themeColor="text1"/>
          <w:sz w:val="20"/>
          <w:szCs w:val="20"/>
        </w:rPr>
      </w:pPr>
      <w:r w:rsidRPr="00553035">
        <w:rPr>
          <w:color w:val="000000" w:themeColor="text1"/>
          <w:sz w:val="20"/>
          <w:szCs w:val="20"/>
        </w:rPr>
        <w:t>Za datę dostawy uznaje się datę wydania za stosownym pokwitowaniem przedmiotu umowy osobie upoważnionej przez Zamawiającego.</w:t>
      </w:r>
    </w:p>
    <w:p w:rsidR="00CA34AB" w:rsidRPr="00553035" w:rsidRDefault="00CA34AB" w:rsidP="00CA34AB">
      <w:pPr>
        <w:numPr>
          <w:ilvl w:val="0"/>
          <w:numId w:val="24"/>
        </w:numPr>
        <w:tabs>
          <w:tab w:val="left" w:pos="57"/>
        </w:tabs>
        <w:suppressAutoHyphens w:val="0"/>
        <w:overflowPunct w:val="0"/>
        <w:jc w:val="both"/>
        <w:rPr>
          <w:color w:val="000000" w:themeColor="text1"/>
          <w:sz w:val="20"/>
          <w:szCs w:val="20"/>
        </w:rPr>
      </w:pPr>
      <w:r w:rsidRPr="00553035">
        <w:rPr>
          <w:color w:val="000000" w:themeColor="text1"/>
          <w:sz w:val="20"/>
          <w:szCs w:val="20"/>
        </w:rPr>
        <w:t>Do obowiązków Wykonawcy należy również wniesienie towaru i jego rozładunek w miejscu wskazanym przez upoważnionego pracownika</w:t>
      </w:r>
      <w:r>
        <w:rPr>
          <w:color w:val="000000" w:themeColor="text1"/>
          <w:sz w:val="20"/>
          <w:szCs w:val="20"/>
        </w:rPr>
        <w:t xml:space="preserve"> Zamawiającego</w:t>
      </w:r>
      <w:r w:rsidRPr="00553035">
        <w:rPr>
          <w:color w:val="000000" w:themeColor="text1"/>
          <w:sz w:val="20"/>
          <w:szCs w:val="20"/>
        </w:rPr>
        <w:t>.</w:t>
      </w:r>
    </w:p>
    <w:p w:rsidR="00CA34AB" w:rsidRPr="00553035" w:rsidRDefault="00CA34AB" w:rsidP="00CA34AB">
      <w:pPr>
        <w:numPr>
          <w:ilvl w:val="0"/>
          <w:numId w:val="24"/>
        </w:numPr>
        <w:tabs>
          <w:tab w:val="left" w:pos="57"/>
        </w:tabs>
        <w:overflowPunct w:val="0"/>
        <w:jc w:val="both"/>
        <w:rPr>
          <w:color w:val="000000" w:themeColor="text1"/>
          <w:sz w:val="20"/>
          <w:szCs w:val="20"/>
        </w:rPr>
      </w:pPr>
      <w:r w:rsidRPr="00553035">
        <w:rPr>
          <w:color w:val="000000" w:themeColor="text1"/>
          <w:sz w:val="20"/>
          <w:szCs w:val="20"/>
        </w:rPr>
        <w:t>W przypadku wykonania zamówienia w części dotyczącej transportu przy użyciu Podwykonawcy, Wykonawca odpowiada za działania, uchybienia i zaniedbania Podwykonawcy tak jak za własne działania, uchybienia i zaniedbania, w tym za przestrzeganie przez Podwykonawcę wymogów określonych w niniejszym paragrafie.</w:t>
      </w:r>
    </w:p>
    <w:p w:rsidR="00CA34AB" w:rsidRPr="00553035" w:rsidRDefault="00CA34AB" w:rsidP="00CA34AB">
      <w:pPr>
        <w:numPr>
          <w:ilvl w:val="0"/>
          <w:numId w:val="24"/>
        </w:numPr>
        <w:tabs>
          <w:tab w:val="left" w:pos="57"/>
        </w:tabs>
        <w:overflowPunct w:val="0"/>
        <w:jc w:val="both"/>
        <w:rPr>
          <w:color w:val="000000" w:themeColor="text1"/>
          <w:sz w:val="20"/>
          <w:szCs w:val="20"/>
        </w:rPr>
      </w:pPr>
      <w:r w:rsidRPr="00553035">
        <w:rPr>
          <w:color w:val="000000" w:themeColor="text1"/>
          <w:sz w:val="20"/>
          <w:szCs w:val="20"/>
        </w:rPr>
        <w:t>Odpowiedzialność za przedmiot umowy i ich ewentualne uszkodzenie podczas dostarczania do siedziby Zamawiającego ponosi do momentu ich dostawy Wykonawca.</w:t>
      </w:r>
    </w:p>
    <w:p w:rsidR="00CA34AB" w:rsidRPr="001556FB" w:rsidRDefault="00CA34AB" w:rsidP="00CA34AB">
      <w:pPr>
        <w:numPr>
          <w:ilvl w:val="0"/>
          <w:numId w:val="24"/>
        </w:numPr>
        <w:tabs>
          <w:tab w:val="left" w:pos="57"/>
        </w:tabs>
        <w:overflowPunct w:val="0"/>
        <w:jc w:val="both"/>
        <w:rPr>
          <w:color w:val="000000" w:themeColor="text1"/>
          <w:sz w:val="20"/>
          <w:szCs w:val="20"/>
        </w:rPr>
      </w:pPr>
      <w:r w:rsidRPr="001556FB">
        <w:rPr>
          <w:color w:val="000000" w:themeColor="text1"/>
          <w:sz w:val="20"/>
          <w:szCs w:val="20"/>
        </w:rPr>
        <w:t>Dostarczane do Zamawiającego artykuły winny być zapakowane w oryginalne (fabrycznie zapakowane przez producenta) i nieuszkodzone opakowania, które odpowiadają wymaganiom Polskich Norm oraz innych przepisów prawa, przewidzianych  dla tego typu wyrobu.</w:t>
      </w:r>
    </w:p>
    <w:p w:rsidR="00CA34AB" w:rsidRPr="001556FB" w:rsidRDefault="00CA34AB" w:rsidP="00CA34AB">
      <w:pPr>
        <w:numPr>
          <w:ilvl w:val="0"/>
          <w:numId w:val="24"/>
        </w:numPr>
        <w:tabs>
          <w:tab w:val="left" w:pos="57"/>
        </w:tabs>
        <w:overflowPunct w:val="0"/>
        <w:jc w:val="both"/>
        <w:rPr>
          <w:color w:val="000000" w:themeColor="text1"/>
          <w:sz w:val="20"/>
          <w:szCs w:val="20"/>
        </w:rPr>
      </w:pPr>
      <w:r w:rsidRPr="001556FB">
        <w:rPr>
          <w:color w:val="000000" w:themeColor="text1"/>
          <w:sz w:val="20"/>
          <w:szCs w:val="20"/>
        </w:rPr>
        <w:t>Zamawiający może odmówić przyjęcia dostaw objętych przedmiotem niniejszej umowy w przypadku gdy  przedmiot dostawy jest niezgodny z umową, w tym w zakresie nazwy producenta, numeru katalogowego, nazwy handlowej asortymentu oraz serii.</w:t>
      </w:r>
    </w:p>
    <w:p w:rsidR="00CA34AB" w:rsidRPr="00CF1F6F" w:rsidRDefault="00CA34AB" w:rsidP="00CA34AB">
      <w:pPr>
        <w:jc w:val="both"/>
        <w:rPr>
          <w:sz w:val="20"/>
          <w:szCs w:val="20"/>
        </w:rPr>
      </w:pPr>
    </w:p>
    <w:p w:rsidR="00CA34AB" w:rsidRPr="001556FB" w:rsidRDefault="00CA34AB" w:rsidP="00CA34AB">
      <w:pPr>
        <w:jc w:val="center"/>
        <w:rPr>
          <w:color w:val="000000" w:themeColor="text1"/>
          <w:sz w:val="20"/>
          <w:szCs w:val="20"/>
        </w:rPr>
      </w:pPr>
      <w:r w:rsidRPr="001556FB">
        <w:rPr>
          <w:b/>
          <w:color w:val="000000" w:themeColor="text1"/>
          <w:sz w:val="20"/>
          <w:szCs w:val="20"/>
        </w:rPr>
        <w:t>§   3</w:t>
      </w:r>
    </w:p>
    <w:p w:rsidR="00CA34AB" w:rsidRPr="001556FB" w:rsidRDefault="00CA34AB" w:rsidP="00CA34AB">
      <w:pPr>
        <w:pStyle w:val="Tekstpodstawowy22"/>
        <w:numPr>
          <w:ilvl w:val="0"/>
          <w:numId w:val="25"/>
        </w:numPr>
        <w:textAlignment w:val="auto"/>
        <w:rPr>
          <w:color w:val="000000" w:themeColor="text1"/>
          <w:sz w:val="20"/>
          <w:szCs w:val="20"/>
        </w:rPr>
      </w:pPr>
      <w:r w:rsidRPr="001556FB">
        <w:rPr>
          <w:rFonts w:ascii="Times New Roman" w:hAnsi="Times New Roman" w:cs="Times New Roman"/>
          <w:color w:val="000000" w:themeColor="text1"/>
          <w:sz w:val="20"/>
          <w:szCs w:val="20"/>
        </w:rPr>
        <w:t>Wykonawca zapewnia Zamawiającego, że sprzedawany przez niego towar (zgodnie z ofertą) jest bardzo dobrej jakości, posiada dokumenty wymagane przez obowiązujące prawo, na podstawie których może być wprowadzony do obrotu i stosowania w placówkach ochrony zdrowia RP.</w:t>
      </w:r>
    </w:p>
    <w:p w:rsidR="00CA34AB" w:rsidRPr="001556FB" w:rsidRDefault="00CA34AB" w:rsidP="00CA34AB">
      <w:pPr>
        <w:pStyle w:val="Akapitzlist"/>
        <w:widowControl w:val="0"/>
        <w:numPr>
          <w:ilvl w:val="0"/>
          <w:numId w:val="25"/>
        </w:numPr>
        <w:contextualSpacing w:val="0"/>
        <w:jc w:val="both"/>
        <w:rPr>
          <w:color w:val="000000" w:themeColor="text1"/>
          <w:sz w:val="20"/>
          <w:szCs w:val="20"/>
        </w:rPr>
      </w:pPr>
      <w:r w:rsidRPr="001556FB">
        <w:rPr>
          <w:color w:val="000000" w:themeColor="text1"/>
          <w:sz w:val="20"/>
          <w:szCs w:val="20"/>
        </w:rPr>
        <w:t xml:space="preserve">Wykonawca jest odpowiedzialny za wady fizyczne i prawne towaru objętego umową. Przez wadę fizyczną rozumie się w szczególności jakąkolwiek niezgodność towaru z opisem przedmiotu zamówienia zawartym w Zapytaniu ofertowym. </w:t>
      </w:r>
    </w:p>
    <w:p w:rsidR="00CA34AB" w:rsidRPr="001556FB" w:rsidRDefault="00CA34AB" w:rsidP="00CA34AB">
      <w:pPr>
        <w:pStyle w:val="Akapitzlist"/>
        <w:widowControl w:val="0"/>
        <w:numPr>
          <w:ilvl w:val="0"/>
          <w:numId w:val="25"/>
        </w:numPr>
        <w:contextualSpacing w:val="0"/>
        <w:jc w:val="both"/>
        <w:rPr>
          <w:color w:val="000000" w:themeColor="text1"/>
          <w:sz w:val="20"/>
          <w:szCs w:val="20"/>
        </w:rPr>
      </w:pPr>
      <w:r w:rsidRPr="001556FB">
        <w:rPr>
          <w:color w:val="000000" w:themeColor="text1"/>
          <w:sz w:val="20"/>
          <w:szCs w:val="20"/>
        </w:rPr>
        <w:t>W razie stwierdzenia wad w dostarczonym towarze Zamawiający zobowiązuje się przesłać Wykonawcy reklamację jakościową lub ilościową wraz z protokołem stwierdzającym wady w terminie 14 dni od daty dostarczenia towaru. W zawiadomieniu Zamawiający wyznaczy termin do usunięcia wad.</w:t>
      </w:r>
    </w:p>
    <w:p w:rsidR="00CA34AB" w:rsidRPr="001556FB" w:rsidRDefault="00CA34AB" w:rsidP="00CA34AB">
      <w:pPr>
        <w:pStyle w:val="Akapitzlist"/>
        <w:widowControl w:val="0"/>
        <w:numPr>
          <w:ilvl w:val="0"/>
          <w:numId w:val="25"/>
        </w:numPr>
        <w:contextualSpacing w:val="0"/>
        <w:jc w:val="both"/>
        <w:rPr>
          <w:color w:val="000000" w:themeColor="text1"/>
          <w:sz w:val="20"/>
          <w:szCs w:val="20"/>
        </w:rPr>
      </w:pPr>
      <w:r w:rsidRPr="001556FB">
        <w:rPr>
          <w:color w:val="000000" w:themeColor="text1"/>
          <w:sz w:val="20"/>
          <w:szCs w:val="20"/>
        </w:rPr>
        <w:t>Określony w ust. 3 termin do reklamacji uważa się za zachowany jeżeli przed jego upływem wymagane pismo zostało wysłane przez operatora pocztowego.</w:t>
      </w:r>
    </w:p>
    <w:p w:rsidR="00CA34AB" w:rsidRPr="001556FB" w:rsidRDefault="00CA34AB" w:rsidP="00CA34AB">
      <w:pPr>
        <w:pStyle w:val="Tekstpodstawowy22"/>
        <w:numPr>
          <w:ilvl w:val="0"/>
          <w:numId w:val="25"/>
        </w:numPr>
        <w:textAlignment w:val="auto"/>
        <w:rPr>
          <w:rFonts w:ascii="Times New Roman" w:hAnsi="Times New Roman" w:cs="Times New Roman"/>
          <w:color w:val="000000" w:themeColor="text1"/>
          <w:sz w:val="20"/>
          <w:szCs w:val="20"/>
        </w:rPr>
      </w:pPr>
      <w:r w:rsidRPr="001556FB">
        <w:rPr>
          <w:rFonts w:ascii="Times New Roman" w:hAnsi="Times New Roman" w:cs="Times New Roman"/>
          <w:color w:val="000000" w:themeColor="text1"/>
          <w:sz w:val="20"/>
          <w:szCs w:val="20"/>
        </w:rPr>
        <w:t xml:space="preserve">W przypadku zgłoszenia reklamacji, o której mowa w ust. 3 przez cały okres umowy, Wykonawca obowiązany jest w ciągu 48 godzin, od dnia doręczenia reklamacji odebrać od Zamawiającego wadliwy towar będący przedmiotem reklamacji. </w:t>
      </w:r>
    </w:p>
    <w:p w:rsidR="00CA34AB" w:rsidRPr="001556FB" w:rsidRDefault="00CA34AB" w:rsidP="00CA34AB">
      <w:pPr>
        <w:pStyle w:val="Tekstpodstawowy22"/>
        <w:numPr>
          <w:ilvl w:val="0"/>
          <w:numId w:val="25"/>
        </w:numPr>
        <w:textAlignment w:val="auto"/>
        <w:rPr>
          <w:rFonts w:ascii="Times New Roman" w:hAnsi="Times New Roman" w:cs="Times New Roman"/>
          <w:color w:val="000000" w:themeColor="text1"/>
          <w:sz w:val="20"/>
          <w:szCs w:val="20"/>
        </w:rPr>
      </w:pPr>
      <w:r w:rsidRPr="001556FB">
        <w:rPr>
          <w:rFonts w:ascii="Times New Roman" w:hAnsi="Times New Roman" w:cs="Times New Roman"/>
          <w:color w:val="000000" w:themeColor="text1"/>
          <w:sz w:val="20"/>
          <w:szCs w:val="20"/>
        </w:rPr>
        <w:t xml:space="preserve">Wykonawca zobowiązuje się do uzupełnienia ilości lub wymiany towaru na pozbawiony wad w terminie wyznaczonym przez Zamawiającego. Termin wyznaczony przez Zamawiającego nie może być krótszy niż 3 dni. </w:t>
      </w:r>
    </w:p>
    <w:p w:rsidR="00CA34AB" w:rsidRPr="001556FB" w:rsidRDefault="00CA34AB" w:rsidP="00CA34AB">
      <w:pPr>
        <w:pStyle w:val="Tekstpodstawowy22"/>
        <w:numPr>
          <w:ilvl w:val="0"/>
          <w:numId w:val="25"/>
        </w:numPr>
        <w:textAlignment w:val="auto"/>
        <w:rPr>
          <w:color w:val="000000" w:themeColor="text1"/>
          <w:sz w:val="20"/>
          <w:szCs w:val="20"/>
        </w:rPr>
      </w:pPr>
      <w:r w:rsidRPr="001556FB">
        <w:rPr>
          <w:rFonts w:ascii="Times New Roman" w:hAnsi="Times New Roman" w:cs="Times New Roman"/>
          <w:color w:val="000000" w:themeColor="text1"/>
          <w:sz w:val="20"/>
          <w:szCs w:val="20"/>
        </w:rPr>
        <w:t>Wykonawca odbiera wadliwy towar z siedziby Zamawiającego i dostarcza towar wolny od wad do siedziby Zamawiającego we własnym zakresie, na własny koszt i ryzyko.</w:t>
      </w:r>
    </w:p>
    <w:p w:rsidR="00CA34AB" w:rsidRPr="001556FB" w:rsidRDefault="00CA34AB" w:rsidP="00CA34AB">
      <w:pPr>
        <w:pStyle w:val="Akapitzlist2"/>
        <w:numPr>
          <w:ilvl w:val="0"/>
          <w:numId w:val="25"/>
        </w:numPr>
        <w:jc w:val="both"/>
        <w:textAlignment w:val="auto"/>
        <w:rPr>
          <w:color w:val="000000" w:themeColor="text1"/>
          <w:sz w:val="20"/>
          <w:szCs w:val="20"/>
        </w:rPr>
      </w:pPr>
      <w:r w:rsidRPr="001556FB">
        <w:rPr>
          <w:color w:val="000000" w:themeColor="text1"/>
          <w:sz w:val="20"/>
          <w:szCs w:val="20"/>
        </w:rPr>
        <w:t>W przypadku nie dostarczania towaru wolnego od wad przez Wykonawcę, nie uzupełnienia jego ilości lub nie dokonania wymiany towaru na pełnowartościowy w wyznaczonym przez Zamawiającego terminie, Zamawiający zastrzega sobie prawo zamówienia towaru u innego dostawcy na koszt Wykonawcy. W takiej sytuacji Zamawiający potrąci ewentualną różnicę kosztów z wynagrodzenia przysługującego Wykonawcy, co nie wyłącza prawa do naliczenia kar umownych.</w:t>
      </w:r>
    </w:p>
    <w:p w:rsidR="00CA34AB" w:rsidRPr="001556FB" w:rsidRDefault="00CA34AB" w:rsidP="00CA34AB">
      <w:pPr>
        <w:jc w:val="center"/>
        <w:rPr>
          <w:color w:val="000000" w:themeColor="text1"/>
          <w:sz w:val="20"/>
          <w:szCs w:val="20"/>
        </w:rPr>
      </w:pPr>
    </w:p>
    <w:p w:rsidR="00CA34AB" w:rsidRPr="001556FB" w:rsidRDefault="00CA34AB" w:rsidP="00CA34AB">
      <w:pPr>
        <w:jc w:val="center"/>
        <w:rPr>
          <w:color w:val="000000" w:themeColor="text1"/>
          <w:sz w:val="20"/>
          <w:szCs w:val="20"/>
        </w:rPr>
      </w:pPr>
      <w:r w:rsidRPr="001556FB">
        <w:rPr>
          <w:b/>
          <w:color w:val="000000" w:themeColor="text1"/>
          <w:sz w:val="20"/>
          <w:szCs w:val="20"/>
        </w:rPr>
        <w:t>§   4</w:t>
      </w:r>
    </w:p>
    <w:p w:rsidR="00CA34AB" w:rsidRPr="001556FB" w:rsidRDefault="00CA34AB" w:rsidP="00CA34AB">
      <w:pPr>
        <w:jc w:val="both"/>
        <w:rPr>
          <w:color w:val="000000" w:themeColor="text1"/>
          <w:sz w:val="20"/>
          <w:szCs w:val="20"/>
        </w:rPr>
      </w:pPr>
      <w:r w:rsidRPr="001556FB">
        <w:rPr>
          <w:color w:val="000000" w:themeColor="text1"/>
          <w:sz w:val="20"/>
          <w:szCs w:val="20"/>
        </w:rPr>
        <w:t xml:space="preserve">Wykonawca gwarantuje niezmienność cen przez okres trwania umowy, z zastrzeżeniem przypadków przewidzianych w niniejszej umowie. </w:t>
      </w:r>
    </w:p>
    <w:p w:rsidR="00CA34AB" w:rsidRPr="001556FB" w:rsidRDefault="00CA34AB" w:rsidP="00CA34AB">
      <w:pPr>
        <w:jc w:val="both"/>
        <w:rPr>
          <w:color w:val="000000" w:themeColor="text1"/>
          <w:sz w:val="20"/>
          <w:szCs w:val="20"/>
        </w:rPr>
      </w:pPr>
    </w:p>
    <w:p w:rsidR="00CA34AB" w:rsidRPr="001556FB" w:rsidRDefault="00CA34AB" w:rsidP="00CA34AB">
      <w:pPr>
        <w:jc w:val="center"/>
        <w:rPr>
          <w:bCs/>
          <w:iCs/>
          <w:color w:val="000000" w:themeColor="text1"/>
          <w:sz w:val="20"/>
          <w:szCs w:val="20"/>
        </w:rPr>
      </w:pPr>
      <w:r w:rsidRPr="001556FB">
        <w:rPr>
          <w:b/>
          <w:color w:val="000000" w:themeColor="text1"/>
          <w:sz w:val="20"/>
          <w:szCs w:val="20"/>
        </w:rPr>
        <w:t>§   5</w:t>
      </w:r>
    </w:p>
    <w:p w:rsidR="00CA34AB" w:rsidRPr="001556FB" w:rsidRDefault="00CA34AB" w:rsidP="00CA34AB">
      <w:pPr>
        <w:widowControl w:val="0"/>
        <w:numPr>
          <w:ilvl w:val="0"/>
          <w:numId w:val="26"/>
        </w:numPr>
        <w:jc w:val="both"/>
        <w:rPr>
          <w:color w:val="000000" w:themeColor="text1"/>
          <w:sz w:val="20"/>
          <w:szCs w:val="20"/>
        </w:rPr>
      </w:pPr>
      <w:r w:rsidRPr="001556FB">
        <w:rPr>
          <w:bCs/>
          <w:iCs/>
          <w:color w:val="000000" w:themeColor="text1"/>
          <w:sz w:val="20"/>
          <w:szCs w:val="20"/>
        </w:rPr>
        <w:t>Wartości umowy ustalona zgodnie z wykazem stanowiącym załącznik do niniejszej umowy wynosi brutto  ............................zł (słownie: ...................................................................).</w:t>
      </w:r>
    </w:p>
    <w:p w:rsidR="00CA34AB" w:rsidRPr="001556FB" w:rsidRDefault="00CA34AB" w:rsidP="00CA34AB">
      <w:pPr>
        <w:widowControl w:val="0"/>
        <w:numPr>
          <w:ilvl w:val="0"/>
          <w:numId w:val="26"/>
        </w:numPr>
        <w:jc w:val="both"/>
        <w:rPr>
          <w:color w:val="000000" w:themeColor="text1"/>
          <w:sz w:val="20"/>
          <w:szCs w:val="20"/>
        </w:rPr>
      </w:pPr>
      <w:r w:rsidRPr="001556FB">
        <w:rPr>
          <w:color w:val="000000" w:themeColor="text1"/>
          <w:sz w:val="20"/>
          <w:szCs w:val="20"/>
        </w:rPr>
        <w:t>Wykonawca - za dostarczony towar - wystawi fakturę VAT w języku polskim.</w:t>
      </w:r>
    </w:p>
    <w:p w:rsidR="00CA34AB" w:rsidRPr="001556FB" w:rsidRDefault="00CA34AB" w:rsidP="00CA34AB">
      <w:pPr>
        <w:widowControl w:val="0"/>
        <w:numPr>
          <w:ilvl w:val="0"/>
          <w:numId w:val="26"/>
        </w:numPr>
        <w:jc w:val="both"/>
        <w:rPr>
          <w:color w:val="000000" w:themeColor="text1"/>
          <w:sz w:val="20"/>
          <w:szCs w:val="20"/>
        </w:rPr>
      </w:pPr>
      <w:r w:rsidRPr="001556FB">
        <w:rPr>
          <w:color w:val="000000" w:themeColor="text1"/>
          <w:sz w:val="20"/>
          <w:szCs w:val="20"/>
        </w:rPr>
        <w:t>Zamawiający oświadcza, że jest uprawniony do otrzymywania faktur VAT i posiada numer  identyfikacyjny 817-17-50-893.</w:t>
      </w:r>
    </w:p>
    <w:p w:rsidR="00CA34AB" w:rsidRPr="001556FB" w:rsidRDefault="00CA34AB" w:rsidP="00CA34AB">
      <w:pPr>
        <w:pStyle w:val="Akapitzlist1"/>
        <w:numPr>
          <w:ilvl w:val="0"/>
          <w:numId w:val="26"/>
        </w:numPr>
        <w:contextualSpacing w:val="0"/>
        <w:jc w:val="both"/>
        <w:rPr>
          <w:color w:val="000000" w:themeColor="text1"/>
          <w:sz w:val="20"/>
          <w:szCs w:val="20"/>
        </w:rPr>
      </w:pPr>
      <w:r w:rsidRPr="001556FB">
        <w:rPr>
          <w:color w:val="000000" w:themeColor="text1"/>
          <w:sz w:val="20"/>
          <w:szCs w:val="20"/>
        </w:rPr>
        <w:t>Faktura winna być adresowana na Zamawiającego</w:t>
      </w:r>
    </w:p>
    <w:p w:rsidR="00B01C04" w:rsidRPr="00B01C04" w:rsidRDefault="00B01C04" w:rsidP="00B01C04">
      <w:pPr>
        <w:pStyle w:val="Akapitzlist"/>
        <w:numPr>
          <w:ilvl w:val="0"/>
          <w:numId w:val="26"/>
        </w:numPr>
        <w:jc w:val="both"/>
        <w:rPr>
          <w:bCs/>
          <w:iCs/>
          <w:color w:val="000000" w:themeColor="text1"/>
          <w:sz w:val="20"/>
          <w:szCs w:val="20"/>
        </w:rPr>
      </w:pPr>
      <w:r w:rsidRPr="00B01C04">
        <w:rPr>
          <w:bCs/>
          <w:iCs/>
          <w:color w:val="000000" w:themeColor="text1"/>
          <w:sz w:val="20"/>
          <w:szCs w:val="20"/>
        </w:rPr>
        <w:t xml:space="preserve">Grupa 1: Zamawiający wymaga, aby Wykonawca wystawiał fakturę dla każdego jednostkowego zamówienia Zamawiającego. Nie dopuszcza się możliwości wystawienia faktury zbiorczej. Na fakturze musi zostać wskazany numer danego zamówienia, którego dotyczy faktura. </w:t>
      </w:r>
    </w:p>
    <w:p w:rsidR="00CA34AB" w:rsidRPr="00B01C04" w:rsidRDefault="00B01C04" w:rsidP="00B01C04">
      <w:pPr>
        <w:ind w:left="360"/>
        <w:jc w:val="both"/>
        <w:rPr>
          <w:bCs/>
          <w:iCs/>
          <w:color w:val="000000" w:themeColor="text1"/>
          <w:sz w:val="20"/>
          <w:szCs w:val="20"/>
        </w:rPr>
      </w:pPr>
      <w:r>
        <w:rPr>
          <w:bCs/>
          <w:iCs/>
          <w:color w:val="000000" w:themeColor="text1"/>
          <w:sz w:val="20"/>
          <w:szCs w:val="20"/>
        </w:rPr>
        <w:t xml:space="preserve">Grupa 2: </w:t>
      </w:r>
      <w:r w:rsidR="00CA34AB" w:rsidRPr="00B01C04">
        <w:rPr>
          <w:bCs/>
          <w:iCs/>
          <w:color w:val="000000" w:themeColor="text1"/>
          <w:sz w:val="20"/>
          <w:szCs w:val="20"/>
        </w:rPr>
        <w:t>Zamawiający wymaga, aby Wykonawca wystawiał w każdym miesiącu wykonywania umowy nie więcej niż 3 faktury zbiorcze dla zamówień  jednostkowych złożonych w dniach: 1 – 10 pierwsza faktura,  11-20 druga faktura, 21- ostatni dzień miesiąca trzecia faktura.  Na fakturze musi zostać wskazany numer  zamówień , których dotyczy faktura.</w:t>
      </w:r>
    </w:p>
    <w:p w:rsidR="00CA34AB" w:rsidRPr="001556FB" w:rsidRDefault="00CA34AB" w:rsidP="00CA34AB">
      <w:pPr>
        <w:pStyle w:val="Akapitzlist"/>
        <w:widowControl w:val="0"/>
        <w:numPr>
          <w:ilvl w:val="0"/>
          <w:numId w:val="26"/>
        </w:numPr>
        <w:overflowPunct w:val="0"/>
        <w:contextualSpacing w:val="0"/>
        <w:jc w:val="both"/>
        <w:rPr>
          <w:color w:val="000000" w:themeColor="text1"/>
          <w:sz w:val="20"/>
          <w:szCs w:val="20"/>
        </w:rPr>
      </w:pPr>
      <w:r w:rsidRPr="001556FB">
        <w:rPr>
          <w:color w:val="000000" w:themeColor="text1"/>
          <w:sz w:val="20"/>
          <w:szCs w:val="20"/>
        </w:rPr>
        <w:t>Zamawiający wymaga aby Wykonawca umieszczał na fakturze cenę jednostkową brutto, datę ważności i numer serii zgodnie z dostarczonym towarem, kod identyfikujący produkt (numer katalogowy).</w:t>
      </w:r>
    </w:p>
    <w:p w:rsidR="00CA34AB" w:rsidRPr="001556FB" w:rsidRDefault="00CA34AB" w:rsidP="00CA34AB">
      <w:pPr>
        <w:pStyle w:val="Akapitzlist1"/>
        <w:numPr>
          <w:ilvl w:val="0"/>
          <w:numId w:val="26"/>
        </w:numPr>
        <w:contextualSpacing w:val="0"/>
        <w:jc w:val="both"/>
        <w:rPr>
          <w:color w:val="000000" w:themeColor="text1"/>
          <w:sz w:val="20"/>
          <w:szCs w:val="20"/>
        </w:rPr>
      </w:pPr>
      <w:r w:rsidRPr="001556FB">
        <w:rPr>
          <w:color w:val="000000" w:themeColor="text1"/>
          <w:sz w:val="20"/>
          <w:szCs w:val="20"/>
        </w:rPr>
        <w:t xml:space="preserve">Za dzień dokonania płatności będzie uważany dzień złożenia dyspozycji dokonania przelewu bankowego przez Zamawiającego na rachunek Wykonawcy. </w:t>
      </w:r>
    </w:p>
    <w:p w:rsidR="00CA34AB" w:rsidRPr="001556FB" w:rsidRDefault="00CA34AB" w:rsidP="00CA34AB">
      <w:pPr>
        <w:pStyle w:val="Akapitzlist1"/>
        <w:numPr>
          <w:ilvl w:val="0"/>
          <w:numId w:val="26"/>
        </w:numPr>
        <w:jc w:val="both"/>
        <w:rPr>
          <w:color w:val="000000" w:themeColor="text1"/>
          <w:sz w:val="20"/>
          <w:szCs w:val="20"/>
        </w:rPr>
      </w:pPr>
      <w:r w:rsidRPr="001556FB">
        <w:rPr>
          <w:color w:val="000000" w:themeColor="text1"/>
          <w:sz w:val="20"/>
          <w:szCs w:val="20"/>
        </w:rPr>
        <w:t>Zamawiający zastrzega sobie możliwość zmiany ilości poszczególnego asortymentu lub do rezygnacji z niektórych pozycji asortymentu będącego przedmiotem umowy i wyszczególnionego wykazie stanowiącym załącznik do niniejszej umowy. Zmiana powyższa nie spowoduje zmiany wartości określonej w § 5 ust. 1 poniżej 51% tejże wartości.</w:t>
      </w:r>
    </w:p>
    <w:p w:rsidR="00CA34AB" w:rsidRPr="001556FB" w:rsidRDefault="00CA34AB" w:rsidP="00CA34AB">
      <w:pPr>
        <w:pStyle w:val="Akapitzlist1"/>
        <w:numPr>
          <w:ilvl w:val="0"/>
          <w:numId w:val="26"/>
        </w:numPr>
        <w:jc w:val="both"/>
        <w:rPr>
          <w:color w:val="000000" w:themeColor="text1"/>
          <w:sz w:val="20"/>
          <w:szCs w:val="20"/>
        </w:rPr>
      </w:pPr>
      <w:r w:rsidRPr="001556FB">
        <w:rPr>
          <w:color w:val="000000" w:themeColor="text1"/>
          <w:sz w:val="20"/>
          <w:szCs w:val="20"/>
        </w:rPr>
        <w:t xml:space="preserve">W przypadkach wskazanych w ust. 8: </w:t>
      </w:r>
    </w:p>
    <w:p w:rsidR="00CA34AB" w:rsidRPr="001556FB" w:rsidRDefault="00CA34AB" w:rsidP="00CA34AB">
      <w:pPr>
        <w:pStyle w:val="Akapitzlist1"/>
        <w:numPr>
          <w:ilvl w:val="0"/>
          <w:numId w:val="27"/>
        </w:numPr>
        <w:jc w:val="both"/>
        <w:rPr>
          <w:color w:val="000000" w:themeColor="text1"/>
          <w:sz w:val="20"/>
          <w:szCs w:val="20"/>
        </w:rPr>
      </w:pPr>
      <w:r w:rsidRPr="001556FB">
        <w:rPr>
          <w:color w:val="000000" w:themeColor="text1"/>
          <w:sz w:val="20"/>
          <w:szCs w:val="20"/>
        </w:rPr>
        <w:t>Wykonawca może żądać wyłącznie wynagrodzenia należnego z tytułu wykonania części umowy, bez naliczania jakichkolwiek kar,</w:t>
      </w:r>
    </w:p>
    <w:p w:rsidR="00CA34AB" w:rsidRPr="001556FB" w:rsidRDefault="00CA34AB" w:rsidP="00CA34AB">
      <w:pPr>
        <w:pStyle w:val="Akapitzlist1"/>
        <w:numPr>
          <w:ilvl w:val="0"/>
          <w:numId w:val="27"/>
        </w:numPr>
        <w:jc w:val="both"/>
        <w:rPr>
          <w:color w:val="000000" w:themeColor="text1"/>
          <w:sz w:val="20"/>
          <w:szCs w:val="20"/>
        </w:rPr>
      </w:pPr>
      <w:r w:rsidRPr="001556FB">
        <w:rPr>
          <w:color w:val="000000" w:themeColor="text1"/>
          <w:sz w:val="20"/>
          <w:szCs w:val="20"/>
        </w:rPr>
        <w:t>ostateczna wysokość wynagrodzenia przysługującego Wykonawcy może ulec zmniejszeniu.</w:t>
      </w:r>
    </w:p>
    <w:p w:rsidR="00CA34AB" w:rsidRPr="001556FB" w:rsidRDefault="00CA34AB" w:rsidP="00CA34AB">
      <w:pPr>
        <w:pStyle w:val="Akapitzlist1"/>
        <w:numPr>
          <w:ilvl w:val="0"/>
          <w:numId w:val="26"/>
        </w:numPr>
        <w:jc w:val="both"/>
        <w:rPr>
          <w:color w:val="000000" w:themeColor="text1"/>
          <w:sz w:val="20"/>
          <w:szCs w:val="20"/>
        </w:rPr>
      </w:pPr>
      <w:r w:rsidRPr="001556FB">
        <w:rPr>
          <w:color w:val="000000" w:themeColor="text1"/>
          <w:sz w:val="20"/>
          <w:szCs w:val="20"/>
        </w:rPr>
        <w:t xml:space="preserve">Zamawiający zastrzega sobie również uprawnienie do zamawiania większej ilości produktów z jednej pozycji asortymentu i mniejszej z innej, niż wynika to z wykazu stanowiącego załącznik do niniejszej umowy, przy zachowaniu cen jednostkowych zaoferowanych przez Wykonawcę, z zastrzeżeniem nie  przekroczenia łącznej wartości umowy.  </w:t>
      </w:r>
    </w:p>
    <w:p w:rsidR="00CA34AB" w:rsidRPr="001556FB" w:rsidRDefault="00CA34AB" w:rsidP="00CA34AB">
      <w:pPr>
        <w:pStyle w:val="Akapitzlist1"/>
        <w:numPr>
          <w:ilvl w:val="0"/>
          <w:numId w:val="26"/>
        </w:numPr>
        <w:jc w:val="both"/>
        <w:rPr>
          <w:color w:val="000000" w:themeColor="text1"/>
          <w:sz w:val="20"/>
          <w:szCs w:val="20"/>
        </w:rPr>
      </w:pPr>
      <w:r w:rsidRPr="001556FB">
        <w:rPr>
          <w:color w:val="000000" w:themeColor="text1"/>
          <w:sz w:val="20"/>
          <w:szCs w:val="20"/>
        </w:rPr>
        <w:t>Zmiany określone w ustępach 8 lub 10 nie wymagają zmiany umowy w formie aneksu ani zgody Wykonawcy.</w:t>
      </w:r>
    </w:p>
    <w:p w:rsidR="00CA34AB" w:rsidRPr="001556FB" w:rsidRDefault="00CA34AB" w:rsidP="00CA34AB">
      <w:pPr>
        <w:pStyle w:val="Akapitzlist1"/>
        <w:numPr>
          <w:ilvl w:val="0"/>
          <w:numId w:val="26"/>
        </w:numPr>
        <w:jc w:val="both"/>
        <w:rPr>
          <w:color w:val="000000" w:themeColor="text1"/>
          <w:sz w:val="20"/>
          <w:szCs w:val="20"/>
        </w:rPr>
      </w:pPr>
      <w:r w:rsidRPr="001556FB">
        <w:rPr>
          <w:color w:val="000000" w:themeColor="text1"/>
          <w:sz w:val="20"/>
          <w:szCs w:val="20"/>
        </w:rPr>
        <w:t>Z tytułu zmniejszenia zakresu ilościowego lub rezygnacji z niektórych pozycji asortymentu w okresie obowiązywania umowy nie będzie przysługiwać Wykonawcy żadne roszczenie wobec Zamawiającego.</w:t>
      </w:r>
    </w:p>
    <w:p w:rsidR="00CA34AB" w:rsidRPr="0048021F" w:rsidRDefault="00CA34AB" w:rsidP="00CA34AB">
      <w:pPr>
        <w:widowControl w:val="0"/>
        <w:numPr>
          <w:ilvl w:val="0"/>
          <w:numId w:val="26"/>
        </w:numPr>
        <w:jc w:val="both"/>
        <w:rPr>
          <w:color w:val="000000" w:themeColor="text1"/>
        </w:rPr>
      </w:pPr>
      <w:r w:rsidRPr="001556FB">
        <w:rPr>
          <w:color w:val="000000" w:themeColor="text1"/>
          <w:sz w:val="20"/>
          <w:szCs w:val="20"/>
        </w:rPr>
        <w:t xml:space="preserve">W sytuacji kiedy faktura zostanie wystawiona z naruszeniem postanowień niniejszej umowy Wykonawca zobowiązany jest do wystawienia faktury korygującej w terminie 5 dni od wezwania przez Zamawiającego. </w:t>
      </w:r>
      <w:r w:rsidRPr="0048021F">
        <w:rPr>
          <w:color w:val="000000" w:themeColor="text1"/>
          <w:sz w:val="20"/>
          <w:szCs w:val="20"/>
        </w:rPr>
        <w:t>Wezwanie może zostać dokonane telefonicznie, mailowo lub listownie.</w:t>
      </w:r>
    </w:p>
    <w:p w:rsidR="00CA34AB" w:rsidRPr="0048021F" w:rsidRDefault="00CA34AB" w:rsidP="00CA34AB">
      <w:pPr>
        <w:jc w:val="both"/>
        <w:rPr>
          <w:color w:val="000000" w:themeColor="text1"/>
          <w:sz w:val="20"/>
          <w:szCs w:val="20"/>
        </w:rPr>
      </w:pPr>
    </w:p>
    <w:p w:rsidR="00CA34AB" w:rsidRPr="0048021F" w:rsidRDefault="00CA34AB" w:rsidP="00CA34AB">
      <w:pPr>
        <w:jc w:val="center"/>
        <w:rPr>
          <w:color w:val="000000" w:themeColor="text1"/>
          <w:sz w:val="20"/>
          <w:szCs w:val="20"/>
        </w:rPr>
      </w:pPr>
      <w:r w:rsidRPr="0048021F">
        <w:rPr>
          <w:b/>
          <w:color w:val="000000" w:themeColor="text1"/>
          <w:sz w:val="20"/>
          <w:szCs w:val="20"/>
        </w:rPr>
        <w:t>§   6</w:t>
      </w:r>
    </w:p>
    <w:p w:rsidR="00CA34AB" w:rsidRPr="0048021F" w:rsidRDefault="00CA34AB" w:rsidP="00CA34AB">
      <w:pPr>
        <w:pStyle w:val="Akapitzlist"/>
        <w:widowControl w:val="0"/>
        <w:numPr>
          <w:ilvl w:val="0"/>
          <w:numId w:val="20"/>
        </w:numPr>
        <w:overflowPunct w:val="0"/>
        <w:contextualSpacing w:val="0"/>
        <w:jc w:val="both"/>
        <w:textAlignment w:val="baseline"/>
        <w:rPr>
          <w:color w:val="000000" w:themeColor="text1"/>
          <w:sz w:val="20"/>
          <w:szCs w:val="20"/>
        </w:rPr>
      </w:pPr>
      <w:r w:rsidRPr="0048021F">
        <w:rPr>
          <w:color w:val="000000" w:themeColor="text1"/>
          <w:sz w:val="20"/>
          <w:szCs w:val="20"/>
        </w:rPr>
        <w:t xml:space="preserve">Należność za dostarczony towar płatna jest przelewem na rachunek bankowy Wykonawcy prowadzony przez ………………… o numerze ………………………………… w terminie 60 dni od dnia dostarczenia towaru i doręczenia prawidłowo </w:t>
      </w:r>
      <w:r w:rsidRPr="0048021F">
        <w:rPr>
          <w:bCs/>
          <w:iCs/>
          <w:color w:val="000000" w:themeColor="text1"/>
          <w:sz w:val="20"/>
          <w:szCs w:val="20"/>
        </w:rPr>
        <w:t>oraz zgodnie z umową wystawionej faktury</w:t>
      </w:r>
      <w:r w:rsidRPr="0048021F">
        <w:rPr>
          <w:color w:val="000000" w:themeColor="text1"/>
          <w:sz w:val="20"/>
          <w:szCs w:val="20"/>
        </w:rPr>
        <w:t xml:space="preserve">. W razie zmiany numeru rachunku bankowego, Wykonawca jest zobowiązany wskazać nowy rachunek bankowy.  </w:t>
      </w:r>
      <w:r w:rsidRPr="0048021F">
        <w:rPr>
          <w:rFonts w:eastAsia="Calibri"/>
          <w:color w:val="000000" w:themeColor="text1"/>
          <w:sz w:val="20"/>
          <w:szCs w:val="20"/>
        </w:rPr>
        <w:t>Wskazany numer rachunku/rachunków musi być zgłoszony do ewidencji tzw. „białej listy” tj. numerów rachunków rozliczeniowych, o których mowa w art. 49 ust. 1 pkt. 1 ustawy z dnia 29 sierpnia 1997r.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w:t>
      </w:r>
    </w:p>
    <w:p w:rsidR="00CA34AB" w:rsidRPr="0048021F" w:rsidRDefault="00CA34AB" w:rsidP="00CA34AB">
      <w:pPr>
        <w:pStyle w:val="Akapitzlist2"/>
        <w:numPr>
          <w:ilvl w:val="0"/>
          <w:numId w:val="20"/>
        </w:numPr>
        <w:jc w:val="both"/>
        <w:textAlignment w:val="auto"/>
        <w:rPr>
          <w:color w:val="000000" w:themeColor="text1"/>
          <w:sz w:val="20"/>
          <w:szCs w:val="20"/>
        </w:rPr>
      </w:pPr>
      <w:r w:rsidRPr="0048021F">
        <w:rPr>
          <w:color w:val="000000" w:themeColor="text1"/>
          <w:sz w:val="20"/>
          <w:szCs w:val="20"/>
        </w:rPr>
        <w:t>W razie otrzymania przez Zamawiającego faktury VAT w terminie późniejszym niż dzień dostarczenia towaru, bieg terminu określonego w ustępie 1 niniejszego paragrafu rozpoczyna się od dnia otrzymania faktury.</w:t>
      </w:r>
    </w:p>
    <w:p w:rsidR="00CA34AB" w:rsidRPr="0048021F" w:rsidRDefault="00CA34AB" w:rsidP="00CA34AB">
      <w:pPr>
        <w:pStyle w:val="Akapitzlist2"/>
        <w:numPr>
          <w:ilvl w:val="0"/>
          <w:numId w:val="20"/>
        </w:numPr>
        <w:jc w:val="both"/>
        <w:textAlignment w:val="auto"/>
        <w:rPr>
          <w:color w:val="000000" w:themeColor="text1"/>
          <w:sz w:val="20"/>
          <w:szCs w:val="20"/>
        </w:rPr>
      </w:pPr>
      <w:r w:rsidRPr="0048021F">
        <w:rPr>
          <w:color w:val="000000" w:themeColor="text1"/>
          <w:sz w:val="20"/>
          <w:szCs w:val="20"/>
        </w:rPr>
        <w:t>Dokonywane przez Zamawiającego wpłaty na zaspokojenie długów wobec Wykonawcy zaliczane będą w pierwszej kolejności na poczet należności głównej, następnie na poczet należności z tytułu odsetek W dalszej kolejności zaspokajane będą należności uboczne, takie jak koszty zastępstwa procesowego, opłaty sądowe, opłaty skarbowe itp.</w:t>
      </w:r>
    </w:p>
    <w:p w:rsidR="00CA34AB" w:rsidRPr="0048021F" w:rsidRDefault="00CA34AB" w:rsidP="00CA34AB">
      <w:pPr>
        <w:pStyle w:val="Akapitzlist2"/>
        <w:numPr>
          <w:ilvl w:val="0"/>
          <w:numId w:val="20"/>
        </w:numPr>
        <w:overflowPunct w:val="0"/>
        <w:jc w:val="both"/>
        <w:textAlignment w:val="auto"/>
        <w:rPr>
          <w:color w:val="000000" w:themeColor="text1"/>
          <w:sz w:val="20"/>
          <w:szCs w:val="20"/>
        </w:rPr>
      </w:pPr>
      <w:r w:rsidRPr="0048021F">
        <w:rPr>
          <w:color w:val="000000" w:themeColor="text1"/>
          <w:sz w:val="20"/>
          <w:szCs w:val="20"/>
        </w:rPr>
        <w:t>W przypadku braku oświadczenia Zamawiającego określającego dług, który ma być zaspokojony, Wykonawca zaliczy dokonaną przez Zamawiającego wpłatę na poczet długu najdawniej wymagalnego ale nie przedawnionego .</w:t>
      </w:r>
    </w:p>
    <w:p w:rsidR="00CA34AB" w:rsidRPr="0048021F" w:rsidRDefault="00CA34AB" w:rsidP="00CA34AB">
      <w:pPr>
        <w:pStyle w:val="Akapitzlist2"/>
        <w:numPr>
          <w:ilvl w:val="0"/>
          <w:numId w:val="20"/>
        </w:numPr>
        <w:overflowPunct w:val="0"/>
        <w:jc w:val="both"/>
        <w:textAlignment w:val="auto"/>
        <w:rPr>
          <w:color w:val="000000" w:themeColor="text1"/>
        </w:rPr>
      </w:pPr>
      <w:r w:rsidRPr="0048021F">
        <w:rPr>
          <w:color w:val="000000" w:themeColor="text1"/>
          <w:sz w:val="20"/>
          <w:szCs w:val="20"/>
        </w:rPr>
        <w:t>Wykonawca posiadający wobec Zamawiającego kilka wierzytelności, udokumentowanych kilkoma fakturami, dokonując potrącenia (kompensaty) w pierwszej kolejności potrąca swoje wierzytelności najdawniej wymagalne.</w:t>
      </w:r>
    </w:p>
    <w:p w:rsidR="00CA34AB" w:rsidRPr="0048021F" w:rsidRDefault="00CA34AB" w:rsidP="00CA34AB">
      <w:pPr>
        <w:pStyle w:val="Akapitzlist2"/>
        <w:numPr>
          <w:ilvl w:val="0"/>
          <w:numId w:val="20"/>
        </w:numPr>
        <w:overflowPunct w:val="0"/>
        <w:jc w:val="both"/>
        <w:textAlignment w:val="auto"/>
        <w:rPr>
          <w:color w:val="000000" w:themeColor="text1"/>
        </w:rPr>
      </w:pPr>
      <w:r w:rsidRPr="0048021F">
        <w:rPr>
          <w:color w:val="000000" w:themeColor="text1"/>
          <w:sz w:val="20"/>
          <w:szCs w:val="20"/>
        </w:rPr>
        <w:t>W przypadku opóźnienia Zamawiającego z zapłatą którejkolwiek z faktur Wykonawca zobowiązany jest do doręczenia Zamawiającemu pisemnego wezwania do zapłaty zawierającego dodatkowy termin do uiszczenia zapłaty w ciągu 30 dni od daty otrzymania tegoż wezwania przez Zamawiającego. W czasie biegu terminu o którym mowa w zdaniu poprzedzającym, Wykonawca zobowiązuje się nie dochodzić roszczenia objętego wezwaniem na drodze postępowania sądowego.</w:t>
      </w:r>
    </w:p>
    <w:p w:rsidR="00CA34AB" w:rsidRPr="0048021F" w:rsidRDefault="00CA34AB" w:rsidP="00CA34AB">
      <w:pPr>
        <w:jc w:val="both"/>
        <w:rPr>
          <w:b/>
          <w:color w:val="000000" w:themeColor="text1"/>
          <w:sz w:val="20"/>
          <w:szCs w:val="20"/>
        </w:rPr>
      </w:pPr>
    </w:p>
    <w:p w:rsidR="00CA34AB" w:rsidRPr="0048021F" w:rsidRDefault="00CA34AB" w:rsidP="00CA34AB">
      <w:pPr>
        <w:jc w:val="center"/>
        <w:rPr>
          <w:b/>
          <w:color w:val="000000" w:themeColor="text1"/>
          <w:sz w:val="20"/>
          <w:szCs w:val="20"/>
        </w:rPr>
      </w:pPr>
      <w:r w:rsidRPr="0048021F">
        <w:rPr>
          <w:b/>
          <w:color w:val="000000" w:themeColor="text1"/>
          <w:sz w:val="20"/>
          <w:szCs w:val="20"/>
        </w:rPr>
        <w:t>§  7</w:t>
      </w:r>
    </w:p>
    <w:p w:rsidR="00CA34AB" w:rsidRPr="0048021F" w:rsidRDefault="00CA34AB" w:rsidP="00CA34AB">
      <w:pPr>
        <w:pStyle w:val="Akapitzlist"/>
        <w:numPr>
          <w:ilvl w:val="3"/>
          <w:numId w:val="34"/>
        </w:numPr>
        <w:suppressAutoHyphens w:val="0"/>
        <w:ind w:left="425" w:hanging="425"/>
        <w:jc w:val="both"/>
        <w:rPr>
          <w:color w:val="000000" w:themeColor="text1"/>
          <w:sz w:val="20"/>
          <w:szCs w:val="20"/>
        </w:rPr>
      </w:pPr>
      <w:bookmarkStart w:id="1" w:name="_Hlk60066198"/>
      <w:r w:rsidRPr="0048021F">
        <w:rPr>
          <w:color w:val="000000" w:themeColor="text1"/>
          <w:sz w:val="20"/>
          <w:szCs w:val="20"/>
        </w:rPr>
        <w:t>Zamawiający przewiduje możliwość zastosowania prawa opcji w przypadku niewyczerpania wartości umowy, o której mowa w § 5 ust. 1, w „okresie podstawowym” określonym w § 10 umowy.</w:t>
      </w:r>
    </w:p>
    <w:p w:rsidR="00CA34AB" w:rsidRPr="0048021F" w:rsidRDefault="00CA34AB" w:rsidP="00CA34AB">
      <w:pPr>
        <w:pStyle w:val="Akapitzlist"/>
        <w:numPr>
          <w:ilvl w:val="3"/>
          <w:numId w:val="34"/>
        </w:numPr>
        <w:suppressAutoHyphens w:val="0"/>
        <w:ind w:left="425" w:hanging="425"/>
        <w:jc w:val="both"/>
        <w:rPr>
          <w:color w:val="000000" w:themeColor="text1"/>
          <w:sz w:val="20"/>
          <w:szCs w:val="20"/>
        </w:rPr>
      </w:pPr>
      <w:r w:rsidRPr="0048021F">
        <w:rPr>
          <w:color w:val="000000" w:themeColor="text1"/>
          <w:sz w:val="20"/>
          <w:szCs w:val="20"/>
        </w:rPr>
        <w:t>Decyzję co do możliwości skorzystania z prawa opcji Zamawiający uzależnia od swoich bieżących potrzeb oraz wykorzystania wartości umowy określonej w § 5 ust. 1 umowy.</w:t>
      </w:r>
    </w:p>
    <w:p w:rsidR="00CA34AB" w:rsidRPr="0048021F" w:rsidRDefault="00CA34AB" w:rsidP="00CA34AB">
      <w:pPr>
        <w:pStyle w:val="Akapitzlist"/>
        <w:numPr>
          <w:ilvl w:val="3"/>
          <w:numId w:val="34"/>
        </w:numPr>
        <w:suppressAutoHyphens w:val="0"/>
        <w:ind w:left="425" w:hanging="425"/>
        <w:jc w:val="both"/>
        <w:rPr>
          <w:color w:val="000000" w:themeColor="text1"/>
          <w:sz w:val="20"/>
          <w:szCs w:val="20"/>
        </w:rPr>
      </w:pPr>
      <w:r w:rsidRPr="0048021F">
        <w:rPr>
          <w:color w:val="000000" w:themeColor="text1"/>
          <w:sz w:val="20"/>
          <w:szCs w:val="20"/>
        </w:rPr>
        <w:t>Zastosowanie przez Zamawiającego prawa opcji będzie polegać na powtórzeniu tych samych dostaw jak te, które są świadczone przez Wykonawcę, z którym została zawarta niniejsza umowa w sprawie zamówienia publicznego.</w:t>
      </w:r>
    </w:p>
    <w:p w:rsidR="00CA34AB" w:rsidRPr="0048021F" w:rsidRDefault="00CA34AB" w:rsidP="00CA34AB">
      <w:pPr>
        <w:pStyle w:val="Akapitzlist"/>
        <w:numPr>
          <w:ilvl w:val="3"/>
          <w:numId w:val="34"/>
        </w:numPr>
        <w:suppressAutoHyphens w:val="0"/>
        <w:ind w:left="425" w:hanging="425"/>
        <w:jc w:val="both"/>
        <w:rPr>
          <w:color w:val="000000" w:themeColor="text1"/>
          <w:sz w:val="20"/>
          <w:szCs w:val="20"/>
        </w:rPr>
      </w:pPr>
      <w:r w:rsidRPr="0048021F">
        <w:rPr>
          <w:color w:val="000000" w:themeColor="text1"/>
          <w:sz w:val="20"/>
          <w:szCs w:val="20"/>
        </w:rPr>
        <w:t xml:space="preserve">Wszystkie wymagania zawarte w umowie i Zapytaniu ofertowym dotyczą także realizacji zamówienia w ramach prawa opcji. W przypadku zastosowania prawa opcji żadna cena wskazana w Formularzu Cenowym Wykonawcy, nie ulegnie zmianie za wyjątkiem przypadków i na zasadach opisanych w umowie. </w:t>
      </w:r>
    </w:p>
    <w:p w:rsidR="00CA34AB" w:rsidRPr="0048021F" w:rsidRDefault="00CA34AB" w:rsidP="00CA34AB">
      <w:pPr>
        <w:pStyle w:val="Akapitzlist"/>
        <w:numPr>
          <w:ilvl w:val="3"/>
          <w:numId w:val="34"/>
        </w:numPr>
        <w:suppressAutoHyphens w:val="0"/>
        <w:ind w:left="425" w:hanging="425"/>
        <w:jc w:val="both"/>
        <w:rPr>
          <w:color w:val="000000" w:themeColor="text1"/>
          <w:sz w:val="20"/>
          <w:szCs w:val="20"/>
        </w:rPr>
      </w:pPr>
      <w:r w:rsidRPr="0048021F">
        <w:rPr>
          <w:color w:val="000000" w:themeColor="text1"/>
          <w:sz w:val="20"/>
          <w:szCs w:val="20"/>
        </w:rPr>
        <w:t>Przy zastosowaniu prawa opcji Wykonawca będzie świadczył dostawy w okresie nie dłuższym niż 6 miesięcy, następujących po dniu, wskazanym w umowie jako dzień zakończenia świadczenia dostawy w „okresie podstawowym”.</w:t>
      </w:r>
    </w:p>
    <w:p w:rsidR="00CA34AB" w:rsidRPr="0048021F" w:rsidRDefault="00CA34AB" w:rsidP="00CA34AB">
      <w:pPr>
        <w:pStyle w:val="Akapitzlist"/>
        <w:numPr>
          <w:ilvl w:val="3"/>
          <w:numId w:val="34"/>
        </w:numPr>
        <w:suppressAutoHyphens w:val="0"/>
        <w:ind w:left="425" w:hanging="425"/>
        <w:jc w:val="both"/>
        <w:rPr>
          <w:color w:val="000000" w:themeColor="text1"/>
          <w:sz w:val="20"/>
          <w:szCs w:val="20"/>
        </w:rPr>
      </w:pPr>
      <w:r w:rsidRPr="0048021F">
        <w:rPr>
          <w:color w:val="000000" w:themeColor="text1"/>
          <w:sz w:val="20"/>
          <w:szCs w:val="20"/>
        </w:rPr>
        <w:t>Zamawiający może wykonać prawo opcji wielokrotnie i w dowolnym dniu przed upływem „okresu podstawowego”. Zamawiający złoży Wykonawcy oświadczenie o zastosowaniu prawa opcji. Niezłożenie oświadczenia we wskazanym w zdaniu poprzednim terminie będzie oznaczało, że Zamawiający rezygnuje z zastosowania prawa opcji.</w:t>
      </w:r>
    </w:p>
    <w:p w:rsidR="00CA34AB" w:rsidRPr="0048021F" w:rsidRDefault="00CA34AB" w:rsidP="00CA34AB">
      <w:pPr>
        <w:pStyle w:val="Akapitzlist"/>
        <w:numPr>
          <w:ilvl w:val="3"/>
          <w:numId w:val="34"/>
        </w:numPr>
        <w:suppressAutoHyphens w:val="0"/>
        <w:ind w:left="425" w:hanging="425"/>
        <w:jc w:val="both"/>
        <w:rPr>
          <w:color w:val="000000" w:themeColor="text1"/>
          <w:sz w:val="20"/>
          <w:szCs w:val="20"/>
        </w:rPr>
      </w:pPr>
      <w:r w:rsidRPr="0048021F">
        <w:rPr>
          <w:color w:val="000000" w:themeColor="text1"/>
          <w:sz w:val="20"/>
          <w:szCs w:val="20"/>
        </w:rPr>
        <w:t>W przypadku zastosowania przez Zamawiającego prawa opcji oświadczenie, o którym mowa w ust. 6 będzie stanowiło integralną część Umowy.</w:t>
      </w:r>
    </w:p>
    <w:bookmarkEnd w:id="1"/>
    <w:p w:rsidR="00CA34AB" w:rsidRPr="0048021F" w:rsidRDefault="00CA34AB" w:rsidP="00CA34AB">
      <w:pPr>
        <w:jc w:val="center"/>
        <w:rPr>
          <w:color w:val="000000" w:themeColor="text1"/>
          <w:sz w:val="20"/>
          <w:szCs w:val="20"/>
        </w:rPr>
      </w:pPr>
      <w:r w:rsidRPr="0048021F">
        <w:rPr>
          <w:b/>
          <w:color w:val="000000" w:themeColor="text1"/>
          <w:sz w:val="20"/>
          <w:szCs w:val="20"/>
        </w:rPr>
        <w:t>§   8</w:t>
      </w:r>
    </w:p>
    <w:p w:rsidR="00CA34AB" w:rsidRPr="0048021F" w:rsidRDefault="00CA34AB" w:rsidP="00CA34AB">
      <w:pPr>
        <w:pStyle w:val="Akapitzlist2"/>
        <w:numPr>
          <w:ilvl w:val="0"/>
          <w:numId w:val="12"/>
        </w:numPr>
        <w:jc w:val="both"/>
        <w:textAlignment w:val="auto"/>
        <w:rPr>
          <w:color w:val="000000" w:themeColor="text1"/>
          <w:sz w:val="20"/>
          <w:szCs w:val="20"/>
        </w:rPr>
      </w:pPr>
      <w:r w:rsidRPr="0048021F">
        <w:rPr>
          <w:color w:val="000000" w:themeColor="text1"/>
          <w:sz w:val="20"/>
          <w:szCs w:val="20"/>
        </w:rPr>
        <w:t>Zamawiający dopuszcza zmianę postanowień zawartej umowy w stosunku do treści oferty na podstawie, której dokonano wyboru Wykonawcy, w zakresie:</w:t>
      </w:r>
    </w:p>
    <w:p w:rsidR="00CA34AB" w:rsidRPr="0048021F" w:rsidRDefault="00CA34AB" w:rsidP="00CA34AB">
      <w:pPr>
        <w:pStyle w:val="Akapitzlist2"/>
        <w:numPr>
          <w:ilvl w:val="0"/>
          <w:numId w:val="22"/>
        </w:numPr>
        <w:jc w:val="both"/>
        <w:textAlignment w:val="auto"/>
        <w:rPr>
          <w:color w:val="000000" w:themeColor="text1"/>
          <w:sz w:val="20"/>
          <w:szCs w:val="20"/>
        </w:rPr>
      </w:pPr>
      <w:r w:rsidRPr="0048021F">
        <w:rPr>
          <w:color w:val="000000" w:themeColor="text1"/>
          <w:sz w:val="20"/>
          <w:szCs w:val="20"/>
        </w:rPr>
        <w:t>zmiany asortymentu, w tym zmiany numeru katalogowego, modelu, typu produktu, na asortyment inny, lub poprzez dodanie nowego, o parametrach i funkcjonalności nie gorszych, niż wykazany w ofercie, z zastrzeżeniem, że cena tego asortymentu nie ulegnie podwyższeniu,</w:t>
      </w:r>
    </w:p>
    <w:p w:rsidR="00CA34AB" w:rsidRPr="0048021F" w:rsidRDefault="00CA34AB" w:rsidP="00CA34AB">
      <w:pPr>
        <w:pStyle w:val="Akapitzlist2"/>
        <w:numPr>
          <w:ilvl w:val="0"/>
          <w:numId w:val="22"/>
        </w:numPr>
        <w:jc w:val="both"/>
        <w:textAlignment w:val="auto"/>
        <w:rPr>
          <w:color w:val="000000" w:themeColor="text1"/>
          <w:sz w:val="20"/>
          <w:szCs w:val="20"/>
        </w:rPr>
      </w:pPr>
      <w:r w:rsidRPr="0048021F">
        <w:rPr>
          <w:color w:val="000000" w:themeColor="text1"/>
          <w:sz w:val="20"/>
          <w:szCs w:val="20"/>
        </w:rPr>
        <w:t>zaoferowania w wyniku postępu technologicznego produktu o lepszych parametrach w cenie oferowanej w postępowaniu przetargowym albo niższej, wraz ze zmianą nazwy produktu i numeru katalogowego;</w:t>
      </w:r>
    </w:p>
    <w:p w:rsidR="00CA34AB" w:rsidRPr="0048021F" w:rsidRDefault="00CA34AB" w:rsidP="00CA34AB">
      <w:pPr>
        <w:pStyle w:val="Akapitzlist2"/>
        <w:numPr>
          <w:ilvl w:val="0"/>
          <w:numId w:val="22"/>
        </w:numPr>
        <w:jc w:val="both"/>
        <w:textAlignment w:val="auto"/>
        <w:rPr>
          <w:color w:val="000000" w:themeColor="text1"/>
          <w:sz w:val="20"/>
          <w:szCs w:val="20"/>
        </w:rPr>
      </w:pPr>
      <w:r w:rsidRPr="0048021F">
        <w:rPr>
          <w:color w:val="000000" w:themeColor="text1"/>
          <w:sz w:val="20"/>
          <w:szCs w:val="20"/>
        </w:rPr>
        <w:t>zmiana producenta lub zaprzestanie produkcji przez dotychczasowego producenta z przyczyn niezależnych od Wykonawcy z zastrzeżeniem, że Wykonawca zaoferuje produkt równoważny o takich samych lub lepszych parametrach w cenie oferowanej w postępowaniu przetargowym albo niższej, wraz ze zmianą nazwy produktu i numeru katalogowego;</w:t>
      </w:r>
    </w:p>
    <w:p w:rsidR="00CA34AB" w:rsidRPr="0048021F" w:rsidRDefault="00CA34AB" w:rsidP="00CA34AB">
      <w:pPr>
        <w:pStyle w:val="Akapitzlist2"/>
        <w:numPr>
          <w:ilvl w:val="0"/>
          <w:numId w:val="22"/>
        </w:numPr>
        <w:jc w:val="both"/>
        <w:textAlignment w:val="auto"/>
        <w:rPr>
          <w:color w:val="000000" w:themeColor="text1"/>
          <w:sz w:val="20"/>
          <w:szCs w:val="20"/>
        </w:rPr>
      </w:pPr>
      <w:r w:rsidRPr="0048021F">
        <w:rPr>
          <w:color w:val="000000" w:themeColor="text1"/>
          <w:sz w:val="20"/>
          <w:szCs w:val="20"/>
        </w:rPr>
        <w:t>zmiana przepisów obowiązujących, mających wpływ na realizację niniejszej umowy;</w:t>
      </w:r>
    </w:p>
    <w:p w:rsidR="00CA34AB" w:rsidRPr="0048021F" w:rsidRDefault="00CA34AB" w:rsidP="00CA34AB">
      <w:pPr>
        <w:pStyle w:val="Akapitzlist2"/>
        <w:numPr>
          <w:ilvl w:val="0"/>
          <w:numId w:val="22"/>
        </w:numPr>
        <w:jc w:val="both"/>
        <w:textAlignment w:val="auto"/>
        <w:rPr>
          <w:color w:val="000000" w:themeColor="text1"/>
          <w:sz w:val="20"/>
          <w:szCs w:val="20"/>
        </w:rPr>
      </w:pPr>
      <w:r w:rsidRPr="0048021F">
        <w:rPr>
          <w:color w:val="000000" w:themeColor="text1"/>
          <w:sz w:val="20"/>
          <w:szCs w:val="20"/>
        </w:rPr>
        <w:t>w przypadku zmiany ceny w wyniku zmiany przepisów prawa podatkowego dotyczącej stawek VAT w okresie obowiązywania umowy, przy czym zmiana dotyczyć może wartości brutto, wartość netto pozostaje bez zmian;</w:t>
      </w:r>
    </w:p>
    <w:p w:rsidR="00CA34AB" w:rsidRPr="0048021F" w:rsidRDefault="00CA34AB" w:rsidP="00CA34AB">
      <w:pPr>
        <w:pStyle w:val="Akapitzlist2"/>
        <w:numPr>
          <w:ilvl w:val="0"/>
          <w:numId w:val="12"/>
        </w:numPr>
        <w:jc w:val="both"/>
        <w:textAlignment w:val="auto"/>
        <w:rPr>
          <w:bCs/>
          <w:iCs/>
          <w:color w:val="000000" w:themeColor="text1"/>
        </w:rPr>
      </w:pPr>
      <w:r w:rsidRPr="0048021F">
        <w:rPr>
          <w:color w:val="000000" w:themeColor="text1"/>
          <w:sz w:val="20"/>
          <w:szCs w:val="20"/>
        </w:rPr>
        <w:t>Zmiany wymienione w ust. 1 mogą być dokonane na wniosek Wykonawcy, z uzasadnieniem konieczności zmiany, za zgodą Zamawiającego, w terminie do 14 dni od przesłania zawiadomienia, w formie pisemnego aneksu do umowy.</w:t>
      </w:r>
    </w:p>
    <w:p w:rsidR="00CA34AB" w:rsidRPr="0048021F" w:rsidRDefault="00CA34AB" w:rsidP="00CA34AB">
      <w:pPr>
        <w:tabs>
          <w:tab w:val="left" w:pos="2085"/>
        </w:tabs>
        <w:rPr>
          <w:b/>
          <w:color w:val="000000" w:themeColor="text1"/>
          <w:sz w:val="20"/>
          <w:szCs w:val="20"/>
        </w:rPr>
      </w:pPr>
    </w:p>
    <w:p w:rsidR="00CA34AB" w:rsidRPr="0048021F" w:rsidRDefault="00CA34AB" w:rsidP="00CA34AB">
      <w:pPr>
        <w:jc w:val="center"/>
        <w:rPr>
          <w:color w:val="000000" w:themeColor="text1"/>
          <w:sz w:val="20"/>
          <w:szCs w:val="20"/>
        </w:rPr>
      </w:pPr>
      <w:r w:rsidRPr="0048021F">
        <w:rPr>
          <w:b/>
          <w:color w:val="000000" w:themeColor="text1"/>
          <w:sz w:val="20"/>
          <w:szCs w:val="20"/>
        </w:rPr>
        <w:t>§   9</w:t>
      </w:r>
    </w:p>
    <w:p w:rsidR="00CA34AB" w:rsidRPr="0048021F" w:rsidRDefault="00CA34AB" w:rsidP="00CA34AB">
      <w:pPr>
        <w:widowControl w:val="0"/>
        <w:numPr>
          <w:ilvl w:val="0"/>
          <w:numId w:val="16"/>
        </w:numPr>
        <w:jc w:val="both"/>
        <w:rPr>
          <w:color w:val="000000" w:themeColor="text1"/>
          <w:sz w:val="20"/>
          <w:szCs w:val="20"/>
        </w:rPr>
      </w:pPr>
      <w:r w:rsidRPr="0048021F">
        <w:rPr>
          <w:color w:val="000000" w:themeColor="text1"/>
          <w:sz w:val="20"/>
          <w:szCs w:val="20"/>
        </w:rPr>
        <w:t>Strony ustalają kary umowne mające zastosowanie w następujących przypadkach:</w:t>
      </w:r>
    </w:p>
    <w:p w:rsidR="00CA34AB" w:rsidRPr="0048021F" w:rsidRDefault="00CA34AB" w:rsidP="00CA34AB">
      <w:pPr>
        <w:widowControl w:val="0"/>
        <w:numPr>
          <w:ilvl w:val="0"/>
          <w:numId w:val="17"/>
        </w:numPr>
        <w:jc w:val="both"/>
        <w:rPr>
          <w:color w:val="000000" w:themeColor="text1"/>
          <w:sz w:val="20"/>
          <w:szCs w:val="20"/>
        </w:rPr>
      </w:pPr>
      <w:r w:rsidRPr="0048021F">
        <w:rPr>
          <w:color w:val="000000" w:themeColor="text1"/>
          <w:sz w:val="20"/>
          <w:szCs w:val="20"/>
        </w:rPr>
        <w:t>za nieterminowe dostawy Wykonawca zapłaci Zamawiającemu karę umowną w wysokości 1% wartości brutto niezrealizowanej dostawy za każdy dzień zwłoki  w dostarczeniu towaru,</w:t>
      </w:r>
    </w:p>
    <w:p w:rsidR="00CA34AB" w:rsidRPr="0048021F" w:rsidRDefault="00CA34AB" w:rsidP="00CA34AB">
      <w:pPr>
        <w:widowControl w:val="0"/>
        <w:numPr>
          <w:ilvl w:val="0"/>
          <w:numId w:val="17"/>
        </w:numPr>
        <w:jc w:val="both"/>
        <w:rPr>
          <w:color w:val="000000" w:themeColor="text1"/>
          <w:sz w:val="20"/>
          <w:szCs w:val="20"/>
        </w:rPr>
      </w:pPr>
      <w:r w:rsidRPr="0048021F">
        <w:rPr>
          <w:color w:val="000000" w:themeColor="text1"/>
          <w:sz w:val="20"/>
          <w:szCs w:val="20"/>
        </w:rPr>
        <w:t>za zwłokę w usunięciu wad w dostarczonym towarze Wykonawca zapłaci Zamawiającemu karę w wysokości 2% wartości brutto reklamowanego towaru za każdy dzień zwłoki  licząc od dnia upływu terminu wyznaczonego na usunięcie wad. W razie zwłoki w usunięciu wad w terminie wyznaczonym dodatkowo kara ulega powiększeniu o dalsze 10% wartości brutto reklamowanego towaru, i przysługuje Zamawiającemu za każdy dzień zwłoki  licząc od dnia upływu terminu dodatkowego,</w:t>
      </w:r>
    </w:p>
    <w:p w:rsidR="00CA34AB" w:rsidRPr="0048021F" w:rsidRDefault="00CA34AB" w:rsidP="00CA34AB">
      <w:pPr>
        <w:widowControl w:val="0"/>
        <w:numPr>
          <w:ilvl w:val="0"/>
          <w:numId w:val="17"/>
        </w:numPr>
        <w:jc w:val="both"/>
        <w:rPr>
          <w:color w:val="000000" w:themeColor="text1"/>
          <w:sz w:val="20"/>
          <w:szCs w:val="20"/>
        </w:rPr>
      </w:pPr>
      <w:r w:rsidRPr="0048021F">
        <w:rPr>
          <w:color w:val="000000" w:themeColor="text1"/>
          <w:sz w:val="20"/>
          <w:szCs w:val="20"/>
        </w:rPr>
        <w:t>za odstąpienie od umowy przez Zamawiającego z przyczyn zawinionych przez Wykonawcę, Wykonawca zapłaci Zamawiającemu karę umowną w wysokości 10% wartości niezrealizowanej części umowy,</w:t>
      </w:r>
    </w:p>
    <w:p w:rsidR="00CA34AB" w:rsidRPr="0048021F" w:rsidRDefault="00CA34AB" w:rsidP="00CA34AB">
      <w:pPr>
        <w:widowControl w:val="0"/>
        <w:numPr>
          <w:ilvl w:val="0"/>
          <w:numId w:val="16"/>
        </w:numPr>
        <w:jc w:val="both"/>
        <w:rPr>
          <w:color w:val="000000" w:themeColor="text1"/>
          <w:sz w:val="20"/>
          <w:szCs w:val="20"/>
        </w:rPr>
      </w:pPr>
      <w:r w:rsidRPr="0048021F">
        <w:rPr>
          <w:color w:val="000000" w:themeColor="text1"/>
          <w:sz w:val="20"/>
          <w:szCs w:val="20"/>
        </w:rPr>
        <w:t>Zamawiającemu przysługiwać będzie prawo do wolnego od skutków finansowych wypowiedzenia niniejszej Umowy ze skutkiem natychmiastowym, jeżeli Wykonawca, z przyczyn zawinionych,  mimo dwóch kolejnych monitów nie będzie realizował dostaw zgodnie z zamówieniem lub w określonym terminie.</w:t>
      </w:r>
    </w:p>
    <w:p w:rsidR="00CA34AB" w:rsidRPr="0048021F" w:rsidRDefault="00CA34AB" w:rsidP="00CA34AB">
      <w:pPr>
        <w:widowControl w:val="0"/>
        <w:numPr>
          <w:ilvl w:val="0"/>
          <w:numId w:val="16"/>
        </w:numPr>
        <w:jc w:val="both"/>
        <w:rPr>
          <w:color w:val="000000" w:themeColor="text1"/>
          <w:sz w:val="20"/>
          <w:szCs w:val="20"/>
        </w:rPr>
      </w:pPr>
      <w:r w:rsidRPr="0048021F">
        <w:rPr>
          <w:color w:val="000000" w:themeColor="text1"/>
          <w:sz w:val="20"/>
          <w:szCs w:val="20"/>
        </w:rPr>
        <w:t xml:space="preserve">W razie wypowiedzenia umowy w trybie określonym </w:t>
      </w:r>
      <w:r w:rsidRPr="0048021F">
        <w:rPr>
          <w:bCs/>
          <w:color w:val="000000" w:themeColor="text1"/>
          <w:sz w:val="20"/>
          <w:szCs w:val="20"/>
        </w:rPr>
        <w:t xml:space="preserve">w ust. 2 niniejszego paragrafu </w:t>
      </w:r>
      <w:r w:rsidRPr="0048021F">
        <w:rPr>
          <w:color w:val="000000" w:themeColor="text1"/>
          <w:sz w:val="20"/>
          <w:szCs w:val="20"/>
        </w:rPr>
        <w:t>Wykonawca zapłaci Zamawiającemu  karę umowną w wysokości</w:t>
      </w:r>
      <w:r w:rsidRPr="0048021F">
        <w:rPr>
          <w:color w:val="000000" w:themeColor="text1"/>
        </w:rPr>
        <w:t xml:space="preserve"> </w:t>
      </w:r>
      <w:r w:rsidRPr="0048021F">
        <w:rPr>
          <w:color w:val="000000" w:themeColor="text1"/>
          <w:sz w:val="20"/>
          <w:szCs w:val="20"/>
        </w:rPr>
        <w:t>10% wartości niezrealizowanej części umowy.</w:t>
      </w:r>
    </w:p>
    <w:p w:rsidR="00CA34AB" w:rsidRPr="0048021F" w:rsidRDefault="00CA34AB" w:rsidP="00CA34AB">
      <w:pPr>
        <w:widowControl w:val="0"/>
        <w:numPr>
          <w:ilvl w:val="0"/>
          <w:numId w:val="16"/>
        </w:numPr>
        <w:jc w:val="both"/>
        <w:rPr>
          <w:iCs/>
          <w:color w:val="000000" w:themeColor="text1"/>
          <w:sz w:val="20"/>
          <w:szCs w:val="20"/>
        </w:rPr>
      </w:pPr>
      <w:r w:rsidRPr="0048021F">
        <w:rPr>
          <w:color w:val="000000" w:themeColor="text1"/>
          <w:sz w:val="20"/>
          <w:szCs w:val="20"/>
        </w:rPr>
        <w:t>Za odstąpienie przez Wykonawcę od umowy lub jej wypowiedzenie z przyczyn zawinionych przez Wykonawcę, Wykonawca zapłaci Zamawiającemu karę umowną w wysokości</w:t>
      </w:r>
      <w:r w:rsidRPr="0048021F">
        <w:rPr>
          <w:color w:val="000000" w:themeColor="text1"/>
        </w:rPr>
        <w:t xml:space="preserve"> </w:t>
      </w:r>
      <w:r w:rsidRPr="0048021F">
        <w:rPr>
          <w:color w:val="000000" w:themeColor="text1"/>
          <w:sz w:val="20"/>
          <w:szCs w:val="20"/>
        </w:rPr>
        <w:t>w wysokości 10% wartości niezrealizowanej części umowy.</w:t>
      </w:r>
    </w:p>
    <w:p w:rsidR="00CA34AB" w:rsidRPr="0048021F" w:rsidRDefault="00CA34AB" w:rsidP="00CA34AB">
      <w:pPr>
        <w:widowControl w:val="0"/>
        <w:numPr>
          <w:ilvl w:val="0"/>
          <w:numId w:val="16"/>
        </w:numPr>
        <w:jc w:val="both"/>
        <w:rPr>
          <w:iCs/>
          <w:color w:val="000000" w:themeColor="text1"/>
          <w:sz w:val="20"/>
          <w:szCs w:val="20"/>
        </w:rPr>
      </w:pPr>
      <w:r w:rsidRPr="0048021F">
        <w:rPr>
          <w:iCs/>
          <w:color w:val="000000" w:themeColor="text1"/>
          <w:sz w:val="20"/>
          <w:szCs w:val="20"/>
        </w:rPr>
        <w:t>Odstąpienie od umowy przez Wykonawcę bądź przez Zamawiającego lub jej wypowiedzenie przez którąkolwiek ze stron, nie powoduje wygaśnięcia obowiązku Wykonawcy do zapłaty ewentualnych kar umownych powstałych i obliczonych zgodnie z postanowieniami ust. 1 punkt a, b, c niniejszego paragrafu.</w:t>
      </w:r>
    </w:p>
    <w:p w:rsidR="00CA34AB" w:rsidRPr="0048021F" w:rsidRDefault="00CA34AB" w:rsidP="00CA34AB">
      <w:pPr>
        <w:widowControl w:val="0"/>
        <w:numPr>
          <w:ilvl w:val="0"/>
          <w:numId w:val="16"/>
        </w:numPr>
        <w:jc w:val="both"/>
        <w:rPr>
          <w:iCs/>
          <w:color w:val="000000" w:themeColor="text1"/>
          <w:sz w:val="20"/>
          <w:szCs w:val="20"/>
        </w:rPr>
      </w:pPr>
      <w:r w:rsidRPr="0048021F">
        <w:rPr>
          <w:iCs/>
          <w:color w:val="000000" w:themeColor="text1"/>
          <w:sz w:val="20"/>
          <w:szCs w:val="20"/>
        </w:rPr>
        <w:t>Zamawiającemu przysługuje prawo do dochodzenia odszkodowania przewyższającego wysokość kar umownych.</w:t>
      </w:r>
    </w:p>
    <w:p w:rsidR="00CA34AB" w:rsidRPr="0048021F" w:rsidRDefault="00CA34AB" w:rsidP="00CA34AB">
      <w:pPr>
        <w:widowControl w:val="0"/>
        <w:numPr>
          <w:ilvl w:val="0"/>
          <w:numId w:val="16"/>
        </w:numPr>
        <w:jc w:val="both"/>
        <w:rPr>
          <w:iCs/>
          <w:color w:val="000000" w:themeColor="text1"/>
          <w:sz w:val="20"/>
          <w:szCs w:val="20"/>
        </w:rPr>
      </w:pPr>
      <w:r w:rsidRPr="0048021F">
        <w:rPr>
          <w:iCs/>
          <w:color w:val="000000" w:themeColor="text1"/>
          <w:sz w:val="20"/>
          <w:szCs w:val="20"/>
        </w:rPr>
        <w:t>Zamawiający zastrzega sobie prawo do potrącenia kar umownych z wynagrodzenia Wykonawcy, po wystawieniu przez Zamawiającego noty obciążeniowej.</w:t>
      </w:r>
    </w:p>
    <w:p w:rsidR="00CA34AB" w:rsidRDefault="00CA34AB" w:rsidP="00CA34AB">
      <w:pPr>
        <w:pStyle w:val="Akapitzlist"/>
        <w:widowControl w:val="0"/>
        <w:numPr>
          <w:ilvl w:val="0"/>
          <w:numId w:val="16"/>
        </w:numPr>
        <w:overflowPunct w:val="0"/>
        <w:contextualSpacing w:val="0"/>
        <w:textAlignment w:val="baseline"/>
        <w:rPr>
          <w:iCs/>
          <w:color w:val="000000" w:themeColor="text1"/>
          <w:sz w:val="20"/>
          <w:szCs w:val="20"/>
        </w:rPr>
      </w:pPr>
      <w:bookmarkStart w:id="2" w:name="_Hlk59294887"/>
      <w:r w:rsidRPr="0048021F">
        <w:rPr>
          <w:iCs/>
          <w:color w:val="000000" w:themeColor="text1"/>
          <w:sz w:val="20"/>
          <w:szCs w:val="20"/>
        </w:rPr>
        <w:t xml:space="preserve">Wysokość kar umownych naliczonej z jednego lub kilku tytułów nie może przekroczyć 30% wartości brutto określonej w § 5 ust. 1 umowy.  </w:t>
      </w:r>
    </w:p>
    <w:p w:rsidR="00CA34AB" w:rsidRPr="00CD6FEC" w:rsidRDefault="00CA34AB" w:rsidP="00CA34AB">
      <w:pPr>
        <w:widowControl w:val="0"/>
        <w:numPr>
          <w:ilvl w:val="0"/>
          <w:numId w:val="16"/>
        </w:numPr>
        <w:overflowPunct w:val="0"/>
        <w:jc w:val="both"/>
        <w:textAlignment w:val="baseline"/>
        <w:rPr>
          <w:rFonts w:cs="Calibri"/>
          <w:iCs/>
          <w:color w:val="00000A"/>
          <w:sz w:val="20"/>
          <w:szCs w:val="20"/>
          <w:lang w:eastAsia="pl-PL"/>
        </w:rPr>
      </w:pPr>
      <w:r w:rsidRPr="00F63A23">
        <w:rPr>
          <w:rFonts w:cs="Calibri"/>
          <w:iCs/>
          <w:color w:val="00000A"/>
          <w:sz w:val="20"/>
          <w:szCs w:val="20"/>
          <w:lang w:eastAsia="pl-PL"/>
        </w:rPr>
        <w:t>Zamawiający może odstąpić od umowy/wypowiedzieć umowę w przypadku nie zawarcia przez Wykonawcę umowy o przetwarzaniu danych osobowych zgodnie z art. 28 RODO z winy Wykonawcy, w tym w</w:t>
      </w:r>
      <w:r>
        <w:rPr>
          <w:rFonts w:cs="Calibri"/>
          <w:iCs/>
          <w:color w:val="00000A"/>
          <w:sz w:val="20"/>
          <w:szCs w:val="20"/>
          <w:lang w:eastAsia="pl-PL"/>
        </w:rPr>
        <w:t> </w:t>
      </w:r>
      <w:r w:rsidRPr="00F63A23">
        <w:rPr>
          <w:rFonts w:cs="Calibri"/>
          <w:iCs/>
          <w:color w:val="00000A"/>
          <w:sz w:val="20"/>
          <w:szCs w:val="20"/>
          <w:lang w:eastAsia="pl-PL"/>
        </w:rPr>
        <w:t>szczególności wskutek braku zdolności do zawarcia takiej umowy (niespełniania przesłanek z art. 28 RODO w terminie 30 dni od dnia zawarcia umowy nie później niż przed pierwszą czynnością Wykonawcy wymagającą przekazania danych osobowych, których administratorem jest Zamawiający (dotyczy umów</w:t>
      </w:r>
      <w:r>
        <w:rPr>
          <w:rFonts w:cs="Calibri"/>
          <w:iCs/>
          <w:color w:val="00000A"/>
          <w:sz w:val="20"/>
          <w:szCs w:val="20"/>
          <w:lang w:eastAsia="pl-PL"/>
        </w:rPr>
        <w:t>,</w:t>
      </w:r>
      <w:r w:rsidRPr="00F63A23">
        <w:rPr>
          <w:rFonts w:cs="Calibri"/>
          <w:iCs/>
          <w:color w:val="00000A"/>
          <w:sz w:val="20"/>
          <w:szCs w:val="20"/>
          <w:lang w:eastAsia="pl-PL"/>
        </w:rPr>
        <w:t xml:space="preserve"> których wykonanie związane jest z koniecznością powierzeni</w:t>
      </w:r>
      <w:r>
        <w:rPr>
          <w:rFonts w:cs="Calibri"/>
          <w:iCs/>
          <w:color w:val="00000A"/>
          <w:sz w:val="20"/>
          <w:szCs w:val="20"/>
          <w:lang w:eastAsia="pl-PL"/>
        </w:rPr>
        <w:t>a</w:t>
      </w:r>
      <w:r w:rsidRPr="00F63A23">
        <w:rPr>
          <w:rFonts w:cs="Calibri"/>
          <w:iCs/>
          <w:color w:val="00000A"/>
          <w:sz w:val="20"/>
          <w:szCs w:val="20"/>
          <w:lang w:eastAsia="pl-PL"/>
        </w:rPr>
        <w:t xml:space="preserve"> i przetwarzania danych osobowych gromadzonych przez Zamawiającego).</w:t>
      </w:r>
    </w:p>
    <w:bookmarkEnd w:id="2"/>
    <w:p w:rsidR="00CA34AB" w:rsidRPr="0048021F" w:rsidRDefault="00CA34AB" w:rsidP="00CA34AB">
      <w:pPr>
        <w:jc w:val="both"/>
        <w:rPr>
          <w:i/>
          <w:iCs/>
          <w:color w:val="000000" w:themeColor="text1"/>
          <w:sz w:val="20"/>
          <w:szCs w:val="20"/>
        </w:rPr>
      </w:pPr>
    </w:p>
    <w:p w:rsidR="00CA34AB" w:rsidRPr="0048021F" w:rsidRDefault="00CA34AB" w:rsidP="00CA34AB">
      <w:pPr>
        <w:jc w:val="center"/>
        <w:rPr>
          <w:bCs/>
          <w:iCs/>
          <w:color w:val="000000" w:themeColor="text1"/>
          <w:sz w:val="20"/>
          <w:szCs w:val="20"/>
        </w:rPr>
      </w:pPr>
      <w:r w:rsidRPr="0048021F">
        <w:rPr>
          <w:b/>
          <w:color w:val="000000" w:themeColor="text1"/>
          <w:sz w:val="20"/>
          <w:szCs w:val="20"/>
        </w:rPr>
        <w:t>§   10</w:t>
      </w:r>
    </w:p>
    <w:p w:rsidR="00CA34AB" w:rsidRDefault="00CA34AB" w:rsidP="00CA34AB">
      <w:pPr>
        <w:jc w:val="both"/>
        <w:rPr>
          <w:bCs/>
          <w:iCs/>
          <w:color w:val="000000" w:themeColor="text1"/>
          <w:sz w:val="20"/>
          <w:szCs w:val="20"/>
        </w:rPr>
      </w:pPr>
      <w:r w:rsidRPr="0048021F">
        <w:rPr>
          <w:bCs/>
          <w:iCs/>
          <w:color w:val="000000" w:themeColor="text1"/>
          <w:sz w:val="20"/>
          <w:szCs w:val="20"/>
        </w:rPr>
        <w:t xml:space="preserve">Umowa wiąże strony …..................................... </w:t>
      </w:r>
    </w:p>
    <w:p w:rsidR="0074096D" w:rsidRDefault="0074096D" w:rsidP="00CA34AB">
      <w:pPr>
        <w:jc w:val="both"/>
        <w:rPr>
          <w:color w:val="000000" w:themeColor="text1"/>
          <w:sz w:val="20"/>
          <w:szCs w:val="20"/>
        </w:rPr>
      </w:pPr>
    </w:p>
    <w:p w:rsidR="0074096D" w:rsidRPr="0048021F" w:rsidRDefault="0074096D" w:rsidP="00CA34AB">
      <w:pPr>
        <w:jc w:val="both"/>
        <w:rPr>
          <w:color w:val="000000" w:themeColor="text1"/>
          <w:sz w:val="20"/>
          <w:szCs w:val="20"/>
        </w:rPr>
      </w:pPr>
    </w:p>
    <w:p w:rsidR="00CA34AB" w:rsidRPr="0048021F" w:rsidRDefault="00CA34AB" w:rsidP="00CA34AB">
      <w:pPr>
        <w:jc w:val="center"/>
        <w:rPr>
          <w:color w:val="000000" w:themeColor="text1"/>
          <w:sz w:val="20"/>
          <w:szCs w:val="20"/>
        </w:rPr>
      </w:pPr>
      <w:r w:rsidRPr="0048021F">
        <w:rPr>
          <w:b/>
          <w:color w:val="000000" w:themeColor="text1"/>
          <w:sz w:val="20"/>
          <w:szCs w:val="20"/>
        </w:rPr>
        <w:t>§   11</w:t>
      </w:r>
    </w:p>
    <w:p w:rsidR="00CA34AB" w:rsidRPr="0048021F" w:rsidRDefault="00CA34AB" w:rsidP="00CA34AB">
      <w:pPr>
        <w:widowControl w:val="0"/>
        <w:numPr>
          <w:ilvl w:val="0"/>
          <w:numId w:val="18"/>
        </w:numPr>
        <w:ind w:left="357" w:hanging="357"/>
        <w:jc w:val="both"/>
        <w:rPr>
          <w:color w:val="000000" w:themeColor="text1"/>
          <w:sz w:val="20"/>
          <w:szCs w:val="20"/>
        </w:rPr>
      </w:pPr>
      <w:r w:rsidRPr="0048021F">
        <w:rPr>
          <w:color w:val="000000" w:themeColor="text1"/>
          <w:sz w:val="20"/>
          <w:szCs w:val="20"/>
        </w:rPr>
        <w:t>Czynność prawna mająca na celu zmianę wierzyciela Zamawiającego z tytułu wierzytelności wynikających z niniejszej umowy może zostać dokonana tylko w trybie określonym w art. 54 ust. 5 – 7 ustawy z 15 kwietnia 2011 roku o działalności leczniczej.</w:t>
      </w:r>
    </w:p>
    <w:p w:rsidR="00CA34AB" w:rsidRPr="0048021F" w:rsidRDefault="00CA34AB" w:rsidP="00CA34AB">
      <w:pPr>
        <w:widowControl w:val="0"/>
        <w:numPr>
          <w:ilvl w:val="0"/>
          <w:numId w:val="18"/>
        </w:numPr>
        <w:ind w:left="357" w:hanging="357"/>
        <w:jc w:val="both"/>
        <w:rPr>
          <w:color w:val="000000" w:themeColor="text1"/>
          <w:sz w:val="20"/>
          <w:szCs w:val="20"/>
        </w:rPr>
      </w:pPr>
      <w:r w:rsidRPr="0048021F">
        <w:rPr>
          <w:color w:val="000000" w:themeColor="text1"/>
          <w:sz w:val="20"/>
          <w:szCs w:val="20"/>
        </w:rPr>
        <w:t>Zastrzeżenie o którym mowa w ust. 1 dotyczy w szczególności umów cesji wierzytelności, umów poręczenia, umów gwarancji, umów przekazu, umów zastrzegających świadczenie na rzecz osoby trzeciej umów skutkujących przystąpieniem osoby trzeciej do zobowiązań wynikających z niniejszej umowy, w tym umów skutkujących subrogacją generalną (art. 518 k.c.).</w:t>
      </w:r>
    </w:p>
    <w:p w:rsidR="00CA34AB" w:rsidRPr="0048021F" w:rsidRDefault="00CA34AB" w:rsidP="00CA34AB">
      <w:pPr>
        <w:widowControl w:val="0"/>
        <w:numPr>
          <w:ilvl w:val="0"/>
          <w:numId w:val="18"/>
        </w:numPr>
        <w:ind w:left="357" w:hanging="357"/>
        <w:jc w:val="both"/>
        <w:rPr>
          <w:color w:val="000000" w:themeColor="text1"/>
          <w:sz w:val="20"/>
          <w:szCs w:val="20"/>
        </w:rPr>
      </w:pPr>
      <w:r w:rsidRPr="0048021F">
        <w:rPr>
          <w:color w:val="000000" w:themeColor="text1"/>
          <w:sz w:val="20"/>
          <w:szCs w:val="20"/>
        </w:rPr>
        <w:t>Zastrzeżenie o którym mowa w ust.1 dotyczy także umów na podstawie których wierzytelność względem Zamawiającego będzie stanowiła zabezpieczenie zobowiązań Wykonawcy (np. z tytułu umowy kredytu, pożyczki).</w:t>
      </w:r>
    </w:p>
    <w:p w:rsidR="00CA34AB" w:rsidRPr="0048021F" w:rsidRDefault="00CA34AB" w:rsidP="00CA34AB">
      <w:pPr>
        <w:widowControl w:val="0"/>
        <w:numPr>
          <w:ilvl w:val="0"/>
          <w:numId w:val="18"/>
        </w:numPr>
        <w:ind w:left="357" w:hanging="357"/>
        <w:jc w:val="both"/>
        <w:rPr>
          <w:color w:val="000000" w:themeColor="text1"/>
          <w:sz w:val="20"/>
          <w:szCs w:val="20"/>
        </w:rPr>
      </w:pPr>
      <w:r w:rsidRPr="0048021F">
        <w:rPr>
          <w:color w:val="000000" w:themeColor="text1"/>
          <w:sz w:val="20"/>
          <w:szCs w:val="20"/>
        </w:rPr>
        <w:t xml:space="preserve">Wykonawca zobowiązuje się do nieudzielania pełnomocnictw szczególnych upoważniających pełnomocników do przyjmowania świadczeń pieniężnych wynikających z niniejszej umowy na swoje rachunki lub podmiotów innych niż Wykonawca. </w:t>
      </w:r>
    </w:p>
    <w:p w:rsidR="00CA34AB" w:rsidRPr="0048021F" w:rsidRDefault="00CA34AB" w:rsidP="00CA34AB">
      <w:pPr>
        <w:widowControl w:val="0"/>
        <w:numPr>
          <w:ilvl w:val="0"/>
          <w:numId w:val="18"/>
        </w:numPr>
        <w:ind w:left="357" w:hanging="357"/>
        <w:jc w:val="both"/>
        <w:rPr>
          <w:color w:val="000000" w:themeColor="text1"/>
          <w:sz w:val="20"/>
          <w:szCs w:val="20"/>
        </w:rPr>
      </w:pPr>
      <w:r w:rsidRPr="0048021F">
        <w:rPr>
          <w:color w:val="000000" w:themeColor="text1"/>
          <w:sz w:val="20"/>
          <w:szCs w:val="20"/>
        </w:rPr>
        <w:t xml:space="preserve">Wykonawca zobowiązuje się do nie udzielania pełnomocnictw nieodwołalnych przez mocodawcę w zakresie dochodzenia roszczeń majątkowych  wynikających z niniejszej umowy. </w:t>
      </w:r>
    </w:p>
    <w:p w:rsidR="00CA34AB" w:rsidRPr="0048021F" w:rsidRDefault="00CA34AB" w:rsidP="00CA34AB">
      <w:pPr>
        <w:widowControl w:val="0"/>
        <w:numPr>
          <w:ilvl w:val="0"/>
          <w:numId w:val="18"/>
        </w:numPr>
        <w:ind w:left="357" w:hanging="357"/>
        <w:jc w:val="both"/>
        <w:rPr>
          <w:color w:val="000000" w:themeColor="text1"/>
          <w:sz w:val="20"/>
          <w:szCs w:val="20"/>
        </w:rPr>
      </w:pPr>
      <w:r w:rsidRPr="0048021F">
        <w:rPr>
          <w:color w:val="000000" w:themeColor="text1"/>
          <w:sz w:val="20"/>
          <w:szCs w:val="20"/>
        </w:rPr>
        <w:t>W razie wątpliwości przez czynność prawną mającą na celu zmianę wierzyciela w rozumieniu niniejszej umowy lub ustawy z dnia 15 kwietnia 2011 r. o działalności leczniczej  Strony rozumieją każdą sytuację, w której Zamawiający byłby zobowiązany do zapłaty podmiotom innym niż Wykonawca lub na rachunek bankowy innego podmiotu niż Wykonawca.</w:t>
      </w:r>
    </w:p>
    <w:p w:rsidR="00CA34AB" w:rsidRPr="0048021F" w:rsidRDefault="00CA34AB" w:rsidP="00CA34AB">
      <w:pPr>
        <w:shd w:val="clear" w:color="auto" w:fill="FFFFFF"/>
        <w:jc w:val="both"/>
        <w:rPr>
          <w:color w:val="000000" w:themeColor="text1"/>
          <w:sz w:val="20"/>
          <w:szCs w:val="20"/>
        </w:rPr>
      </w:pPr>
    </w:p>
    <w:p w:rsidR="00CA34AB" w:rsidRPr="0048021F" w:rsidRDefault="00CA34AB" w:rsidP="00CA34AB">
      <w:pPr>
        <w:jc w:val="center"/>
        <w:rPr>
          <w:color w:val="000000" w:themeColor="text1"/>
          <w:sz w:val="20"/>
          <w:szCs w:val="20"/>
        </w:rPr>
      </w:pPr>
      <w:r w:rsidRPr="0048021F">
        <w:rPr>
          <w:b/>
          <w:color w:val="000000" w:themeColor="text1"/>
          <w:sz w:val="20"/>
          <w:szCs w:val="20"/>
        </w:rPr>
        <w:t>§   12</w:t>
      </w:r>
    </w:p>
    <w:p w:rsidR="00CA34AB" w:rsidRPr="0048021F" w:rsidRDefault="00CA34AB" w:rsidP="00CA34AB">
      <w:pPr>
        <w:pStyle w:val="Akapitzlist"/>
        <w:widowControl w:val="0"/>
        <w:numPr>
          <w:ilvl w:val="0"/>
          <w:numId w:val="23"/>
        </w:numPr>
        <w:ind w:left="357" w:hanging="357"/>
        <w:contextualSpacing w:val="0"/>
        <w:jc w:val="both"/>
        <w:rPr>
          <w:color w:val="000000" w:themeColor="text1"/>
          <w:sz w:val="20"/>
          <w:szCs w:val="20"/>
        </w:rPr>
      </w:pPr>
      <w:r w:rsidRPr="0048021F">
        <w:rPr>
          <w:color w:val="000000" w:themeColor="text1"/>
          <w:sz w:val="20"/>
          <w:szCs w:val="20"/>
        </w:rPr>
        <w:t>Każda ze Stron niniejszej umowy zobowiązuje się do zachowania w poufności wszelkich, powziętych w ramach realizacji zamówienia, informacji dotyczących Zamawiającego i jego spraw,  a w szczególności na temat prowadzonej przez nią działalności oraz metod działania, jej pracowników i współpracowników, klientów, oraz wszelkich innych informacji pozyskanych w związku z realizacją tej umowy, których ujawnienie mogłoby narazić tę stronę na szkodę, a także do nie przekazywania i nie udostępniania osobom trzecim dokumentów powierzonych przez Zamawiającego.</w:t>
      </w:r>
    </w:p>
    <w:p w:rsidR="00CA34AB" w:rsidRPr="0048021F" w:rsidRDefault="00CA34AB" w:rsidP="00CA34AB">
      <w:pPr>
        <w:pStyle w:val="Akapitzlist"/>
        <w:widowControl w:val="0"/>
        <w:numPr>
          <w:ilvl w:val="0"/>
          <w:numId w:val="23"/>
        </w:numPr>
        <w:ind w:left="357" w:hanging="357"/>
        <w:contextualSpacing w:val="0"/>
        <w:jc w:val="both"/>
        <w:rPr>
          <w:color w:val="000000" w:themeColor="text1"/>
          <w:sz w:val="20"/>
          <w:szCs w:val="20"/>
        </w:rPr>
      </w:pPr>
      <w:r w:rsidRPr="0048021F">
        <w:rPr>
          <w:color w:val="000000" w:themeColor="text1"/>
          <w:sz w:val="20"/>
          <w:szCs w:val="20"/>
        </w:rPr>
        <w:t>Obowiązek zachowania tajemnicy poufności, o którym mowa w ust. 1, nie dotyczy informacji, które:</w:t>
      </w:r>
    </w:p>
    <w:p w:rsidR="00CA34AB" w:rsidRPr="0048021F" w:rsidRDefault="00CA34AB" w:rsidP="00CA34AB">
      <w:pPr>
        <w:pStyle w:val="Akapitzlist"/>
        <w:widowControl w:val="0"/>
        <w:numPr>
          <w:ilvl w:val="0"/>
          <w:numId w:val="21"/>
        </w:numPr>
        <w:shd w:val="clear" w:color="auto" w:fill="FFFFFF"/>
        <w:overflowPunct w:val="0"/>
        <w:contextualSpacing w:val="0"/>
        <w:jc w:val="both"/>
        <w:rPr>
          <w:color w:val="000000" w:themeColor="text1"/>
          <w:sz w:val="20"/>
          <w:szCs w:val="20"/>
        </w:rPr>
      </w:pPr>
      <w:r w:rsidRPr="0048021F">
        <w:rPr>
          <w:color w:val="000000" w:themeColor="text1"/>
          <w:sz w:val="20"/>
          <w:szCs w:val="20"/>
        </w:rPr>
        <w:t>w czasie ich ujawnienia były publicznie znane,</w:t>
      </w:r>
    </w:p>
    <w:p w:rsidR="00CA34AB" w:rsidRPr="0048021F" w:rsidRDefault="00CA34AB" w:rsidP="00CA34AB">
      <w:pPr>
        <w:pStyle w:val="Akapitzlist"/>
        <w:widowControl w:val="0"/>
        <w:numPr>
          <w:ilvl w:val="0"/>
          <w:numId w:val="21"/>
        </w:numPr>
        <w:shd w:val="clear" w:color="auto" w:fill="FFFFFF"/>
        <w:overflowPunct w:val="0"/>
        <w:contextualSpacing w:val="0"/>
        <w:jc w:val="both"/>
        <w:rPr>
          <w:color w:val="000000" w:themeColor="text1"/>
          <w:sz w:val="20"/>
          <w:szCs w:val="20"/>
        </w:rPr>
      </w:pPr>
      <w:r w:rsidRPr="0048021F">
        <w:rPr>
          <w:color w:val="000000" w:themeColor="text1"/>
          <w:sz w:val="20"/>
          <w:szCs w:val="20"/>
        </w:rPr>
        <w:t>których obowiązek ujawnienia wynika z bezwzględnie obowiązującego przepisu prawa, orzeczenia sądu lub decyzji innego uprawnionego organu władzy, z zastrzeżeniem niezwłocznego powiadomienia strony, której informacje mają zostać ujawnione o takim obowiązku i zabezpieczeniu poufności tych informacji.</w:t>
      </w:r>
    </w:p>
    <w:p w:rsidR="00CA34AB" w:rsidRPr="0048021F" w:rsidRDefault="00CA34AB" w:rsidP="00CA34AB">
      <w:pPr>
        <w:jc w:val="center"/>
        <w:rPr>
          <w:b/>
          <w:color w:val="000000" w:themeColor="text1"/>
          <w:sz w:val="20"/>
          <w:szCs w:val="20"/>
        </w:rPr>
      </w:pPr>
    </w:p>
    <w:p w:rsidR="00CA34AB" w:rsidRPr="0048021F" w:rsidRDefault="00CA34AB" w:rsidP="00CA34AB">
      <w:pPr>
        <w:jc w:val="center"/>
        <w:rPr>
          <w:color w:val="000000" w:themeColor="text1"/>
          <w:sz w:val="20"/>
          <w:szCs w:val="20"/>
        </w:rPr>
      </w:pPr>
      <w:r w:rsidRPr="0048021F">
        <w:rPr>
          <w:b/>
          <w:color w:val="000000" w:themeColor="text1"/>
          <w:sz w:val="20"/>
          <w:szCs w:val="20"/>
        </w:rPr>
        <w:t>§   13</w:t>
      </w:r>
    </w:p>
    <w:p w:rsidR="00CA34AB" w:rsidRPr="0048021F" w:rsidRDefault="00CA34AB" w:rsidP="00CA34AB">
      <w:pPr>
        <w:pStyle w:val="Akapitzlist1"/>
        <w:numPr>
          <w:ilvl w:val="0"/>
          <w:numId w:val="19"/>
        </w:numPr>
        <w:tabs>
          <w:tab w:val="left" w:pos="360"/>
        </w:tabs>
        <w:ind w:right="114"/>
        <w:contextualSpacing w:val="0"/>
        <w:jc w:val="both"/>
        <w:rPr>
          <w:color w:val="000000" w:themeColor="text1"/>
          <w:sz w:val="20"/>
          <w:szCs w:val="20"/>
        </w:rPr>
      </w:pPr>
      <w:r w:rsidRPr="0048021F">
        <w:rPr>
          <w:color w:val="000000" w:themeColor="text1"/>
          <w:sz w:val="20"/>
          <w:szCs w:val="20"/>
        </w:rPr>
        <w:t>Ws</w:t>
      </w:r>
      <w:r w:rsidRPr="0048021F">
        <w:rPr>
          <w:color w:val="000000" w:themeColor="text1"/>
          <w:spacing w:val="1"/>
          <w:sz w:val="20"/>
          <w:szCs w:val="20"/>
        </w:rPr>
        <w:t>z</w:t>
      </w:r>
      <w:r w:rsidRPr="0048021F">
        <w:rPr>
          <w:color w:val="000000" w:themeColor="text1"/>
          <w:sz w:val="20"/>
          <w:szCs w:val="20"/>
        </w:rPr>
        <w:t>elkie</w:t>
      </w:r>
      <w:r w:rsidRPr="0048021F">
        <w:rPr>
          <w:color w:val="000000" w:themeColor="text1"/>
          <w:spacing w:val="16"/>
          <w:sz w:val="20"/>
          <w:szCs w:val="20"/>
        </w:rPr>
        <w:t xml:space="preserve"> </w:t>
      </w:r>
      <w:r w:rsidRPr="0048021F">
        <w:rPr>
          <w:color w:val="000000" w:themeColor="text1"/>
          <w:spacing w:val="1"/>
          <w:sz w:val="20"/>
          <w:szCs w:val="20"/>
        </w:rPr>
        <w:t>z</w:t>
      </w:r>
      <w:r w:rsidRPr="0048021F">
        <w:rPr>
          <w:color w:val="000000" w:themeColor="text1"/>
          <w:sz w:val="20"/>
          <w:szCs w:val="20"/>
        </w:rPr>
        <w:t>mi</w:t>
      </w:r>
      <w:r w:rsidRPr="0048021F">
        <w:rPr>
          <w:color w:val="000000" w:themeColor="text1"/>
          <w:spacing w:val="-2"/>
          <w:sz w:val="20"/>
          <w:szCs w:val="20"/>
        </w:rPr>
        <w:t>a</w:t>
      </w:r>
      <w:r w:rsidRPr="0048021F">
        <w:rPr>
          <w:color w:val="000000" w:themeColor="text1"/>
          <w:spacing w:val="1"/>
          <w:sz w:val="20"/>
          <w:szCs w:val="20"/>
        </w:rPr>
        <w:t>n</w:t>
      </w:r>
      <w:r w:rsidRPr="0048021F">
        <w:rPr>
          <w:color w:val="000000" w:themeColor="text1"/>
          <w:sz w:val="20"/>
          <w:szCs w:val="20"/>
        </w:rPr>
        <w:t xml:space="preserve">y </w:t>
      </w:r>
      <w:r w:rsidRPr="0048021F">
        <w:rPr>
          <w:color w:val="000000" w:themeColor="text1"/>
          <w:spacing w:val="-1"/>
          <w:sz w:val="20"/>
          <w:szCs w:val="20"/>
        </w:rPr>
        <w:t>t</w:t>
      </w:r>
      <w:r w:rsidRPr="0048021F">
        <w:rPr>
          <w:color w:val="000000" w:themeColor="text1"/>
          <w:sz w:val="20"/>
          <w:szCs w:val="20"/>
        </w:rPr>
        <w:t>reś</w:t>
      </w:r>
      <w:r w:rsidRPr="0048021F">
        <w:rPr>
          <w:color w:val="000000" w:themeColor="text1"/>
          <w:spacing w:val="-1"/>
          <w:sz w:val="20"/>
          <w:szCs w:val="20"/>
        </w:rPr>
        <w:t>c</w:t>
      </w:r>
      <w:r w:rsidRPr="0048021F">
        <w:rPr>
          <w:color w:val="000000" w:themeColor="text1"/>
          <w:sz w:val="20"/>
          <w:szCs w:val="20"/>
        </w:rPr>
        <w:t xml:space="preserve">i niniejszej umowy, </w:t>
      </w:r>
      <w:r w:rsidRPr="0048021F">
        <w:rPr>
          <w:color w:val="000000" w:themeColor="text1"/>
          <w:spacing w:val="-1"/>
          <w:sz w:val="20"/>
          <w:szCs w:val="20"/>
        </w:rPr>
        <w:t>w</w:t>
      </w:r>
      <w:r w:rsidRPr="0048021F">
        <w:rPr>
          <w:color w:val="000000" w:themeColor="text1"/>
          <w:sz w:val="20"/>
          <w:szCs w:val="20"/>
        </w:rPr>
        <w:t xml:space="preserve">ymagają </w:t>
      </w:r>
      <w:r w:rsidRPr="0048021F">
        <w:rPr>
          <w:color w:val="000000" w:themeColor="text1"/>
          <w:spacing w:val="1"/>
          <w:sz w:val="20"/>
          <w:szCs w:val="20"/>
        </w:rPr>
        <w:t>f</w:t>
      </w:r>
      <w:r w:rsidRPr="0048021F">
        <w:rPr>
          <w:color w:val="000000" w:themeColor="text1"/>
          <w:sz w:val="20"/>
          <w:szCs w:val="20"/>
        </w:rPr>
        <w:t>o</w:t>
      </w:r>
      <w:r w:rsidRPr="0048021F">
        <w:rPr>
          <w:color w:val="000000" w:themeColor="text1"/>
          <w:spacing w:val="-2"/>
          <w:sz w:val="20"/>
          <w:szCs w:val="20"/>
        </w:rPr>
        <w:t>r</w:t>
      </w:r>
      <w:r w:rsidRPr="0048021F">
        <w:rPr>
          <w:color w:val="000000" w:themeColor="text1"/>
          <w:sz w:val="20"/>
          <w:szCs w:val="20"/>
        </w:rPr>
        <w:t>my</w:t>
      </w:r>
      <w:r w:rsidRPr="0048021F">
        <w:rPr>
          <w:color w:val="000000" w:themeColor="text1"/>
          <w:spacing w:val="16"/>
          <w:sz w:val="20"/>
          <w:szCs w:val="20"/>
        </w:rPr>
        <w:t xml:space="preserve"> </w:t>
      </w:r>
      <w:r w:rsidRPr="0048021F">
        <w:rPr>
          <w:color w:val="000000" w:themeColor="text1"/>
          <w:spacing w:val="1"/>
          <w:sz w:val="20"/>
          <w:szCs w:val="20"/>
        </w:rPr>
        <w:t>p</w:t>
      </w:r>
      <w:r w:rsidRPr="0048021F">
        <w:rPr>
          <w:color w:val="000000" w:themeColor="text1"/>
          <w:sz w:val="20"/>
          <w:szCs w:val="20"/>
        </w:rPr>
        <w:t>isem</w:t>
      </w:r>
      <w:r w:rsidRPr="0048021F">
        <w:rPr>
          <w:color w:val="000000" w:themeColor="text1"/>
          <w:spacing w:val="1"/>
          <w:sz w:val="20"/>
          <w:szCs w:val="20"/>
        </w:rPr>
        <w:t>n</w:t>
      </w:r>
      <w:r w:rsidRPr="0048021F">
        <w:rPr>
          <w:color w:val="000000" w:themeColor="text1"/>
          <w:spacing w:val="-2"/>
          <w:sz w:val="20"/>
          <w:szCs w:val="20"/>
        </w:rPr>
        <w:t>e</w:t>
      </w:r>
      <w:r w:rsidRPr="0048021F">
        <w:rPr>
          <w:color w:val="000000" w:themeColor="text1"/>
          <w:sz w:val="20"/>
          <w:szCs w:val="20"/>
        </w:rPr>
        <w:t>j (aneks)</w:t>
      </w:r>
      <w:r w:rsidRPr="0048021F">
        <w:rPr>
          <w:color w:val="000000" w:themeColor="text1"/>
          <w:spacing w:val="15"/>
          <w:sz w:val="20"/>
          <w:szCs w:val="20"/>
        </w:rPr>
        <w:t xml:space="preserve"> </w:t>
      </w:r>
      <w:r w:rsidRPr="0048021F">
        <w:rPr>
          <w:color w:val="000000" w:themeColor="text1"/>
          <w:spacing w:val="1"/>
          <w:sz w:val="20"/>
          <w:szCs w:val="20"/>
        </w:rPr>
        <w:t>p</w:t>
      </w:r>
      <w:r w:rsidRPr="0048021F">
        <w:rPr>
          <w:color w:val="000000" w:themeColor="text1"/>
          <w:spacing w:val="-2"/>
          <w:sz w:val="20"/>
          <w:szCs w:val="20"/>
        </w:rPr>
        <w:t>o</w:t>
      </w:r>
      <w:r w:rsidRPr="0048021F">
        <w:rPr>
          <w:color w:val="000000" w:themeColor="text1"/>
          <w:sz w:val="20"/>
          <w:szCs w:val="20"/>
        </w:rPr>
        <w:t>d rygor</w:t>
      </w:r>
      <w:r w:rsidRPr="0048021F">
        <w:rPr>
          <w:color w:val="000000" w:themeColor="text1"/>
          <w:spacing w:val="1"/>
          <w:sz w:val="20"/>
          <w:szCs w:val="20"/>
        </w:rPr>
        <w:t>e</w:t>
      </w:r>
      <w:r w:rsidRPr="0048021F">
        <w:rPr>
          <w:color w:val="000000" w:themeColor="text1"/>
          <w:sz w:val="20"/>
          <w:szCs w:val="20"/>
        </w:rPr>
        <w:t>m</w:t>
      </w:r>
      <w:r w:rsidRPr="0048021F">
        <w:rPr>
          <w:color w:val="000000" w:themeColor="text1"/>
          <w:spacing w:val="2"/>
          <w:sz w:val="20"/>
          <w:szCs w:val="20"/>
        </w:rPr>
        <w:t xml:space="preserve"> </w:t>
      </w:r>
      <w:r w:rsidRPr="0048021F">
        <w:rPr>
          <w:color w:val="000000" w:themeColor="text1"/>
          <w:spacing w:val="1"/>
          <w:sz w:val="20"/>
          <w:szCs w:val="20"/>
        </w:rPr>
        <w:t>n</w:t>
      </w:r>
      <w:r w:rsidRPr="0048021F">
        <w:rPr>
          <w:color w:val="000000" w:themeColor="text1"/>
          <w:spacing w:val="-2"/>
          <w:sz w:val="20"/>
          <w:szCs w:val="20"/>
        </w:rPr>
        <w:t>i</w:t>
      </w:r>
      <w:r w:rsidRPr="0048021F">
        <w:rPr>
          <w:color w:val="000000" w:themeColor="text1"/>
          <w:sz w:val="20"/>
          <w:szCs w:val="20"/>
        </w:rPr>
        <w:t>eważ</w:t>
      </w:r>
      <w:r w:rsidRPr="0048021F">
        <w:rPr>
          <w:color w:val="000000" w:themeColor="text1"/>
          <w:spacing w:val="1"/>
          <w:sz w:val="20"/>
          <w:szCs w:val="20"/>
        </w:rPr>
        <w:t>n</w:t>
      </w:r>
      <w:r w:rsidRPr="0048021F">
        <w:rPr>
          <w:color w:val="000000" w:themeColor="text1"/>
          <w:sz w:val="20"/>
          <w:szCs w:val="20"/>
        </w:rPr>
        <w:t>oś</w:t>
      </w:r>
      <w:r w:rsidRPr="0048021F">
        <w:rPr>
          <w:color w:val="000000" w:themeColor="text1"/>
          <w:spacing w:val="-1"/>
          <w:sz w:val="20"/>
          <w:szCs w:val="20"/>
        </w:rPr>
        <w:t>c</w:t>
      </w:r>
      <w:r w:rsidRPr="0048021F">
        <w:rPr>
          <w:color w:val="000000" w:themeColor="text1"/>
          <w:sz w:val="20"/>
          <w:szCs w:val="20"/>
        </w:rPr>
        <w:t>i.</w:t>
      </w:r>
    </w:p>
    <w:p w:rsidR="00CA34AB" w:rsidRPr="0048021F" w:rsidRDefault="00CA34AB" w:rsidP="00CA34AB">
      <w:pPr>
        <w:pStyle w:val="Akapitzlist1"/>
        <w:numPr>
          <w:ilvl w:val="0"/>
          <w:numId w:val="19"/>
        </w:numPr>
        <w:tabs>
          <w:tab w:val="left" w:pos="360"/>
        </w:tabs>
        <w:ind w:right="114"/>
        <w:contextualSpacing w:val="0"/>
        <w:jc w:val="both"/>
        <w:rPr>
          <w:color w:val="000000" w:themeColor="text1"/>
          <w:sz w:val="20"/>
          <w:szCs w:val="20"/>
        </w:rPr>
      </w:pPr>
      <w:r w:rsidRPr="0048021F">
        <w:rPr>
          <w:color w:val="000000" w:themeColor="text1"/>
          <w:sz w:val="20"/>
          <w:szCs w:val="20"/>
        </w:rPr>
        <w:t>W sprawach nie uregulowanych umową stosuje się przepisy Kodeksu Cywilnego.</w:t>
      </w:r>
    </w:p>
    <w:p w:rsidR="00CA34AB" w:rsidRPr="0048021F" w:rsidRDefault="00CA34AB" w:rsidP="00CA34AB">
      <w:pPr>
        <w:pStyle w:val="Akapitzlist1"/>
        <w:numPr>
          <w:ilvl w:val="0"/>
          <w:numId w:val="19"/>
        </w:numPr>
        <w:tabs>
          <w:tab w:val="left" w:pos="360"/>
        </w:tabs>
        <w:ind w:right="114"/>
        <w:contextualSpacing w:val="0"/>
        <w:jc w:val="both"/>
        <w:rPr>
          <w:color w:val="000000" w:themeColor="text1"/>
          <w:sz w:val="20"/>
          <w:szCs w:val="20"/>
        </w:rPr>
      </w:pPr>
      <w:r w:rsidRPr="0048021F">
        <w:rPr>
          <w:color w:val="000000" w:themeColor="text1"/>
          <w:sz w:val="20"/>
          <w:szCs w:val="20"/>
        </w:rPr>
        <w:t xml:space="preserve">Wszelkie spory wynikające z realizacji niniejszej umowy lub w związku z nią, będą rozstrzygane przez właściwy sąd powszechny, według siedziby Zamawiającego. </w:t>
      </w:r>
    </w:p>
    <w:p w:rsidR="00CA34AB" w:rsidRPr="0048021F" w:rsidRDefault="00CA34AB" w:rsidP="00CA34AB">
      <w:pPr>
        <w:pStyle w:val="Akapitzlist1"/>
        <w:numPr>
          <w:ilvl w:val="0"/>
          <w:numId w:val="19"/>
        </w:numPr>
        <w:tabs>
          <w:tab w:val="left" w:pos="360"/>
        </w:tabs>
        <w:ind w:right="114"/>
        <w:contextualSpacing w:val="0"/>
        <w:jc w:val="both"/>
        <w:rPr>
          <w:color w:val="000000" w:themeColor="text1"/>
          <w:sz w:val="20"/>
          <w:szCs w:val="20"/>
        </w:rPr>
      </w:pPr>
      <w:r w:rsidRPr="0048021F">
        <w:rPr>
          <w:color w:val="000000" w:themeColor="text1"/>
          <w:sz w:val="20"/>
          <w:szCs w:val="20"/>
        </w:rPr>
        <w:t>Niniejsza umowa została sporządzona w dwóch jednobrzmiących egzemplarzach – 1 egzemplarz dla Zamawiającego, 1 egzemplarz dla Wykonawcy.</w:t>
      </w:r>
    </w:p>
    <w:p w:rsidR="00CA34AB" w:rsidRPr="0048021F" w:rsidRDefault="00CA34AB" w:rsidP="00CA34AB">
      <w:pPr>
        <w:jc w:val="both"/>
        <w:rPr>
          <w:color w:val="000000" w:themeColor="text1"/>
          <w:sz w:val="20"/>
          <w:szCs w:val="20"/>
        </w:rPr>
      </w:pPr>
    </w:p>
    <w:p w:rsidR="00CA34AB" w:rsidRPr="0048021F" w:rsidRDefault="00CA34AB" w:rsidP="00CA34AB">
      <w:pPr>
        <w:jc w:val="both"/>
        <w:rPr>
          <w:color w:val="000000" w:themeColor="text1"/>
          <w:sz w:val="20"/>
          <w:szCs w:val="20"/>
        </w:rPr>
      </w:pPr>
    </w:p>
    <w:p w:rsidR="00802D33" w:rsidRPr="00970D40" w:rsidRDefault="00802D33" w:rsidP="00802D33">
      <w:pPr>
        <w:jc w:val="both"/>
        <w:rPr>
          <w:color w:val="000000" w:themeColor="text1"/>
          <w:sz w:val="20"/>
          <w:szCs w:val="20"/>
        </w:rPr>
      </w:pPr>
    </w:p>
    <w:p w:rsidR="00802D33" w:rsidRPr="00970D40" w:rsidRDefault="00802D33" w:rsidP="00802D33">
      <w:pPr>
        <w:jc w:val="both"/>
        <w:rPr>
          <w:color w:val="000000" w:themeColor="text1"/>
          <w:sz w:val="20"/>
          <w:szCs w:val="20"/>
        </w:rPr>
      </w:pPr>
    </w:p>
    <w:p w:rsidR="00802D33" w:rsidRPr="00970D40" w:rsidRDefault="00802D33" w:rsidP="00802D33">
      <w:pPr>
        <w:jc w:val="center"/>
        <w:rPr>
          <w:b/>
          <w:i/>
          <w:color w:val="000000" w:themeColor="text1"/>
          <w:sz w:val="28"/>
          <w:szCs w:val="28"/>
          <w:u w:val="single"/>
        </w:rPr>
      </w:pPr>
      <w:r w:rsidRPr="00970D40">
        <w:rPr>
          <w:b/>
          <w:i/>
          <w:color w:val="000000" w:themeColor="text1"/>
          <w:sz w:val="28"/>
          <w:szCs w:val="28"/>
          <w:u w:val="single"/>
        </w:rPr>
        <w:t>Wykonawca</w:t>
      </w:r>
      <w:r w:rsidRPr="00970D40">
        <w:rPr>
          <w:b/>
          <w:i/>
          <w:color w:val="000000" w:themeColor="text1"/>
          <w:sz w:val="28"/>
          <w:szCs w:val="28"/>
        </w:rPr>
        <w:tab/>
      </w:r>
      <w:r w:rsidRPr="00970D40">
        <w:rPr>
          <w:b/>
          <w:i/>
          <w:color w:val="000000" w:themeColor="text1"/>
          <w:sz w:val="28"/>
          <w:szCs w:val="28"/>
        </w:rPr>
        <w:tab/>
      </w:r>
      <w:r w:rsidRPr="00970D40">
        <w:rPr>
          <w:b/>
          <w:i/>
          <w:color w:val="000000" w:themeColor="text1"/>
          <w:sz w:val="28"/>
          <w:szCs w:val="28"/>
        </w:rPr>
        <w:tab/>
      </w:r>
      <w:r w:rsidRPr="00970D40">
        <w:rPr>
          <w:b/>
          <w:i/>
          <w:color w:val="000000" w:themeColor="text1"/>
          <w:sz w:val="28"/>
          <w:szCs w:val="28"/>
        </w:rPr>
        <w:tab/>
      </w:r>
      <w:r w:rsidRPr="00970D40">
        <w:rPr>
          <w:b/>
          <w:i/>
          <w:color w:val="000000" w:themeColor="text1"/>
          <w:sz w:val="28"/>
          <w:szCs w:val="28"/>
        </w:rPr>
        <w:tab/>
      </w:r>
      <w:r w:rsidRPr="00970D40">
        <w:rPr>
          <w:b/>
          <w:i/>
          <w:color w:val="000000" w:themeColor="text1"/>
          <w:sz w:val="28"/>
          <w:szCs w:val="28"/>
        </w:rPr>
        <w:tab/>
      </w:r>
      <w:r w:rsidRPr="00970D40">
        <w:rPr>
          <w:b/>
          <w:i/>
          <w:color w:val="000000" w:themeColor="text1"/>
          <w:sz w:val="28"/>
          <w:szCs w:val="28"/>
        </w:rPr>
        <w:tab/>
      </w:r>
      <w:r w:rsidRPr="00970D40">
        <w:rPr>
          <w:b/>
          <w:i/>
          <w:color w:val="000000" w:themeColor="text1"/>
          <w:sz w:val="28"/>
          <w:szCs w:val="28"/>
        </w:rPr>
        <w:tab/>
      </w:r>
      <w:r w:rsidRPr="00970D40">
        <w:rPr>
          <w:b/>
          <w:i/>
          <w:color w:val="000000" w:themeColor="text1"/>
          <w:sz w:val="28"/>
          <w:szCs w:val="28"/>
        </w:rPr>
        <w:tab/>
      </w:r>
      <w:r w:rsidRPr="00970D40">
        <w:rPr>
          <w:b/>
          <w:i/>
          <w:color w:val="000000" w:themeColor="text1"/>
          <w:sz w:val="28"/>
          <w:szCs w:val="28"/>
          <w:u w:val="single"/>
        </w:rPr>
        <w:t>Zamawiający</w:t>
      </w:r>
    </w:p>
    <w:p w:rsidR="00503F5A" w:rsidRPr="00970D40" w:rsidRDefault="00503F5A" w:rsidP="00503F5A">
      <w:pPr>
        <w:rPr>
          <w:color w:val="000000" w:themeColor="text1"/>
        </w:rPr>
      </w:pPr>
    </w:p>
    <w:p w:rsidR="00503F5A" w:rsidRPr="00970D40" w:rsidRDefault="00503F5A" w:rsidP="00503F5A">
      <w:pPr>
        <w:rPr>
          <w:color w:val="000000" w:themeColor="text1"/>
        </w:rPr>
      </w:pPr>
    </w:p>
    <w:p w:rsidR="00503F5A" w:rsidRPr="00970D40" w:rsidRDefault="00503F5A" w:rsidP="00503F5A">
      <w:pPr>
        <w:rPr>
          <w:color w:val="000000" w:themeColor="text1"/>
        </w:rPr>
      </w:pPr>
    </w:p>
    <w:p w:rsidR="00503F5A" w:rsidRPr="00970D40" w:rsidRDefault="00503F5A" w:rsidP="00503F5A">
      <w:pPr>
        <w:rPr>
          <w:color w:val="000000" w:themeColor="text1"/>
          <w:sz w:val="20"/>
          <w:szCs w:val="20"/>
        </w:rPr>
      </w:pPr>
    </w:p>
    <w:p w:rsidR="00503F5A" w:rsidRPr="00970D40" w:rsidRDefault="00503F5A" w:rsidP="00503F5A">
      <w:pPr>
        <w:rPr>
          <w:color w:val="000000" w:themeColor="text1"/>
          <w:sz w:val="20"/>
          <w:szCs w:val="20"/>
        </w:rPr>
      </w:pPr>
    </w:p>
    <w:p w:rsidR="00503F5A" w:rsidRPr="00970D40" w:rsidRDefault="00503F5A" w:rsidP="00503F5A">
      <w:pPr>
        <w:jc w:val="both"/>
        <w:rPr>
          <w:b/>
          <w:color w:val="000000" w:themeColor="text1"/>
        </w:rPr>
      </w:pPr>
      <w:r w:rsidRPr="00970D40">
        <w:rPr>
          <w:b/>
          <w:color w:val="000000" w:themeColor="text1"/>
        </w:rPr>
        <w:t>Wzór umowy akceptuję bez zastrzeżeń:</w:t>
      </w:r>
    </w:p>
    <w:p w:rsidR="00503F5A" w:rsidRPr="00970D40" w:rsidRDefault="00503F5A" w:rsidP="00503F5A">
      <w:pPr>
        <w:jc w:val="right"/>
        <w:rPr>
          <w:i/>
          <w:color w:val="000000" w:themeColor="text1"/>
          <w:sz w:val="16"/>
          <w:szCs w:val="16"/>
        </w:rPr>
      </w:pPr>
      <w:r w:rsidRPr="00970D40">
        <w:rPr>
          <w:color w:val="000000" w:themeColor="text1"/>
          <w:sz w:val="20"/>
          <w:szCs w:val="20"/>
        </w:rPr>
        <w:t>…………………………………</w:t>
      </w:r>
      <w:r w:rsidRPr="00970D40">
        <w:rPr>
          <w:color w:val="000000" w:themeColor="text1"/>
        </w:rPr>
        <w:t>..</w:t>
      </w:r>
    </w:p>
    <w:p w:rsidR="00503F5A" w:rsidRPr="00970D40" w:rsidRDefault="00503F5A" w:rsidP="00503F5A">
      <w:pPr>
        <w:ind w:left="6372"/>
        <w:jc w:val="center"/>
        <w:rPr>
          <w:i/>
          <w:color w:val="000000" w:themeColor="text1"/>
          <w:sz w:val="16"/>
          <w:szCs w:val="16"/>
        </w:rPr>
      </w:pPr>
      <w:r w:rsidRPr="00970D40">
        <w:rPr>
          <w:i/>
          <w:color w:val="000000" w:themeColor="text1"/>
          <w:sz w:val="16"/>
          <w:szCs w:val="16"/>
        </w:rPr>
        <w:t>(podpis Wykonawcy</w:t>
      </w:r>
    </w:p>
    <w:p w:rsidR="00503F5A" w:rsidRPr="00970D40" w:rsidRDefault="00503F5A" w:rsidP="00503F5A">
      <w:pPr>
        <w:ind w:left="6372"/>
        <w:jc w:val="center"/>
        <w:rPr>
          <w:i/>
          <w:color w:val="000000" w:themeColor="text1"/>
        </w:rPr>
      </w:pPr>
      <w:r w:rsidRPr="00970D40">
        <w:rPr>
          <w:i/>
          <w:color w:val="000000" w:themeColor="text1"/>
          <w:sz w:val="16"/>
          <w:szCs w:val="16"/>
        </w:rPr>
        <w:t>lub jego uprawnionego przedstawiciela)</w:t>
      </w:r>
    </w:p>
    <w:p w:rsidR="00503F5A" w:rsidRPr="00970D40" w:rsidRDefault="00503F5A" w:rsidP="00503F5A">
      <w:pPr>
        <w:rPr>
          <w:color w:val="000000" w:themeColor="text1"/>
          <w:sz w:val="20"/>
          <w:szCs w:val="20"/>
        </w:rPr>
      </w:pPr>
      <w:r w:rsidRPr="00970D40">
        <w:rPr>
          <w:color w:val="000000" w:themeColor="text1"/>
          <w:sz w:val="20"/>
          <w:szCs w:val="20"/>
        </w:rPr>
        <w:t>Data: ……………………</w:t>
      </w:r>
    </w:p>
    <w:p w:rsidR="00E43536" w:rsidRPr="00970D40" w:rsidRDefault="00E43536" w:rsidP="00503F5A">
      <w:pPr>
        <w:rPr>
          <w:color w:val="000000" w:themeColor="text1"/>
          <w:sz w:val="20"/>
          <w:szCs w:val="20"/>
        </w:rPr>
      </w:pPr>
    </w:p>
    <w:p w:rsidR="00E43536" w:rsidRPr="00970D40" w:rsidRDefault="00E43536" w:rsidP="00503F5A">
      <w:pPr>
        <w:rPr>
          <w:color w:val="000000" w:themeColor="text1"/>
          <w:sz w:val="20"/>
          <w:szCs w:val="20"/>
        </w:rPr>
      </w:pPr>
    </w:p>
    <w:p w:rsidR="002E0593" w:rsidRPr="00145B84" w:rsidRDefault="002E0593" w:rsidP="00276D55">
      <w:pPr>
        <w:suppressAutoHyphens w:val="0"/>
        <w:jc w:val="right"/>
        <w:rPr>
          <w:b/>
          <w:color w:val="000000" w:themeColor="text1"/>
          <w:sz w:val="22"/>
          <w:szCs w:val="22"/>
          <w:lang w:eastAsia="pl-PL"/>
        </w:rPr>
      </w:pPr>
      <w:r w:rsidRPr="00CD23E0">
        <w:rPr>
          <w:color w:val="FF0000"/>
          <w:sz w:val="20"/>
          <w:szCs w:val="20"/>
          <w:lang w:eastAsia="pl-PL"/>
        </w:rPr>
        <w:br w:type="page"/>
      </w:r>
      <w:r w:rsidRPr="00145B84">
        <w:rPr>
          <w:b/>
          <w:color w:val="000000" w:themeColor="text1"/>
          <w:sz w:val="22"/>
          <w:szCs w:val="22"/>
          <w:lang w:eastAsia="pl-PL"/>
        </w:rPr>
        <w:t>Załącznik nr 3 do Zapytania ofertowego</w:t>
      </w:r>
    </w:p>
    <w:p w:rsidR="002E0593" w:rsidRPr="00145B84" w:rsidRDefault="002E0593" w:rsidP="002E0593">
      <w:pPr>
        <w:tabs>
          <w:tab w:val="left" w:pos="0"/>
          <w:tab w:val="left" w:pos="4500"/>
        </w:tabs>
        <w:suppressAutoHyphens w:val="0"/>
        <w:jc w:val="right"/>
        <w:rPr>
          <w:b/>
          <w:color w:val="000000" w:themeColor="text1"/>
          <w:sz w:val="28"/>
          <w:lang w:eastAsia="pl-PL"/>
        </w:rPr>
      </w:pPr>
    </w:p>
    <w:p w:rsidR="002E0593" w:rsidRPr="00145B84" w:rsidRDefault="002E0593" w:rsidP="002E0593">
      <w:pPr>
        <w:tabs>
          <w:tab w:val="left" w:pos="0"/>
          <w:tab w:val="left" w:pos="4500"/>
        </w:tabs>
        <w:suppressAutoHyphens w:val="0"/>
        <w:jc w:val="right"/>
        <w:rPr>
          <w:b/>
          <w:color w:val="000000" w:themeColor="text1"/>
          <w:sz w:val="28"/>
          <w:lang w:eastAsia="pl-PL"/>
        </w:rPr>
      </w:pPr>
    </w:p>
    <w:p w:rsidR="002E0593" w:rsidRDefault="002E0593" w:rsidP="002E0593">
      <w:pPr>
        <w:suppressAutoHyphens w:val="0"/>
        <w:jc w:val="both"/>
        <w:rPr>
          <w:rFonts w:eastAsia="Calibri"/>
          <w:b/>
          <w:bCs/>
          <w:color w:val="000000" w:themeColor="text1"/>
          <w:lang w:eastAsia="pl-PL"/>
        </w:rPr>
      </w:pPr>
    </w:p>
    <w:p w:rsidR="0074096D" w:rsidRPr="00145B84" w:rsidRDefault="0074096D" w:rsidP="002E0593">
      <w:pPr>
        <w:suppressAutoHyphens w:val="0"/>
        <w:jc w:val="both"/>
        <w:rPr>
          <w:rFonts w:eastAsia="Calibri"/>
          <w:b/>
          <w:bCs/>
          <w:color w:val="000000" w:themeColor="text1"/>
          <w:lang w:eastAsia="pl-PL"/>
        </w:rPr>
      </w:pPr>
    </w:p>
    <w:p w:rsidR="002E0593" w:rsidRPr="00145B84" w:rsidRDefault="002E0593" w:rsidP="002E0593">
      <w:pPr>
        <w:suppressAutoHyphens w:val="0"/>
        <w:jc w:val="both"/>
        <w:rPr>
          <w:rFonts w:eastAsia="Calibri"/>
          <w:b/>
          <w:bCs/>
          <w:color w:val="000000" w:themeColor="text1"/>
          <w:lang w:eastAsia="pl-PL"/>
        </w:rPr>
      </w:pPr>
    </w:p>
    <w:p w:rsidR="002E0593" w:rsidRPr="00145B84" w:rsidRDefault="002E0593" w:rsidP="002E0593">
      <w:pPr>
        <w:suppressAutoHyphens w:val="0"/>
        <w:jc w:val="both"/>
        <w:rPr>
          <w:color w:val="000000" w:themeColor="text1"/>
          <w:lang w:eastAsia="pl-PL"/>
        </w:rPr>
      </w:pPr>
    </w:p>
    <w:p w:rsidR="002E0593" w:rsidRPr="00145B84" w:rsidRDefault="002E0593" w:rsidP="002E0593">
      <w:pPr>
        <w:suppressAutoHyphens w:val="0"/>
        <w:spacing w:line="360" w:lineRule="auto"/>
        <w:jc w:val="center"/>
        <w:rPr>
          <w:b/>
          <w:color w:val="000000" w:themeColor="text1"/>
          <w:lang w:eastAsia="pl-PL"/>
        </w:rPr>
      </w:pPr>
      <w:r w:rsidRPr="00145B84">
        <w:rPr>
          <w:b/>
          <w:color w:val="000000" w:themeColor="text1"/>
          <w:lang w:eastAsia="pl-PL"/>
        </w:rPr>
        <w:t xml:space="preserve">OŚWIADCZENIE, ŻE OFEROWANE DOSTAWY </w:t>
      </w:r>
    </w:p>
    <w:p w:rsidR="002E0593" w:rsidRPr="00145B84" w:rsidRDefault="002E0593" w:rsidP="002E0593">
      <w:pPr>
        <w:suppressAutoHyphens w:val="0"/>
        <w:spacing w:line="360" w:lineRule="auto"/>
        <w:jc w:val="center"/>
        <w:rPr>
          <w:color w:val="000000" w:themeColor="text1"/>
          <w:sz w:val="20"/>
          <w:szCs w:val="20"/>
          <w:lang w:eastAsia="pl-PL"/>
        </w:rPr>
      </w:pPr>
      <w:r w:rsidRPr="00145B84">
        <w:rPr>
          <w:b/>
          <w:color w:val="000000" w:themeColor="text1"/>
          <w:lang w:eastAsia="pl-PL"/>
        </w:rPr>
        <w:t>ODPOWIADAJĄ WYMAGANIOM ZAMAWIAJĄCEGO</w:t>
      </w:r>
    </w:p>
    <w:p w:rsidR="002E0593" w:rsidRPr="00145B84" w:rsidRDefault="002E0593" w:rsidP="002E0593">
      <w:pPr>
        <w:tabs>
          <w:tab w:val="left" w:pos="0"/>
          <w:tab w:val="left" w:pos="4500"/>
        </w:tabs>
        <w:suppressAutoHyphens w:val="0"/>
        <w:rPr>
          <w:color w:val="000000" w:themeColor="text1"/>
          <w:sz w:val="20"/>
          <w:szCs w:val="20"/>
          <w:lang w:eastAsia="pl-PL"/>
        </w:rPr>
      </w:pPr>
    </w:p>
    <w:p w:rsidR="002E0593" w:rsidRPr="00145B84" w:rsidRDefault="002E0593" w:rsidP="002E0593">
      <w:pPr>
        <w:tabs>
          <w:tab w:val="left" w:pos="0"/>
          <w:tab w:val="left" w:pos="4500"/>
        </w:tabs>
        <w:suppressAutoHyphens w:val="0"/>
        <w:rPr>
          <w:color w:val="000000" w:themeColor="text1"/>
          <w:sz w:val="20"/>
          <w:szCs w:val="20"/>
          <w:lang w:eastAsia="pl-PL"/>
        </w:rPr>
      </w:pPr>
    </w:p>
    <w:p w:rsidR="002E0593" w:rsidRPr="00145B84" w:rsidRDefault="002E0593" w:rsidP="002E0593">
      <w:pPr>
        <w:tabs>
          <w:tab w:val="left" w:pos="0"/>
          <w:tab w:val="left" w:pos="4500"/>
        </w:tabs>
        <w:suppressAutoHyphens w:val="0"/>
        <w:rPr>
          <w:color w:val="000000" w:themeColor="text1"/>
          <w:sz w:val="20"/>
          <w:szCs w:val="20"/>
          <w:lang w:eastAsia="pl-PL"/>
        </w:rPr>
      </w:pPr>
    </w:p>
    <w:p w:rsidR="002E0593" w:rsidRPr="00145B84" w:rsidRDefault="002E0593" w:rsidP="002E0593">
      <w:pPr>
        <w:suppressAutoHyphens w:val="0"/>
        <w:jc w:val="both"/>
        <w:rPr>
          <w:b/>
          <w:color w:val="000000" w:themeColor="text1"/>
          <w:sz w:val="20"/>
          <w:szCs w:val="20"/>
          <w:lang w:eastAsia="pl-PL"/>
        </w:rPr>
      </w:pPr>
    </w:p>
    <w:p w:rsidR="002E0593" w:rsidRPr="00145B84" w:rsidRDefault="002E0593" w:rsidP="002E0593">
      <w:pPr>
        <w:tabs>
          <w:tab w:val="left" w:pos="8460"/>
        </w:tabs>
        <w:jc w:val="both"/>
        <w:rPr>
          <w:color w:val="000000" w:themeColor="text1"/>
          <w:sz w:val="20"/>
          <w:szCs w:val="20"/>
        </w:rPr>
      </w:pPr>
      <w:r w:rsidRPr="00145B84">
        <w:rPr>
          <w:color w:val="000000" w:themeColor="text1"/>
          <w:sz w:val="20"/>
          <w:szCs w:val="20"/>
        </w:rPr>
        <w:t>Przystępując do postępowania w sprawie udzielenia zamówienia publicznego na</w:t>
      </w:r>
      <w:r w:rsidRPr="00145B84">
        <w:rPr>
          <w:b/>
          <w:color w:val="000000" w:themeColor="text1"/>
          <w:sz w:val="20"/>
          <w:szCs w:val="20"/>
        </w:rPr>
        <w:t xml:space="preserve"> sprzedaż i dostawę </w:t>
      </w:r>
      <w:r w:rsidR="0074096D" w:rsidRPr="0074096D">
        <w:rPr>
          <w:b/>
          <w:color w:val="000000" w:themeColor="text1"/>
          <w:sz w:val="20"/>
          <w:szCs w:val="20"/>
        </w:rPr>
        <w:t>środka do mycia i dezynfekcji bronchoskopów oraz oleju do konserwacji narzędzi chirurgicznych dla potrzeb Szpitala Specjalistycznego im. Edmunda Biernackiego w Mielcu</w:t>
      </w:r>
      <w:r w:rsidRPr="00145B84">
        <w:rPr>
          <w:b/>
          <w:color w:val="000000" w:themeColor="text1"/>
          <w:sz w:val="20"/>
          <w:szCs w:val="20"/>
        </w:rPr>
        <w:t>, znak SzP.ZP.271.</w:t>
      </w:r>
      <w:r w:rsidR="0074096D">
        <w:rPr>
          <w:b/>
          <w:color w:val="000000" w:themeColor="text1"/>
          <w:sz w:val="20"/>
          <w:szCs w:val="20"/>
        </w:rPr>
        <w:t>51</w:t>
      </w:r>
      <w:r w:rsidRPr="00145B84">
        <w:rPr>
          <w:b/>
          <w:color w:val="000000" w:themeColor="text1"/>
          <w:sz w:val="20"/>
          <w:szCs w:val="20"/>
        </w:rPr>
        <w:t>.23</w:t>
      </w:r>
      <w:r w:rsidRPr="00145B84">
        <w:rPr>
          <w:color w:val="000000" w:themeColor="text1"/>
          <w:sz w:val="20"/>
          <w:szCs w:val="20"/>
        </w:rPr>
        <w:t>,</w:t>
      </w:r>
      <w:r w:rsidRPr="00145B84">
        <w:rPr>
          <w:b/>
          <w:color w:val="000000" w:themeColor="text1"/>
          <w:sz w:val="20"/>
          <w:szCs w:val="20"/>
        </w:rPr>
        <w:t xml:space="preserve"> </w:t>
      </w:r>
      <w:r w:rsidRPr="00145B84">
        <w:rPr>
          <w:color w:val="000000" w:themeColor="text1"/>
          <w:sz w:val="20"/>
          <w:szCs w:val="20"/>
        </w:rPr>
        <w:t>w imieniu reprezentowanej przeze mnie firmy oświadczam, że oferowany asortyment posiada dokumenty wymagane przez obowiązujące prawo na podstawie których może być wprowadzony do obrotu i stosowania w placówkach ochrony zdrowia RP oraz spełnia wszystkie wymagania i parametry określone przez</w:t>
      </w:r>
      <w:r w:rsidR="00E77E1B">
        <w:rPr>
          <w:color w:val="000000" w:themeColor="text1"/>
          <w:sz w:val="20"/>
          <w:szCs w:val="20"/>
        </w:rPr>
        <w:t> </w:t>
      </w:r>
      <w:r w:rsidRPr="00145B84">
        <w:rPr>
          <w:color w:val="000000" w:themeColor="text1"/>
          <w:sz w:val="20"/>
          <w:szCs w:val="20"/>
        </w:rPr>
        <w:t>Zamawiającego w Zapytaniu ofertowym.</w:t>
      </w:r>
    </w:p>
    <w:p w:rsidR="002E0593" w:rsidRPr="00145B84" w:rsidRDefault="002E0593" w:rsidP="002E0593">
      <w:pPr>
        <w:tabs>
          <w:tab w:val="left" w:pos="0"/>
          <w:tab w:val="left" w:pos="6390"/>
          <w:tab w:val="left" w:pos="6840"/>
          <w:tab w:val="left" w:pos="7380"/>
        </w:tabs>
        <w:jc w:val="both"/>
        <w:rPr>
          <w:color w:val="000000" w:themeColor="text1"/>
          <w:sz w:val="20"/>
          <w:szCs w:val="20"/>
        </w:rPr>
      </w:pPr>
    </w:p>
    <w:p w:rsidR="002E0593" w:rsidRPr="00145B84" w:rsidRDefault="002E0593" w:rsidP="002E0593">
      <w:pPr>
        <w:tabs>
          <w:tab w:val="left" w:pos="0"/>
          <w:tab w:val="left" w:pos="6390"/>
          <w:tab w:val="left" w:pos="6840"/>
          <w:tab w:val="left" w:pos="7380"/>
        </w:tabs>
        <w:jc w:val="both"/>
        <w:rPr>
          <w:color w:val="000000" w:themeColor="text1"/>
          <w:sz w:val="20"/>
          <w:szCs w:val="20"/>
        </w:rPr>
      </w:pPr>
    </w:p>
    <w:p w:rsidR="002E0593" w:rsidRPr="00145B84" w:rsidRDefault="002E0593" w:rsidP="002E0593">
      <w:pPr>
        <w:tabs>
          <w:tab w:val="left" w:pos="0"/>
          <w:tab w:val="left" w:pos="6390"/>
          <w:tab w:val="left" w:pos="6840"/>
          <w:tab w:val="left" w:pos="7380"/>
        </w:tabs>
        <w:jc w:val="both"/>
        <w:rPr>
          <w:color w:val="000000" w:themeColor="text1"/>
          <w:sz w:val="20"/>
          <w:szCs w:val="20"/>
        </w:rPr>
      </w:pPr>
      <w:r w:rsidRPr="00145B84">
        <w:rPr>
          <w:color w:val="000000" w:themeColor="text1"/>
          <w:sz w:val="20"/>
          <w:szCs w:val="20"/>
        </w:rPr>
        <w:t>Na każde żądanie Zamawiającego niezwłocznie prześlemy wszystkie niezbędne kserokopie dokumentów potwierdzające Oświadczenie.</w:t>
      </w:r>
    </w:p>
    <w:p w:rsidR="002E0593" w:rsidRPr="00145B84" w:rsidRDefault="002E0593" w:rsidP="002E0593">
      <w:pPr>
        <w:tabs>
          <w:tab w:val="left" w:pos="0"/>
          <w:tab w:val="left" w:pos="6390"/>
          <w:tab w:val="left" w:pos="6840"/>
          <w:tab w:val="left" w:pos="7380"/>
        </w:tabs>
        <w:rPr>
          <w:color w:val="000000" w:themeColor="text1"/>
          <w:sz w:val="20"/>
          <w:szCs w:val="20"/>
        </w:rPr>
      </w:pPr>
    </w:p>
    <w:p w:rsidR="002E0593" w:rsidRPr="00145B84" w:rsidRDefault="002E0593" w:rsidP="002E0593">
      <w:pPr>
        <w:tabs>
          <w:tab w:val="left" w:pos="0"/>
          <w:tab w:val="left" w:pos="6390"/>
          <w:tab w:val="left" w:pos="6840"/>
          <w:tab w:val="left" w:pos="7380"/>
        </w:tabs>
        <w:rPr>
          <w:color w:val="000000" w:themeColor="text1"/>
          <w:sz w:val="20"/>
          <w:szCs w:val="20"/>
        </w:rPr>
      </w:pPr>
    </w:p>
    <w:p w:rsidR="002E0593" w:rsidRPr="00145B84" w:rsidRDefault="002E0593" w:rsidP="002E0593">
      <w:pPr>
        <w:tabs>
          <w:tab w:val="left" w:pos="0"/>
          <w:tab w:val="left" w:pos="6390"/>
          <w:tab w:val="left" w:pos="6840"/>
          <w:tab w:val="left" w:pos="7380"/>
        </w:tabs>
        <w:rPr>
          <w:color w:val="000000" w:themeColor="text1"/>
        </w:rPr>
      </w:pPr>
    </w:p>
    <w:p w:rsidR="002E0593" w:rsidRPr="00145B84" w:rsidRDefault="002E0593" w:rsidP="002E0593">
      <w:pPr>
        <w:tabs>
          <w:tab w:val="left" w:pos="0"/>
          <w:tab w:val="left" w:pos="6390"/>
          <w:tab w:val="left" w:pos="6840"/>
          <w:tab w:val="left" w:pos="7380"/>
        </w:tabs>
        <w:suppressAutoHyphens w:val="0"/>
        <w:rPr>
          <w:color w:val="000000" w:themeColor="text1"/>
          <w:lang w:eastAsia="pl-PL"/>
        </w:rPr>
      </w:pPr>
    </w:p>
    <w:p w:rsidR="002E0593" w:rsidRPr="00145B84" w:rsidRDefault="002E0593" w:rsidP="002E0593">
      <w:pPr>
        <w:tabs>
          <w:tab w:val="left" w:pos="0"/>
          <w:tab w:val="left" w:pos="6390"/>
          <w:tab w:val="left" w:pos="6840"/>
          <w:tab w:val="left" w:pos="7380"/>
        </w:tabs>
        <w:suppressAutoHyphens w:val="0"/>
        <w:rPr>
          <w:color w:val="000000" w:themeColor="text1"/>
          <w:lang w:eastAsia="pl-PL"/>
        </w:rPr>
      </w:pPr>
    </w:p>
    <w:p w:rsidR="002E0593" w:rsidRPr="00145B84" w:rsidRDefault="002E0593" w:rsidP="002E0593">
      <w:pPr>
        <w:suppressAutoHyphens w:val="0"/>
        <w:jc w:val="right"/>
        <w:rPr>
          <w:i/>
          <w:color w:val="000000" w:themeColor="text1"/>
          <w:sz w:val="16"/>
          <w:szCs w:val="16"/>
          <w:lang w:eastAsia="pl-PL"/>
        </w:rPr>
      </w:pPr>
      <w:r w:rsidRPr="00145B84">
        <w:rPr>
          <w:color w:val="000000" w:themeColor="text1"/>
          <w:lang w:eastAsia="pl-PL"/>
        </w:rPr>
        <w:t>…………………………………..</w:t>
      </w:r>
    </w:p>
    <w:p w:rsidR="002E0593" w:rsidRPr="00145B84" w:rsidRDefault="0074096D" w:rsidP="002E0593">
      <w:pPr>
        <w:suppressAutoHyphens w:val="0"/>
        <w:ind w:left="6372"/>
        <w:jc w:val="center"/>
        <w:rPr>
          <w:i/>
          <w:color w:val="000000" w:themeColor="text1"/>
          <w:sz w:val="16"/>
          <w:szCs w:val="16"/>
          <w:lang w:eastAsia="pl-PL"/>
        </w:rPr>
      </w:pPr>
      <w:r>
        <w:rPr>
          <w:i/>
          <w:color w:val="000000" w:themeColor="text1"/>
          <w:sz w:val="16"/>
          <w:szCs w:val="16"/>
          <w:lang w:eastAsia="pl-PL"/>
        </w:rPr>
        <w:t>(</w:t>
      </w:r>
      <w:bookmarkStart w:id="3" w:name="_GoBack"/>
      <w:bookmarkEnd w:id="3"/>
      <w:r w:rsidR="002E0593" w:rsidRPr="00145B84">
        <w:rPr>
          <w:i/>
          <w:color w:val="000000" w:themeColor="text1"/>
          <w:sz w:val="16"/>
          <w:szCs w:val="16"/>
          <w:lang w:eastAsia="pl-PL"/>
        </w:rPr>
        <w:t>podpis Wykonawcy</w:t>
      </w:r>
    </w:p>
    <w:p w:rsidR="002E0593" w:rsidRPr="00145B84" w:rsidRDefault="002E0593" w:rsidP="002E0593">
      <w:pPr>
        <w:suppressAutoHyphens w:val="0"/>
        <w:ind w:left="6372"/>
        <w:jc w:val="center"/>
        <w:rPr>
          <w:i/>
          <w:color w:val="000000" w:themeColor="text1"/>
          <w:lang w:eastAsia="pl-PL"/>
        </w:rPr>
      </w:pPr>
      <w:r w:rsidRPr="00145B84">
        <w:rPr>
          <w:i/>
          <w:color w:val="000000" w:themeColor="text1"/>
          <w:sz w:val="16"/>
          <w:szCs w:val="16"/>
          <w:lang w:eastAsia="pl-PL"/>
        </w:rPr>
        <w:t>lub jego uprawnionego przedstawiciela)</w:t>
      </w:r>
    </w:p>
    <w:p w:rsidR="002E0593" w:rsidRPr="00145B84" w:rsidRDefault="002E0593" w:rsidP="002E0593">
      <w:pPr>
        <w:suppressAutoHyphens w:val="0"/>
        <w:jc w:val="right"/>
        <w:rPr>
          <w:i/>
          <w:color w:val="000000" w:themeColor="text1"/>
          <w:lang w:eastAsia="pl-PL"/>
        </w:rPr>
      </w:pPr>
    </w:p>
    <w:p w:rsidR="002E0593" w:rsidRPr="00145B84" w:rsidRDefault="002E0593" w:rsidP="002E0593">
      <w:pPr>
        <w:tabs>
          <w:tab w:val="left" w:pos="0"/>
          <w:tab w:val="left" w:pos="6390"/>
          <w:tab w:val="left" w:pos="6840"/>
          <w:tab w:val="left" w:pos="7380"/>
        </w:tabs>
        <w:suppressAutoHyphens w:val="0"/>
        <w:jc w:val="both"/>
        <w:rPr>
          <w:color w:val="000000" w:themeColor="text1"/>
          <w:lang w:eastAsia="pl-PL"/>
        </w:rPr>
      </w:pPr>
      <w:r w:rsidRPr="00145B84">
        <w:rPr>
          <w:color w:val="000000" w:themeColor="text1"/>
          <w:sz w:val="20"/>
          <w:szCs w:val="20"/>
          <w:lang w:eastAsia="pl-PL"/>
        </w:rPr>
        <w:t>Data: ……………………</w:t>
      </w:r>
    </w:p>
    <w:p w:rsidR="002E0593" w:rsidRPr="00145B84" w:rsidRDefault="002E0593" w:rsidP="002E0593">
      <w:pPr>
        <w:suppressAutoHyphens w:val="0"/>
        <w:jc w:val="both"/>
        <w:rPr>
          <w:color w:val="000000" w:themeColor="text1"/>
          <w:lang w:eastAsia="pl-PL"/>
        </w:rPr>
      </w:pPr>
    </w:p>
    <w:p w:rsidR="002E0593" w:rsidRPr="00145B84" w:rsidRDefault="002E0593" w:rsidP="002E0593">
      <w:pPr>
        <w:suppressAutoHyphens w:val="0"/>
        <w:rPr>
          <w:color w:val="000000" w:themeColor="text1"/>
          <w:sz w:val="20"/>
          <w:szCs w:val="20"/>
          <w:lang w:eastAsia="pl-PL"/>
        </w:rPr>
      </w:pPr>
    </w:p>
    <w:p w:rsidR="002E0593" w:rsidRPr="00145B84" w:rsidRDefault="002E0593" w:rsidP="002E0593">
      <w:pPr>
        <w:ind w:left="7080"/>
        <w:jc w:val="center"/>
        <w:rPr>
          <w:color w:val="000000" w:themeColor="text1"/>
          <w:sz w:val="20"/>
          <w:szCs w:val="20"/>
          <w:lang w:eastAsia="pl-PL"/>
        </w:rPr>
      </w:pPr>
    </w:p>
    <w:p w:rsidR="0032280F" w:rsidRPr="00145B84" w:rsidRDefault="0032280F" w:rsidP="005D2F46">
      <w:pPr>
        <w:rPr>
          <w:color w:val="000000" w:themeColor="text1"/>
          <w:sz w:val="20"/>
          <w:szCs w:val="20"/>
          <w:lang w:eastAsia="pl-PL"/>
        </w:rPr>
      </w:pPr>
    </w:p>
    <w:sectPr w:rsidR="0032280F" w:rsidRPr="00145B84" w:rsidSect="00F749D7">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0E8C" w:rsidRDefault="00B90E8C" w:rsidP="00A61C5D">
      <w:r>
        <w:separator/>
      </w:r>
    </w:p>
  </w:endnote>
  <w:endnote w:type="continuationSeparator" w:id="0">
    <w:p w:rsidR="00B90E8C" w:rsidRDefault="00B90E8C" w:rsidP="00A61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Andale Sans UI">
    <w:altName w:val="Arial Unicode MS"/>
    <w:charset w:val="EE"/>
    <w:family w:val="auto"/>
    <w:pitch w:val="variable"/>
  </w:font>
  <w:font w:name="Liberation Serif">
    <w:panose1 w:val="02020603050405020304"/>
    <w:charset w:val="EE"/>
    <w:family w:val="roman"/>
    <w:pitch w:val="variable"/>
    <w:sig w:usb0="E0000AFF" w:usb1="500078FF" w:usb2="00000021" w:usb3="00000000" w:csb0="000001B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0E8C" w:rsidRDefault="00B90E8C">
    <w:pPr>
      <w:pStyle w:val="Stopka"/>
      <w:jc w:val="right"/>
    </w:pPr>
    <w:r>
      <w:fldChar w:fldCharType="begin"/>
    </w:r>
    <w:r>
      <w:instrText>PAGE   \* MERGEFORMAT</w:instrText>
    </w:r>
    <w:r>
      <w:fldChar w:fldCharType="separate"/>
    </w:r>
    <w:r w:rsidR="0074096D">
      <w:rPr>
        <w:noProof/>
      </w:rPr>
      <w:t>15</w:t>
    </w:r>
    <w:r>
      <w:fldChar w:fldCharType="end"/>
    </w:r>
  </w:p>
  <w:p w:rsidR="00B90E8C" w:rsidRDefault="00B90E8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0E8C" w:rsidRDefault="00B90E8C" w:rsidP="00A61C5D">
      <w:r>
        <w:separator/>
      </w:r>
    </w:p>
  </w:footnote>
  <w:footnote w:type="continuationSeparator" w:id="0">
    <w:p w:rsidR="00B90E8C" w:rsidRDefault="00B90E8C" w:rsidP="00A61C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21645BB6"/>
    <w:lvl w:ilvl="0">
      <w:numFmt w:val="decimal"/>
      <w:lvlText w:val="*"/>
      <w:lvlJc w:val="left"/>
    </w:lvl>
  </w:abstractNum>
  <w:abstractNum w:abstractNumId="1">
    <w:nsid w:val="00000003"/>
    <w:multiLevelType w:val="multilevel"/>
    <w:tmpl w:val="00000003"/>
    <w:name w:val="WW8Num3"/>
    <w:lvl w:ilvl="0">
      <w:start w:val="1"/>
      <w:numFmt w:val="decimal"/>
      <w:lvlText w:val="%1."/>
      <w:lvlJc w:val="left"/>
      <w:pPr>
        <w:tabs>
          <w:tab w:val="num" w:pos="566"/>
        </w:tabs>
        <w:ind w:left="926" w:hanging="360"/>
      </w:pPr>
      <w:rPr>
        <w:i w:val="0"/>
        <w:sz w:val="20"/>
        <w:szCs w:val="20"/>
      </w:rPr>
    </w:lvl>
    <w:lvl w:ilvl="1">
      <w:start w:val="1"/>
      <w:numFmt w:val="lowerLetter"/>
      <w:lvlText w:val="%2."/>
      <w:lvlJc w:val="left"/>
      <w:pPr>
        <w:tabs>
          <w:tab w:val="num" w:pos="566"/>
        </w:tabs>
        <w:ind w:left="1646" w:hanging="360"/>
      </w:pPr>
    </w:lvl>
    <w:lvl w:ilvl="2">
      <w:start w:val="1"/>
      <w:numFmt w:val="lowerRoman"/>
      <w:lvlText w:val="%3."/>
      <w:lvlJc w:val="right"/>
      <w:pPr>
        <w:tabs>
          <w:tab w:val="num" w:pos="566"/>
        </w:tabs>
        <w:ind w:left="2366" w:hanging="180"/>
      </w:pPr>
    </w:lvl>
    <w:lvl w:ilvl="3">
      <w:start w:val="1"/>
      <w:numFmt w:val="decimal"/>
      <w:lvlText w:val="%4."/>
      <w:lvlJc w:val="left"/>
      <w:pPr>
        <w:tabs>
          <w:tab w:val="num" w:pos="566"/>
        </w:tabs>
        <w:ind w:left="3086" w:hanging="360"/>
      </w:pPr>
    </w:lvl>
    <w:lvl w:ilvl="4">
      <w:start w:val="1"/>
      <w:numFmt w:val="lowerLetter"/>
      <w:lvlText w:val="%5."/>
      <w:lvlJc w:val="left"/>
      <w:pPr>
        <w:tabs>
          <w:tab w:val="num" w:pos="566"/>
        </w:tabs>
        <w:ind w:left="3806" w:hanging="360"/>
      </w:pPr>
    </w:lvl>
    <w:lvl w:ilvl="5">
      <w:start w:val="1"/>
      <w:numFmt w:val="lowerRoman"/>
      <w:lvlText w:val="%6."/>
      <w:lvlJc w:val="right"/>
      <w:pPr>
        <w:tabs>
          <w:tab w:val="num" w:pos="566"/>
        </w:tabs>
        <w:ind w:left="4526" w:hanging="180"/>
      </w:pPr>
    </w:lvl>
    <w:lvl w:ilvl="6">
      <w:start w:val="1"/>
      <w:numFmt w:val="decimal"/>
      <w:lvlText w:val="%7."/>
      <w:lvlJc w:val="left"/>
      <w:pPr>
        <w:tabs>
          <w:tab w:val="num" w:pos="566"/>
        </w:tabs>
        <w:ind w:left="5246" w:hanging="360"/>
      </w:pPr>
    </w:lvl>
    <w:lvl w:ilvl="7">
      <w:start w:val="1"/>
      <w:numFmt w:val="lowerLetter"/>
      <w:lvlText w:val="%8."/>
      <w:lvlJc w:val="left"/>
      <w:pPr>
        <w:tabs>
          <w:tab w:val="num" w:pos="566"/>
        </w:tabs>
        <w:ind w:left="5966" w:hanging="360"/>
      </w:pPr>
    </w:lvl>
    <w:lvl w:ilvl="8">
      <w:start w:val="1"/>
      <w:numFmt w:val="lowerRoman"/>
      <w:lvlText w:val="%9."/>
      <w:lvlJc w:val="right"/>
      <w:pPr>
        <w:tabs>
          <w:tab w:val="num" w:pos="566"/>
        </w:tabs>
        <w:ind w:left="6686" w:hanging="180"/>
      </w:pPr>
    </w:lvl>
  </w:abstractNum>
  <w:abstractNum w:abstractNumId="2">
    <w:nsid w:val="00000004"/>
    <w:multiLevelType w:val="multilevel"/>
    <w:tmpl w:val="00000004"/>
    <w:name w:val="WW8Num4"/>
    <w:lvl w:ilvl="0">
      <w:start w:val="1"/>
      <w:numFmt w:val="decimal"/>
      <w:lvlText w:val="%1."/>
      <w:lvlJc w:val="left"/>
      <w:pPr>
        <w:tabs>
          <w:tab w:val="num" w:pos="0"/>
        </w:tabs>
        <w:ind w:left="360" w:hanging="360"/>
      </w:pPr>
      <w:rPr>
        <w:b w:val="0"/>
        <w:sz w:val="20"/>
        <w:szCs w:val="20"/>
      </w:rPr>
    </w:lvl>
    <w:lvl w:ilvl="1">
      <w:start w:val="1"/>
      <w:numFmt w:val="lowerLetter"/>
      <w:lvlText w:val="%2."/>
      <w:lvlJc w:val="left"/>
      <w:pPr>
        <w:tabs>
          <w:tab w:val="num" w:pos="0"/>
        </w:tabs>
        <w:ind w:left="1080" w:hanging="360"/>
      </w:pPr>
      <w:rPr>
        <w:sz w:val="20"/>
        <w:szCs w:val="20"/>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
    <w:nsid w:val="00000007"/>
    <w:multiLevelType w:val="singleLevel"/>
    <w:tmpl w:val="00000007"/>
    <w:name w:val="WW8Num7"/>
    <w:lvl w:ilvl="0">
      <w:start w:val="1"/>
      <w:numFmt w:val="decimal"/>
      <w:lvlText w:val="%1."/>
      <w:lvlJc w:val="left"/>
      <w:pPr>
        <w:tabs>
          <w:tab w:val="num" w:pos="0"/>
        </w:tabs>
        <w:ind w:left="720" w:hanging="360"/>
      </w:pPr>
      <w:rPr>
        <w:sz w:val="20"/>
        <w:szCs w:val="20"/>
      </w:rPr>
    </w:lvl>
  </w:abstractNum>
  <w:abstractNum w:abstractNumId="4">
    <w:nsid w:val="0000000A"/>
    <w:multiLevelType w:val="multilevel"/>
    <w:tmpl w:val="0000000A"/>
    <w:name w:val="WW8Num10"/>
    <w:lvl w:ilvl="0">
      <w:start w:val="1"/>
      <w:numFmt w:val="decimal"/>
      <w:lvlText w:val="%1."/>
      <w:lvlJc w:val="left"/>
      <w:pPr>
        <w:tabs>
          <w:tab w:val="num" w:pos="0"/>
        </w:tabs>
        <w:ind w:left="360" w:hanging="360"/>
      </w:pPr>
      <w:rPr>
        <w:i w:val="0"/>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nsid w:val="0000000C"/>
    <w:multiLevelType w:val="multilevel"/>
    <w:tmpl w:val="006C6720"/>
    <w:name w:val="WW8Num12"/>
    <w:lvl w:ilvl="0">
      <w:start w:val="1"/>
      <w:numFmt w:val="lowerLetter"/>
      <w:lvlText w:val="%1)"/>
      <w:lvlJc w:val="left"/>
      <w:pPr>
        <w:tabs>
          <w:tab w:val="num" w:pos="720"/>
        </w:tabs>
        <w:ind w:left="720" w:hanging="360"/>
      </w:pPr>
      <w:rPr>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10"/>
    <w:multiLevelType w:val="multilevel"/>
    <w:tmpl w:val="2728984C"/>
    <w:name w:val="WW8Num16"/>
    <w:lvl w:ilvl="0">
      <w:start w:val="1"/>
      <w:numFmt w:val="lowerLetter"/>
      <w:lvlText w:val="%1)"/>
      <w:lvlJc w:val="left"/>
      <w:pPr>
        <w:tabs>
          <w:tab w:val="num" w:pos="1068"/>
        </w:tabs>
        <w:ind w:left="1068" w:hanging="360"/>
      </w:pPr>
      <w:rPr>
        <w:rFonts w:ascii="Times New Roman" w:hAnsi="Times New Roman" w:cs="Times New Roman"/>
        <w:b w:val="0"/>
        <w:sz w:val="20"/>
        <w:szCs w:val="20"/>
      </w:rPr>
    </w:lvl>
    <w:lvl w:ilvl="1">
      <w:start w:val="1"/>
      <w:numFmt w:val="bullet"/>
      <w:lvlText w:val=""/>
      <w:lvlJc w:val="left"/>
      <w:pPr>
        <w:tabs>
          <w:tab w:val="num" w:pos="1428"/>
        </w:tabs>
        <w:ind w:left="1428" w:hanging="360"/>
      </w:pPr>
      <w:rPr>
        <w:rFonts w:ascii="Symbol" w:hAnsi="Symbol" w:hint="default"/>
      </w:rPr>
    </w:lvl>
    <w:lvl w:ilvl="2">
      <w:start w:val="1"/>
      <w:numFmt w:val="decimal"/>
      <w:lvlText w:val="%3."/>
      <w:lvlJc w:val="left"/>
      <w:pPr>
        <w:tabs>
          <w:tab w:val="num" w:pos="1788"/>
        </w:tabs>
        <w:ind w:left="1788" w:hanging="360"/>
      </w:pPr>
    </w:lvl>
    <w:lvl w:ilvl="3">
      <w:start w:val="1"/>
      <w:numFmt w:val="decimal"/>
      <w:lvlText w:val="%4."/>
      <w:lvlJc w:val="left"/>
      <w:pPr>
        <w:tabs>
          <w:tab w:val="num" w:pos="2148"/>
        </w:tabs>
        <w:ind w:left="2148" w:hanging="360"/>
      </w:pPr>
    </w:lvl>
    <w:lvl w:ilvl="4">
      <w:start w:val="1"/>
      <w:numFmt w:val="decimal"/>
      <w:lvlText w:val="%5."/>
      <w:lvlJc w:val="left"/>
      <w:pPr>
        <w:tabs>
          <w:tab w:val="num" w:pos="2508"/>
        </w:tabs>
        <w:ind w:left="2508" w:hanging="360"/>
      </w:pPr>
    </w:lvl>
    <w:lvl w:ilvl="5">
      <w:start w:val="1"/>
      <w:numFmt w:val="decimal"/>
      <w:lvlText w:val="%6."/>
      <w:lvlJc w:val="left"/>
      <w:pPr>
        <w:tabs>
          <w:tab w:val="num" w:pos="2868"/>
        </w:tabs>
        <w:ind w:left="2868" w:hanging="360"/>
      </w:pPr>
    </w:lvl>
    <w:lvl w:ilvl="6">
      <w:start w:val="1"/>
      <w:numFmt w:val="decimal"/>
      <w:lvlText w:val="%7."/>
      <w:lvlJc w:val="left"/>
      <w:pPr>
        <w:tabs>
          <w:tab w:val="num" w:pos="3228"/>
        </w:tabs>
        <w:ind w:left="3228" w:hanging="360"/>
      </w:pPr>
    </w:lvl>
    <w:lvl w:ilvl="7">
      <w:start w:val="1"/>
      <w:numFmt w:val="decimal"/>
      <w:lvlText w:val="%8."/>
      <w:lvlJc w:val="left"/>
      <w:pPr>
        <w:tabs>
          <w:tab w:val="num" w:pos="3588"/>
        </w:tabs>
        <w:ind w:left="3588" w:hanging="360"/>
      </w:pPr>
    </w:lvl>
    <w:lvl w:ilvl="8">
      <w:start w:val="1"/>
      <w:numFmt w:val="decimal"/>
      <w:lvlText w:val="%9."/>
      <w:lvlJc w:val="left"/>
      <w:pPr>
        <w:tabs>
          <w:tab w:val="num" w:pos="3948"/>
        </w:tabs>
        <w:ind w:left="3948" w:hanging="360"/>
      </w:pPr>
    </w:lvl>
  </w:abstractNum>
  <w:abstractNum w:abstractNumId="7">
    <w:nsid w:val="00000013"/>
    <w:multiLevelType w:val="multilevel"/>
    <w:tmpl w:val="50568AA4"/>
    <w:name w:val="WW8Num19"/>
    <w:lvl w:ilvl="0">
      <w:start w:val="1"/>
      <w:numFmt w:val="decimal"/>
      <w:lvlText w:val="%1."/>
      <w:lvlJc w:val="left"/>
      <w:pPr>
        <w:tabs>
          <w:tab w:val="num" w:pos="0"/>
        </w:tabs>
        <w:ind w:left="360" w:hanging="360"/>
      </w:pPr>
      <w:rPr>
        <w:rFonts w:ascii="Times New Roman" w:hAnsi="Times New Roman" w:cs="Times New Roman" w:hint="default"/>
        <w:b w:val="0"/>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8">
    <w:nsid w:val="00000019"/>
    <w:multiLevelType w:val="multilevel"/>
    <w:tmpl w:val="A774ACB2"/>
    <w:name w:val="WW8Num25"/>
    <w:lvl w:ilvl="0">
      <w:start w:val="1"/>
      <w:numFmt w:val="decimal"/>
      <w:lvlText w:val="%1."/>
      <w:lvlJc w:val="left"/>
      <w:pPr>
        <w:tabs>
          <w:tab w:val="num" w:pos="0"/>
        </w:tabs>
        <w:ind w:left="360" w:hanging="360"/>
      </w:pPr>
      <w:rPr>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
    <w:nsid w:val="00000026"/>
    <w:multiLevelType w:val="multilevel"/>
    <w:tmpl w:val="DDD6EDD6"/>
    <w:name w:val="WW8Num38"/>
    <w:lvl w:ilvl="0">
      <w:start w:val="1"/>
      <w:numFmt w:val="decimal"/>
      <w:lvlText w:val="%1."/>
      <w:lvlJc w:val="left"/>
      <w:pPr>
        <w:tabs>
          <w:tab w:val="num" w:pos="360"/>
        </w:tabs>
        <w:ind w:left="360" w:hanging="360"/>
      </w:pPr>
      <w:rPr>
        <w:rFonts w:ascii="Times New Roman" w:hAnsi="Times New Roman" w:cs="Times New Roman" w:hint="default"/>
        <w:sz w:val="20"/>
        <w:szCs w:val="2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0">
    <w:nsid w:val="00000028"/>
    <w:multiLevelType w:val="multilevel"/>
    <w:tmpl w:val="00000028"/>
    <w:name w:val="WW8Num40"/>
    <w:lvl w:ilvl="0">
      <w:start w:val="1"/>
      <w:numFmt w:val="decimal"/>
      <w:lvlText w:val="%1."/>
      <w:lvlJc w:val="left"/>
      <w:pPr>
        <w:tabs>
          <w:tab w:val="num" w:pos="720"/>
        </w:tabs>
        <w:ind w:left="720" w:hanging="360"/>
      </w:pPr>
      <w:rPr>
        <w:rFonts w:ascii="Times New Roman" w:hAnsi="Times New Roman" w:cs="Times New Roman"/>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2C"/>
    <w:multiLevelType w:val="multilevel"/>
    <w:tmpl w:val="0000002C"/>
    <w:name w:val="WW8Num44"/>
    <w:lvl w:ilvl="0">
      <w:start w:val="1"/>
      <w:numFmt w:val="decimal"/>
      <w:lvlText w:val="%1."/>
      <w:lvlJc w:val="left"/>
      <w:pPr>
        <w:tabs>
          <w:tab w:val="num" w:pos="0"/>
        </w:tabs>
        <w:ind w:left="360" w:hanging="360"/>
      </w:pPr>
      <w:rPr>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2">
    <w:nsid w:val="00000030"/>
    <w:multiLevelType w:val="multilevel"/>
    <w:tmpl w:val="00000030"/>
    <w:name w:val="WW8Num48"/>
    <w:lvl w:ilvl="0">
      <w:start w:val="1"/>
      <w:numFmt w:val="bullet"/>
      <w:lvlText w:val=""/>
      <w:lvlJc w:val="left"/>
      <w:pPr>
        <w:tabs>
          <w:tab w:val="num" w:pos="-226"/>
        </w:tabs>
        <w:ind w:left="765" w:hanging="283"/>
      </w:pPr>
      <w:rPr>
        <w:rFonts w:ascii="Symbol" w:hAnsi="Symbol"/>
        <w:b w:val="0"/>
        <w:bCs w:val="0"/>
        <w:i w:val="0"/>
        <w:sz w:val="20"/>
        <w:szCs w:val="20"/>
      </w:rPr>
    </w:lvl>
    <w:lvl w:ilvl="1">
      <w:start w:val="1"/>
      <w:numFmt w:val="decimal"/>
      <w:lvlText w:val="%2."/>
      <w:lvlJc w:val="left"/>
      <w:pPr>
        <w:tabs>
          <w:tab w:val="num" w:pos="854"/>
        </w:tabs>
        <w:ind w:left="854" w:hanging="360"/>
      </w:pPr>
    </w:lvl>
    <w:lvl w:ilvl="2">
      <w:start w:val="1"/>
      <w:numFmt w:val="decimal"/>
      <w:lvlText w:val="%3."/>
      <w:lvlJc w:val="left"/>
      <w:pPr>
        <w:tabs>
          <w:tab w:val="num" w:pos="1214"/>
        </w:tabs>
        <w:ind w:left="1214" w:hanging="360"/>
      </w:pPr>
    </w:lvl>
    <w:lvl w:ilvl="3">
      <w:start w:val="1"/>
      <w:numFmt w:val="decimal"/>
      <w:lvlText w:val="%4."/>
      <w:lvlJc w:val="left"/>
      <w:pPr>
        <w:tabs>
          <w:tab w:val="num" w:pos="1574"/>
        </w:tabs>
        <w:ind w:left="1574" w:hanging="360"/>
      </w:pPr>
    </w:lvl>
    <w:lvl w:ilvl="4">
      <w:start w:val="1"/>
      <w:numFmt w:val="decimal"/>
      <w:lvlText w:val="%5."/>
      <w:lvlJc w:val="left"/>
      <w:pPr>
        <w:tabs>
          <w:tab w:val="num" w:pos="1934"/>
        </w:tabs>
        <w:ind w:left="1934" w:hanging="360"/>
      </w:pPr>
    </w:lvl>
    <w:lvl w:ilvl="5">
      <w:start w:val="1"/>
      <w:numFmt w:val="decimal"/>
      <w:lvlText w:val="%6."/>
      <w:lvlJc w:val="left"/>
      <w:pPr>
        <w:tabs>
          <w:tab w:val="num" w:pos="2294"/>
        </w:tabs>
        <w:ind w:left="2294" w:hanging="360"/>
      </w:pPr>
    </w:lvl>
    <w:lvl w:ilvl="6">
      <w:start w:val="1"/>
      <w:numFmt w:val="decimal"/>
      <w:lvlText w:val="%7."/>
      <w:lvlJc w:val="left"/>
      <w:pPr>
        <w:tabs>
          <w:tab w:val="num" w:pos="2654"/>
        </w:tabs>
        <w:ind w:left="2654" w:hanging="360"/>
      </w:pPr>
    </w:lvl>
    <w:lvl w:ilvl="7">
      <w:start w:val="1"/>
      <w:numFmt w:val="decimal"/>
      <w:lvlText w:val="%8."/>
      <w:lvlJc w:val="left"/>
      <w:pPr>
        <w:tabs>
          <w:tab w:val="num" w:pos="3014"/>
        </w:tabs>
        <w:ind w:left="3014" w:hanging="360"/>
      </w:pPr>
    </w:lvl>
    <w:lvl w:ilvl="8">
      <w:start w:val="1"/>
      <w:numFmt w:val="decimal"/>
      <w:lvlText w:val="%9."/>
      <w:lvlJc w:val="left"/>
      <w:pPr>
        <w:tabs>
          <w:tab w:val="num" w:pos="3374"/>
        </w:tabs>
        <w:ind w:left="3374" w:hanging="360"/>
      </w:pPr>
    </w:lvl>
  </w:abstractNum>
  <w:abstractNum w:abstractNumId="13">
    <w:nsid w:val="01AC3FB1"/>
    <w:multiLevelType w:val="hybridMultilevel"/>
    <w:tmpl w:val="7DF805A2"/>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nsid w:val="05862218"/>
    <w:multiLevelType w:val="multilevel"/>
    <w:tmpl w:val="2250A694"/>
    <w:lvl w:ilvl="0">
      <w:start w:val="1"/>
      <w:numFmt w:val="decimal"/>
      <w:lvlText w:val="%1."/>
      <w:lvlJc w:val="left"/>
      <w:pPr>
        <w:tabs>
          <w:tab w:val="num" w:pos="360"/>
        </w:tabs>
        <w:ind w:left="360" w:hanging="360"/>
      </w:pPr>
      <w:rPr>
        <w:rFonts w:cs="Times New Roman"/>
        <w:color w:val="00000A"/>
        <w:sz w:val="20"/>
        <w:szCs w:val="20"/>
      </w:rPr>
    </w:lvl>
    <w:lvl w:ilvl="1">
      <w:start w:val="1"/>
      <w:numFmt w:val="lowerLetter"/>
      <w:lvlText w:val="%2)"/>
      <w:lvlJc w:val="left"/>
      <w:pPr>
        <w:tabs>
          <w:tab w:val="num" w:pos="720"/>
        </w:tabs>
        <w:ind w:left="720" w:hanging="360"/>
      </w:pPr>
      <w:rPr>
        <w:rFonts w:cs="Times New Roman"/>
        <w:b w:val="0"/>
        <w:bCs w:val="0"/>
      </w:rPr>
    </w:lvl>
    <w:lvl w:ilvl="2">
      <w:start w:val="1"/>
      <w:numFmt w:val="lowerLetter"/>
      <w:lvlText w:val="%2.%3)"/>
      <w:lvlJc w:val="left"/>
      <w:pPr>
        <w:tabs>
          <w:tab w:val="num" w:pos="1080"/>
        </w:tabs>
        <w:ind w:left="1080" w:hanging="360"/>
      </w:pPr>
      <w:rPr>
        <w:rFonts w:cs="Times New Roman"/>
      </w:rPr>
    </w:lvl>
    <w:lvl w:ilvl="3">
      <w:start w:val="1"/>
      <w:numFmt w:val="lowerLetter"/>
      <w:lvlText w:val="%2.%3.%4)"/>
      <w:lvlJc w:val="left"/>
      <w:pPr>
        <w:tabs>
          <w:tab w:val="num" w:pos="1440"/>
        </w:tabs>
        <w:ind w:left="1440" w:hanging="360"/>
      </w:pPr>
      <w:rPr>
        <w:rFonts w:cs="Times New Roman"/>
      </w:rPr>
    </w:lvl>
    <w:lvl w:ilvl="4">
      <w:start w:val="1"/>
      <w:numFmt w:val="lowerLetter"/>
      <w:lvlText w:val="%2.%3.%4.%5)"/>
      <w:lvlJc w:val="left"/>
      <w:pPr>
        <w:tabs>
          <w:tab w:val="num" w:pos="1800"/>
        </w:tabs>
        <w:ind w:left="1800" w:hanging="360"/>
      </w:pPr>
      <w:rPr>
        <w:rFonts w:cs="Times New Roman"/>
      </w:rPr>
    </w:lvl>
    <w:lvl w:ilvl="5">
      <w:start w:val="1"/>
      <w:numFmt w:val="lowerLetter"/>
      <w:lvlText w:val="%2.%3.%4.%5.%6)"/>
      <w:lvlJc w:val="left"/>
      <w:pPr>
        <w:tabs>
          <w:tab w:val="num" w:pos="2160"/>
        </w:tabs>
        <w:ind w:left="2160" w:hanging="360"/>
      </w:pPr>
      <w:rPr>
        <w:rFonts w:cs="Times New Roman"/>
      </w:rPr>
    </w:lvl>
    <w:lvl w:ilvl="6">
      <w:start w:val="1"/>
      <w:numFmt w:val="lowerLetter"/>
      <w:lvlText w:val="%2.%3.%4.%5.%6.%7)"/>
      <w:lvlJc w:val="left"/>
      <w:pPr>
        <w:tabs>
          <w:tab w:val="num" w:pos="2520"/>
        </w:tabs>
        <w:ind w:left="2520" w:hanging="360"/>
      </w:pPr>
      <w:rPr>
        <w:rFonts w:cs="Times New Roman"/>
      </w:rPr>
    </w:lvl>
    <w:lvl w:ilvl="7">
      <w:start w:val="1"/>
      <w:numFmt w:val="lowerLetter"/>
      <w:lvlText w:val="%2.%3.%4.%5.%6.%7.%8)"/>
      <w:lvlJc w:val="left"/>
      <w:pPr>
        <w:tabs>
          <w:tab w:val="num" w:pos="2880"/>
        </w:tabs>
        <w:ind w:left="2880" w:hanging="360"/>
      </w:pPr>
      <w:rPr>
        <w:rFonts w:cs="Times New Roman"/>
      </w:rPr>
    </w:lvl>
    <w:lvl w:ilvl="8">
      <w:start w:val="1"/>
      <w:numFmt w:val="lowerLetter"/>
      <w:lvlText w:val="%2.%3.%4.%5.%6.%7.%8.%9)"/>
      <w:lvlJc w:val="left"/>
      <w:pPr>
        <w:tabs>
          <w:tab w:val="num" w:pos="3240"/>
        </w:tabs>
        <w:ind w:left="3240" w:hanging="360"/>
      </w:pPr>
      <w:rPr>
        <w:rFonts w:cs="Times New Roman"/>
      </w:rPr>
    </w:lvl>
  </w:abstractNum>
  <w:abstractNum w:abstractNumId="15">
    <w:nsid w:val="060056C3"/>
    <w:multiLevelType w:val="hybridMultilevel"/>
    <w:tmpl w:val="118C7C0A"/>
    <w:lvl w:ilvl="0" w:tplc="303A776A">
      <w:start w:val="1"/>
      <w:numFmt w:val="decimal"/>
      <w:lvlText w:val="%1."/>
      <w:lvlJc w:val="left"/>
      <w:pPr>
        <w:ind w:left="360" w:hanging="360"/>
      </w:pPr>
      <w:rPr>
        <w:rFonts w:ascii="Times New Roman" w:hAnsi="Times New Roman" w:cs="Times New Roman" w:hint="default"/>
        <w:b w:val="0"/>
        <w:sz w:val="20"/>
        <w:szCs w:val="2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nsid w:val="0AC26C6B"/>
    <w:multiLevelType w:val="hybridMultilevel"/>
    <w:tmpl w:val="0F8812D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0C263DE6"/>
    <w:multiLevelType w:val="multilevel"/>
    <w:tmpl w:val="F878C8F6"/>
    <w:lvl w:ilvl="0">
      <w:start w:val="1"/>
      <w:numFmt w:val="decimal"/>
      <w:lvlText w:val="%1."/>
      <w:lvlJc w:val="left"/>
      <w:pPr>
        <w:tabs>
          <w:tab w:val="num" w:pos="0"/>
        </w:tabs>
        <w:ind w:left="360" w:hanging="360"/>
      </w:pPr>
      <w:rPr>
        <w:rFonts w:hint="default"/>
        <w:b w:val="0"/>
        <w:sz w:val="20"/>
        <w:szCs w:val="2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8">
    <w:nsid w:val="0CAC5406"/>
    <w:multiLevelType w:val="hybridMultilevel"/>
    <w:tmpl w:val="737E4424"/>
    <w:lvl w:ilvl="0" w:tplc="E918DE8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0CED7F95"/>
    <w:multiLevelType w:val="hybridMultilevel"/>
    <w:tmpl w:val="B0C86794"/>
    <w:lvl w:ilvl="0" w:tplc="04150017">
      <w:start w:val="1"/>
      <w:numFmt w:val="lowerLetter"/>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0E93480D"/>
    <w:multiLevelType w:val="hybridMultilevel"/>
    <w:tmpl w:val="D81A18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11936E3C"/>
    <w:multiLevelType w:val="hybridMultilevel"/>
    <w:tmpl w:val="83C6D6E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127B33BE"/>
    <w:multiLevelType w:val="hybridMultilevel"/>
    <w:tmpl w:val="660E9FE2"/>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3">
    <w:nsid w:val="15D65647"/>
    <w:multiLevelType w:val="hybridMultilevel"/>
    <w:tmpl w:val="5448DAC0"/>
    <w:lvl w:ilvl="0" w:tplc="E918DE80">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24">
    <w:nsid w:val="1FB17B44"/>
    <w:multiLevelType w:val="multilevel"/>
    <w:tmpl w:val="7788F7B0"/>
    <w:lvl w:ilvl="0">
      <w:start w:val="1"/>
      <w:numFmt w:val="decimal"/>
      <w:lvlText w:val="%1."/>
      <w:lvlJc w:val="left"/>
      <w:pPr>
        <w:tabs>
          <w:tab w:val="num" w:pos="0"/>
        </w:tabs>
        <w:ind w:left="360" w:hanging="360"/>
      </w:pPr>
      <w:rPr>
        <w:rFonts w:ascii="Times New Roman" w:hAnsi="Times New Roman" w:cs="Times New Roman" w:hint="default"/>
        <w:b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nsid w:val="21BD77C9"/>
    <w:multiLevelType w:val="hybridMultilevel"/>
    <w:tmpl w:val="ED28E05E"/>
    <w:lvl w:ilvl="0" w:tplc="0B9E21B2">
      <w:start w:val="1"/>
      <w:numFmt w:val="lowerLetter"/>
      <w:lvlText w:val="%1)"/>
      <w:lvlJc w:val="left"/>
      <w:pPr>
        <w:ind w:left="1122" w:hanging="360"/>
      </w:pPr>
      <w:rPr>
        <w:sz w:val="20"/>
        <w:szCs w:val="20"/>
      </w:rPr>
    </w:lvl>
    <w:lvl w:ilvl="1" w:tplc="04150019" w:tentative="1">
      <w:start w:val="1"/>
      <w:numFmt w:val="lowerLetter"/>
      <w:lvlText w:val="%2."/>
      <w:lvlJc w:val="left"/>
      <w:pPr>
        <w:ind w:left="1842" w:hanging="360"/>
      </w:pPr>
    </w:lvl>
    <w:lvl w:ilvl="2" w:tplc="0415001B" w:tentative="1">
      <w:start w:val="1"/>
      <w:numFmt w:val="lowerRoman"/>
      <w:lvlText w:val="%3."/>
      <w:lvlJc w:val="right"/>
      <w:pPr>
        <w:ind w:left="2562" w:hanging="180"/>
      </w:pPr>
    </w:lvl>
    <w:lvl w:ilvl="3" w:tplc="0415000F" w:tentative="1">
      <w:start w:val="1"/>
      <w:numFmt w:val="decimal"/>
      <w:lvlText w:val="%4."/>
      <w:lvlJc w:val="left"/>
      <w:pPr>
        <w:ind w:left="3282" w:hanging="360"/>
      </w:pPr>
    </w:lvl>
    <w:lvl w:ilvl="4" w:tplc="04150019" w:tentative="1">
      <w:start w:val="1"/>
      <w:numFmt w:val="lowerLetter"/>
      <w:lvlText w:val="%5."/>
      <w:lvlJc w:val="left"/>
      <w:pPr>
        <w:ind w:left="4002" w:hanging="360"/>
      </w:pPr>
    </w:lvl>
    <w:lvl w:ilvl="5" w:tplc="0415001B" w:tentative="1">
      <w:start w:val="1"/>
      <w:numFmt w:val="lowerRoman"/>
      <w:lvlText w:val="%6."/>
      <w:lvlJc w:val="right"/>
      <w:pPr>
        <w:ind w:left="4722" w:hanging="180"/>
      </w:pPr>
    </w:lvl>
    <w:lvl w:ilvl="6" w:tplc="0415000F" w:tentative="1">
      <w:start w:val="1"/>
      <w:numFmt w:val="decimal"/>
      <w:lvlText w:val="%7."/>
      <w:lvlJc w:val="left"/>
      <w:pPr>
        <w:ind w:left="5442" w:hanging="360"/>
      </w:pPr>
    </w:lvl>
    <w:lvl w:ilvl="7" w:tplc="04150019" w:tentative="1">
      <w:start w:val="1"/>
      <w:numFmt w:val="lowerLetter"/>
      <w:lvlText w:val="%8."/>
      <w:lvlJc w:val="left"/>
      <w:pPr>
        <w:ind w:left="6162" w:hanging="360"/>
      </w:pPr>
    </w:lvl>
    <w:lvl w:ilvl="8" w:tplc="0415001B" w:tentative="1">
      <w:start w:val="1"/>
      <w:numFmt w:val="lowerRoman"/>
      <w:lvlText w:val="%9."/>
      <w:lvlJc w:val="right"/>
      <w:pPr>
        <w:ind w:left="6882" w:hanging="180"/>
      </w:pPr>
    </w:lvl>
  </w:abstractNum>
  <w:abstractNum w:abstractNumId="26">
    <w:nsid w:val="2829684F"/>
    <w:multiLevelType w:val="hybridMultilevel"/>
    <w:tmpl w:val="CDA02324"/>
    <w:lvl w:ilvl="0" w:tplc="E918DE80">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7">
    <w:nsid w:val="28D52223"/>
    <w:multiLevelType w:val="hybridMultilevel"/>
    <w:tmpl w:val="6DA81F8C"/>
    <w:lvl w:ilvl="0" w:tplc="9FE494D8">
      <w:start w:val="1"/>
      <w:numFmt w:val="bullet"/>
      <w:lvlText w:val="*"/>
      <w:lvlJc w:val="left"/>
      <w:pPr>
        <w:ind w:left="360" w:hanging="360"/>
      </w:pPr>
      <w:rPr>
        <w:rFonts w:ascii="Times New Roman" w:hAnsi="Times New Roman" w:cs="Times New Roman" w:hint="default"/>
      </w:rPr>
    </w:lvl>
    <w:lvl w:ilvl="1" w:tplc="04150003">
      <w:start w:val="1"/>
      <w:numFmt w:val="bullet"/>
      <w:lvlText w:val="o"/>
      <w:lvlJc w:val="left"/>
      <w:pPr>
        <w:ind w:left="1080" w:hanging="360"/>
      </w:pPr>
      <w:rPr>
        <w:rFonts w:ascii="Courier New" w:hAnsi="Courier New" w:cs="Courier New" w:hint="default"/>
      </w:rPr>
    </w:lvl>
    <w:lvl w:ilvl="2" w:tplc="E918DE80">
      <w:start w:val="1"/>
      <w:numFmt w:val="bullet"/>
      <w:lvlText w:val=""/>
      <w:lvlJc w:val="left"/>
      <w:pPr>
        <w:ind w:left="1800" w:hanging="360"/>
      </w:pPr>
      <w:rPr>
        <w:rFonts w:ascii="Symbol" w:hAnsi="Symbol"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
    <w:nsid w:val="331D1F5E"/>
    <w:multiLevelType w:val="hybridMultilevel"/>
    <w:tmpl w:val="491891F6"/>
    <w:lvl w:ilvl="0" w:tplc="04150017">
      <w:start w:val="1"/>
      <w:numFmt w:val="lowerLetter"/>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355B2840"/>
    <w:multiLevelType w:val="hybridMultilevel"/>
    <w:tmpl w:val="49A49E2A"/>
    <w:lvl w:ilvl="0" w:tplc="26FE3D08">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3A004FE7"/>
    <w:multiLevelType w:val="multilevel"/>
    <w:tmpl w:val="1ACC592C"/>
    <w:lvl w:ilvl="0">
      <w:start w:val="1"/>
      <w:numFmt w:val="lowerLetter"/>
      <w:lvlText w:val="%1)"/>
      <w:lvlJc w:val="left"/>
      <w:pPr>
        <w:tabs>
          <w:tab w:val="num" w:pos="720"/>
        </w:tabs>
        <w:ind w:left="720" w:hanging="360"/>
      </w:pPr>
      <w:rPr>
        <w:rFonts w:cs="Times New Roman"/>
        <w:color w:val="00000A"/>
        <w:sz w:val="20"/>
        <w:szCs w:val="20"/>
      </w:rPr>
    </w:lvl>
    <w:lvl w:ilvl="1">
      <w:start w:val="1"/>
      <w:numFmt w:val="lowerLetter"/>
      <w:lvlText w:val="%2)"/>
      <w:lvlJc w:val="left"/>
      <w:pPr>
        <w:tabs>
          <w:tab w:val="num" w:pos="1080"/>
        </w:tabs>
        <w:ind w:left="1080" w:hanging="360"/>
      </w:pPr>
      <w:rPr>
        <w:rFonts w:cs="Times New Roman"/>
        <w:b w:val="0"/>
        <w:bCs w:val="0"/>
      </w:rPr>
    </w:lvl>
    <w:lvl w:ilvl="2">
      <w:start w:val="1"/>
      <w:numFmt w:val="lowerLetter"/>
      <w:lvlText w:val="%2.%3)"/>
      <w:lvlJc w:val="left"/>
      <w:pPr>
        <w:tabs>
          <w:tab w:val="num" w:pos="1440"/>
        </w:tabs>
        <w:ind w:left="1440" w:hanging="360"/>
      </w:pPr>
      <w:rPr>
        <w:rFonts w:cs="Times New Roman"/>
      </w:rPr>
    </w:lvl>
    <w:lvl w:ilvl="3">
      <w:start w:val="1"/>
      <w:numFmt w:val="lowerLetter"/>
      <w:lvlText w:val="%2.%3.%4)"/>
      <w:lvlJc w:val="left"/>
      <w:pPr>
        <w:tabs>
          <w:tab w:val="num" w:pos="1800"/>
        </w:tabs>
        <w:ind w:left="1800" w:hanging="360"/>
      </w:pPr>
      <w:rPr>
        <w:rFonts w:cs="Times New Roman"/>
      </w:rPr>
    </w:lvl>
    <w:lvl w:ilvl="4">
      <w:start w:val="1"/>
      <w:numFmt w:val="lowerLetter"/>
      <w:lvlText w:val="%2.%3.%4.%5)"/>
      <w:lvlJc w:val="left"/>
      <w:pPr>
        <w:tabs>
          <w:tab w:val="num" w:pos="2160"/>
        </w:tabs>
        <w:ind w:left="2160" w:hanging="360"/>
      </w:pPr>
      <w:rPr>
        <w:rFonts w:cs="Times New Roman"/>
      </w:rPr>
    </w:lvl>
    <w:lvl w:ilvl="5">
      <w:start w:val="1"/>
      <w:numFmt w:val="lowerLetter"/>
      <w:lvlText w:val="%2.%3.%4.%5.%6)"/>
      <w:lvlJc w:val="left"/>
      <w:pPr>
        <w:tabs>
          <w:tab w:val="num" w:pos="2520"/>
        </w:tabs>
        <w:ind w:left="2520" w:hanging="360"/>
      </w:pPr>
      <w:rPr>
        <w:rFonts w:cs="Times New Roman"/>
      </w:rPr>
    </w:lvl>
    <w:lvl w:ilvl="6">
      <w:start w:val="1"/>
      <w:numFmt w:val="lowerLetter"/>
      <w:lvlText w:val="%2.%3.%4.%5.%6.%7)"/>
      <w:lvlJc w:val="left"/>
      <w:pPr>
        <w:tabs>
          <w:tab w:val="num" w:pos="2880"/>
        </w:tabs>
        <w:ind w:left="2880" w:hanging="360"/>
      </w:pPr>
      <w:rPr>
        <w:rFonts w:cs="Times New Roman"/>
      </w:rPr>
    </w:lvl>
    <w:lvl w:ilvl="7">
      <w:start w:val="1"/>
      <w:numFmt w:val="lowerLetter"/>
      <w:lvlText w:val="%2.%3.%4.%5.%6.%7.%8)"/>
      <w:lvlJc w:val="left"/>
      <w:pPr>
        <w:tabs>
          <w:tab w:val="num" w:pos="3240"/>
        </w:tabs>
        <w:ind w:left="3240" w:hanging="360"/>
      </w:pPr>
      <w:rPr>
        <w:rFonts w:cs="Times New Roman"/>
      </w:rPr>
    </w:lvl>
    <w:lvl w:ilvl="8">
      <w:start w:val="1"/>
      <w:numFmt w:val="lowerLetter"/>
      <w:lvlText w:val="%2.%3.%4.%5.%6.%7.%8.%9)"/>
      <w:lvlJc w:val="left"/>
      <w:pPr>
        <w:tabs>
          <w:tab w:val="num" w:pos="3600"/>
        </w:tabs>
        <w:ind w:left="3600" w:hanging="360"/>
      </w:pPr>
      <w:rPr>
        <w:rFonts w:cs="Times New Roman"/>
      </w:rPr>
    </w:lvl>
  </w:abstractNum>
  <w:abstractNum w:abstractNumId="31">
    <w:nsid w:val="41D67AE9"/>
    <w:multiLevelType w:val="hybridMultilevel"/>
    <w:tmpl w:val="1DB658EA"/>
    <w:lvl w:ilvl="0" w:tplc="E918DE8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2">
    <w:nsid w:val="4D1F50F6"/>
    <w:multiLevelType w:val="hybridMultilevel"/>
    <w:tmpl w:val="51B62AA4"/>
    <w:lvl w:ilvl="0" w:tplc="21645BB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3">
    <w:nsid w:val="4D5B5EE7"/>
    <w:multiLevelType w:val="hybridMultilevel"/>
    <w:tmpl w:val="0C66EE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5241605A"/>
    <w:multiLevelType w:val="multilevel"/>
    <w:tmpl w:val="76F2B35C"/>
    <w:lvl w:ilvl="0">
      <w:start w:val="1"/>
      <w:numFmt w:val="decimal"/>
      <w:lvlText w:val="%1."/>
      <w:lvlJc w:val="left"/>
      <w:pPr>
        <w:tabs>
          <w:tab w:val="num" w:pos="0"/>
        </w:tabs>
        <w:ind w:left="360" w:hanging="360"/>
      </w:pPr>
      <w:rPr>
        <w:i w:val="0"/>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rPr>
        <w:rFonts w:ascii="Times New Roman" w:eastAsia="Times New Roman" w:hAnsi="Times New Roman" w:cs="Calibri"/>
      </w:r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5">
    <w:nsid w:val="535F3564"/>
    <w:multiLevelType w:val="hybridMultilevel"/>
    <w:tmpl w:val="EF121CC0"/>
    <w:lvl w:ilvl="0" w:tplc="04150017">
      <w:start w:val="1"/>
      <w:numFmt w:val="lowerLetter"/>
      <w:lvlText w:val="%1)"/>
      <w:lvlJc w:val="left"/>
      <w:pPr>
        <w:ind w:left="812" w:hanging="360"/>
      </w:pPr>
    </w:lvl>
    <w:lvl w:ilvl="1" w:tplc="04150019" w:tentative="1">
      <w:start w:val="1"/>
      <w:numFmt w:val="lowerLetter"/>
      <w:lvlText w:val="%2."/>
      <w:lvlJc w:val="left"/>
      <w:pPr>
        <w:ind w:left="1532" w:hanging="360"/>
      </w:pPr>
    </w:lvl>
    <w:lvl w:ilvl="2" w:tplc="0415001B" w:tentative="1">
      <w:start w:val="1"/>
      <w:numFmt w:val="lowerRoman"/>
      <w:lvlText w:val="%3."/>
      <w:lvlJc w:val="right"/>
      <w:pPr>
        <w:ind w:left="2252" w:hanging="180"/>
      </w:pPr>
    </w:lvl>
    <w:lvl w:ilvl="3" w:tplc="0415000F" w:tentative="1">
      <w:start w:val="1"/>
      <w:numFmt w:val="decimal"/>
      <w:lvlText w:val="%4."/>
      <w:lvlJc w:val="left"/>
      <w:pPr>
        <w:ind w:left="2972" w:hanging="360"/>
      </w:pPr>
    </w:lvl>
    <w:lvl w:ilvl="4" w:tplc="04150019" w:tentative="1">
      <w:start w:val="1"/>
      <w:numFmt w:val="lowerLetter"/>
      <w:lvlText w:val="%5."/>
      <w:lvlJc w:val="left"/>
      <w:pPr>
        <w:ind w:left="3692" w:hanging="360"/>
      </w:pPr>
    </w:lvl>
    <w:lvl w:ilvl="5" w:tplc="0415001B" w:tentative="1">
      <w:start w:val="1"/>
      <w:numFmt w:val="lowerRoman"/>
      <w:lvlText w:val="%6."/>
      <w:lvlJc w:val="right"/>
      <w:pPr>
        <w:ind w:left="4412" w:hanging="180"/>
      </w:pPr>
    </w:lvl>
    <w:lvl w:ilvl="6" w:tplc="0415000F" w:tentative="1">
      <w:start w:val="1"/>
      <w:numFmt w:val="decimal"/>
      <w:lvlText w:val="%7."/>
      <w:lvlJc w:val="left"/>
      <w:pPr>
        <w:ind w:left="5132" w:hanging="360"/>
      </w:pPr>
    </w:lvl>
    <w:lvl w:ilvl="7" w:tplc="04150019" w:tentative="1">
      <w:start w:val="1"/>
      <w:numFmt w:val="lowerLetter"/>
      <w:lvlText w:val="%8."/>
      <w:lvlJc w:val="left"/>
      <w:pPr>
        <w:ind w:left="5852" w:hanging="360"/>
      </w:pPr>
    </w:lvl>
    <w:lvl w:ilvl="8" w:tplc="0415001B" w:tentative="1">
      <w:start w:val="1"/>
      <w:numFmt w:val="lowerRoman"/>
      <w:lvlText w:val="%9."/>
      <w:lvlJc w:val="right"/>
      <w:pPr>
        <w:ind w:left="6572" w:hanging="180"/>
      </w:pPr>
    </w:lvl>
  </w:abstractNum>
  <w:abstractNum w:abstractNumId="36">
    <w:nsid w:val="5A3608D1"/>
    <w:multiLevelType w:val="hybridMultilevel"/>
    <w:tmpl w:val="CC2E74E6"/>
    <w:lvl w:ilvl="0" w:tplc="E918DE8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685C5907"/>
    <w:multiLevelType w:val="hybridMultilevel"/>
    <w:tmpl w:val="6898F77E"/>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8">
    <w:nsid w:val="695C4648"/>
    <w:multiLevelType w:val="hybridMultilevel"/>
    <w:tmpl w:val="9978176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nsid w:val="70DA39B4"/>
    <w:multiLevelType w:val="hybridMultilevel"/>
    <w:tmpl w:val="6212C870"/>
    <w:lvl w:ilvl="0" w:tplc="F094E352">
      <w:start w:val="1"/>
      <w:numFmt w:val="decimal"/>
      <w:lvlText w:val="%1."/>
      <w:lvlJc w:val="left"/>
      <w:pPr>
        <w:ind w:left="360" w:hanging="360"/>
      </w:pPr>
      <w:rPr>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nsid w:val="732E6A43"/>
    <w:multiLevelType w:val="hybridMultilevel"/>
    <w:tmpl w:val="B6CADA84"/>
    <w:lvl w:ilvl="0" w:tplc="DCCE6F12">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41">
    <w:nsid w:val="75A87546"/>
    <w:multiLevelType w:val="hybridMultilevel"/>
    <w:tmpl w:val="7A2A12C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nsid w:val="795D407B"/>
    <w:multiLevelType w:val="hybridMultilevel"/>
    <w:tmpl w:val="C62880B6"/>
    <w:lvl w:ilvl="0" w:tplc="84007C38">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43">
    <w:nsid w:val="7DDA59A8"/>
    <w:multiLevelType w:val="hybridMultilevel"/>
    <w:tmpl w:val="4E907D9C"/>
    <w:lvl w:ilvl="0" w:tplc="62F48AA2">
      <w:start w:val="1"/>
      <w:numFmt w:val="decimal"/>
      <w:lvlText w:val="%1)"/>
      <w:lvlJc w:val="left"/>
      <w:pPr>
        <w:ind w:left="786" w:hanging="360"/>
      </w:pPr>
      <w:rPr>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4">
    <w:nsid w:val="7F03601F"/>
    <w:multiLevelType w:val="multilevel"/>
    <w:tmpl w:val="5D1EB58E"/>
    <w:lvl w:ilvl="0">
      <w:start w:val="1"/>
      <w:numFmt w:val="decimal"/>
      <w:lvlText w:val="%1."/>
      <w:lvlJc w:val="left"/>
      <w:pPr>
        <w:ind w:left="720" w:hanging="360"/>
      </w:pPr>
      <w:rPr>
        <w:b/>
        <w:color w:val="auto"/>
      </w:rPr>
    </w:lvl>
    <w:lvl w:ilvl="1">
      <w:start w:val="1"/>
      <w:numFmt w:val="decimal"/>
      <w:lvlText w:val="%2)"/>
      <w:lvlJc w:val="left"/>
      <w:pPr>
        <w:ind w:left="720" w:hanging="360"/>
      </w:pPr>
      <w:rPr>
        <w:rFonts w:hint="default"/>
        <w:b w:val="0"/>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44"/>
  </w:num>
  <w:num w:numId="2">
    <w:abstractNumId w:val="36"/>
  </w:num>
  <w:num w:numId="3">
    <w:abstractNumId w:val="31"/>
  </w:num>
  <w:num w:numId="4">
    <w:abstractNumId w:val="18"/>
  </w:num>
  <w:num w:numId="5">
    <w:abstractNumId w:val="13"/>
  </w:num>
  <w:num w:numId="6">
    <w:abstractNumId w:val="23"/>
  </w:num>
  <w:num w:numId="7">
    <w:abstractNumId w:val="25"/>
  </w:num>
  <w:num w:numId="8">
    <w:abstractNumId w:val="28"/>
  </w:num>
  <w:num w:numId="9">
    <w:abstractNumId w:val="42"/>
  </w:num>
  <w:num w:numId="10">
    <w:abstractNumId w:val="12"/>
  </w:num>
  <w:num w:numId="11">
    <w:abstractNumId w:val="26"/>
  </w:num>
  <w:num w:numId="12">
    <w:abstractNumId w:val="15"/>
  </w:num>
  <w:num w:numId="13">
    <w:abstractNumId w:val="19"/>
  </w:num>
  <w:num w:numId="14">
    <w:abstractNumId w:val="40"/>
  </w:num>
  <w:num w:numId="15">
    <w:abstractNumId w:val="27"/>
  </w:num>
  <w:num w:numId="16">
    <w:abstractNumId w:val="14"/>
  </w:num>
  <w:num w:numId="17">
    <w:abstractNumId w:val="30"/>
  </w:num>
  <w:num w:numId="18">
    <w:abstractNumId w:val="20"/>
  </w:num>
  <w:num w:numId="19">
    <w:abstractNumId w:val="41"/>
  </w:num>
  <w:num w:numId="20">
    <w:abstractNumId w:val="39"/>
  </w:num>
  <w:num w:numId="21">
    <w:abstractNumId w:val="35"/>
  </w:num>
  <w:num w:numId="22">
    <w:abstractNumId w:val="29"/>
  </w:num>
  <w:num w:numId="23">
    <w:abstractNumId w:val="33"/>
  </w:num>
  <w:num w:numId="24">
    <w:abstractNumId w:val="17"/>
  </w:num>
  <w:num w:numId="25">
    <w:abstractNumId w:val="24"/>
  </w:num>
  <w:num w:numId="26">
    <w:abstractNumId w:val="34"/>
  </w:num>
  <w:num w:numId="27">
    <w:abstractNumId w:val="21"/>
  </w:num>
  <w:num w:numId="28">
    <w:abstractNumId w:val="16"/>
  </w:num>
  <w:num w:numId="29">
    <w:abstractNumId w:val="37"/>
  </w:num>
  <w:num w:numId="30">
    <w:abstractNumId w:val="32"/>
  </w:num>
  <w:num w:numId="31">
    <w:abstractNumId w:val="0"/>
    <w:lvlOverride w:ilvl="0">
      <w:lvl w:ilvl="0">
        <w:start w:val="1"/>
        <w:numFmt w:val="bullet"/>
        <w:lvlText w:val=""/>
        <w:lvlJc w:val="left"/>
        <w:pPr>
          <w:ind w:left="720" w:hanging="360"/>
        </w:pPr>
        <w:rPr>
          <w:rFonts w:ascii="Symbol" w:hAnsi="Symbol" w:hint="default"/>
        </w:rPr>
      </w:lvl>
    </w:lvlOverride>
  </w:num>
  <w:num w:numId="32">
    <w:abstractNumId w:val="43"/>
  </w:num>
  <w:num w:numId="33">
    <w:abstractNumId w:val="22"/>
  </w:num>
  <w:num w:numId="34">
    <w:abstractNumId w:val="3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BD3"/>
    <w:rsid w:val="0000218A"/>
    <w:rsid w:val="0000438D"/>
    <w:rsid w:val="000055B4"/>
    <w:rsid w:val="00005876"/>
    <w:rsid w:val="00007695"/>
    <w:rsid w:val="0003192A"/>
    <w:rsid w:val="0004293E"/>
    <w:rsid w:val="0004545D"/>
    <w:rsid w:val="0004571B"/>
    <w:rsid w:val="00047A39"/>
    <w:rsid w:val="00051D65"/>
    <w:rsid w:val="0006295A"/>
    <w:rsid w:val="00066A88"/>
    <w:rsid w:val="00087CD5"/>
    <w:rsid w:val="000B16DA"/>
    <w:rsid w:val="000B6BD4"/>
    <w:rsid w:val="000C11CD"/>
    <w:rsid w:val="000C4ADB"/>
    <w:rsid w:val="000D3300"/>
    <w:rsid w:val="000E32D3"/>
    <w:rsid w:val="000F08B1"/>
    <w:rsid w:val="000F56EA"/>
    <w:rsid w:val="000F5DBF"/>
    <w:rsid w:val="000F6F0B"/>
    <w:rsid w:val="00102A7D"/>
    <w:rsid w:val="00111DD3"/>
    <w:rsid w:val="00115725"/>
    <w:rsid w:val="00122230"/>
    <w:rsid w:val="00124500"/>
    <w:rsid w:val="0013262F"/>
    <w:rsid w:val="001331AA"/>
    <w:rsid w:val="00145B84"/>
    <w:rsid w:val="00150914"/>
    <w:rsid w:val="001519C4"/>
    <w:rsid w:val="0015230D"/>
    <w:rsid w:val="001556FB"/>
    <w:rsid w:val="0016359F"/>
    <w:rsid w:val="00165ED4"/>
    <w:rsid w:val="00166FFF"/>
    <w:rsid w:val="0017789E"/>
    <w:rsid w:val="00181369"/>
    <w:rsid w:val="001837D7"/>
    <w:rsid w:val="00195D80"/>
    <w:rsid w:val="00195E01"/>
    <w:rsid w:val="0019746E"/>
    <w:rsid w:val="001A5ACE"/>
    <w:rsid w:val="001B05B1"/>
    <w:rsid w:val="001B34B5"/>
    <w:rsid w:val="001C4C1E"/>
    <w:rsid w:val="001D40E3"/>
    <w:rsid w:val="001D5723"/>
    <w:rsid w:val="001D7597"/>
    <w:rsid w:val="001F192A"/>
    <w:rsid w:val="002033C6"/>
    <w:rsid w:val="00203656"/>
    <w:rsid w:val="002040C8"/>
    <w:rsid w:val="00206730"/>
    <w:rsid w:val="00215E3C"/>
    <w:rsid w:val="00220A05"/>
    <w:rsid w:val="00221D09"/>
    <w:rsid w:val="00233FA7"/>
    <w:rsid w:val="00237D48"/>
    <w:rsid w:val="002520FB"/>
    <w:rsid w:val="00257177"/>
    <w:rsid w:val="00264BC0"/>
    <w:rsid w:val="00271A65"/>
    <w:rsid w:val="002751E3"/>
    <w:rsid w:val="00276D55"/>
    <w:rsid w:val="002805BB"/>
    <w:rsid w:val="0028128B"/>
    <w:rsid w:val="00282056"/>
    <w:rsid w:val="00282F66"/>
    <w:rsid w:val="00292513"/>
    <w:rsid w:val="00296D67"/>
    <w:rsid w:val="002A39ED"/>
    <w:rsid w:val="002B064A"/>
    <w:rsid w:val="002B1EEF"/>
    <w:rsid w:val="002B2F56"/>
    <w:rsid w:val="002B611D"/>
    <w:rsid w:val="002C0A89"/>
    <w:rsid w:val="002C1770"/>
    <w:rsid w:val="002C25F2"/>
    <w:rsid w:val="002C786B"/>
    <w:rsid w:val="002D19AD"/>
    <w:rsid w:val="002D2BAD"/>
    <w:rsid w:val="002D6038"/>
    <w:rsid w:val="002D6F37"/>
    <w:rsid w:val="002E0593"/>
    <w:rsid w:val="002E0A06"/>
    <w:rsid w:val="002E0EAC"/>
    <w:rsid w:val="002F2D43"/>
    <w:rsid w:val="003005F2"/>
    <w:rsid w:val="00305BA4"/>
    <w:rsid w:val="00306AE3"/>
    <w:rsid w:val="00306CFD"/>
    <w:rsid w:val="003165A8"/>
    <w:rsid w:val="00317F9C"/>
    <w:rsid w:val="00320CBC"/>
    <w:rsid w:val="0032280F"/>
    <w:rsid w:val="00323A9E"/>
    <w:rsid w:val="0032520E"/>
    <w:rsid w:val="0033572B"/>
    <w:rsid w:val="00337529"/>
    <w:rsid w:val="003376DB"/>
    <w:rsid w:val="003419E7"/>
    <w:rsid w:val="00343956"/>
    <w:rsid w:val="00353C91"/>
    <w:rsid w:val="003558E7"/>
    <w:rsid w:val="003602D6"/>
    <w:rsid w:val="00376FC8"/>
    <w:rsid w:val="003823C5"/>
    <w:rsid w:val="003879CF"/>
    <w:rsid w:val="00392461"/>
    <w:rsid w:val="003A5843"/>
    <w:rsid w:val="003B3ABB"/>
    <w:rsid w:val="003B6CFB"/>
    <w:rsid w:val="003B6EA8"/>
    <w:rsid w:val="003E0F55"/>
    <w:rsid w:val="00401502"/>
    <w:rsid w:val="00407E57"/>
    <w:rsid w:val="00423792"/>
    <w:rsid w:val="004241A0"/>
    <w:rsid w:val="004324AC"/>
    <w:rsid w:val="004330DA"/>
    <w:rsid w:val="00433B7E"/>
    <w:rsid w:val="004341C1"/>
    <w:rsid w:val="00435843"/>
    <w:rsid w:val="00441383"/>
    <w:rsid w:val="004506B9"/>
    <w:rsid w:val="00452391"/>
    <w:rsid w:val="00452682"/>
    <w:rsid w:val="00454ECD"/>
    <w:rsid w:val="004627B7"/>
    <w:rsid w:val="00466A08"/>
    <w:rsid w:val="0047171E"/>
    <w:rsid w:val="0048021F"/>
    <w:rsid w:val="004820E9"/>
    <w:rsid w:val="004847F2"/>
    <w:rsid w:val="004950A9"/>
    <w:rsid w:val="00496228"/>
    <w:rsid w:val="004965AF"/>
    <w:rsid w:val="00497590"/>
    <w:rsid w:val="004A6185"/>
    <w:rsid w:val="004B3A8B"/>
    <w:rsid w:val="004B78A6"/>
    <w:rsid w:val="004C7CF1"/>
    <w:rsid w:val="004E24E9"/>
    <w:rsid w:val="004F2F9B"/>
    <w:rsid w:val="004F39A3"/>
    <w:rsid w:val="004F6F84"/>
    <w:rsid w:val="004F70E2"/>
    <w:rsid w:val="00503F5A"/>
    <w:rsid w:val="005079BD"/>
    <w:rsid w:val="00513F33"/>
    <w:rsid w:val="0052619D"/>
    <w:rsid w:val="00534DFC"/>
    <w:rsid w:val="00537096"/>
    <w:rsid w:val="00537292"/>
    <w:rsid w:val="00537D7A"/>
    <w:rsid w:val="005430B2"/>
    <w:rsid w:val="005447F6"/>
    <w:rsid w:val="00553035"/>
    <w:rsid w:val="005552EA"/>
    <w:rsid w:val="00556C92"/>
    <w:rsid w:val="00564375"/>
    <w:rsid w:val="00567CE6"/>
    <w:rsid w:val="00577BE1"/>
    <w:rsid w:val="00577D13"/>
    <w:rsid w:val="00583589"/>
    <w:rsid w:val="0059036F"/>
    <w:rsid w:val="005A0E11"/>
    <w:rsid w:val="005A297B"/>
    <w:rsid w:val="005A3E7E"/>
    <w:rsid w:val="005B0EA1"/>
    <w:rsid w:val="005B688C"/>
    <w:rsid w:val="005C1E55"/>
    <w:rsid w:val="005D2F46"/>
    <w:rsid w:val="005E0643"/>
    <w:rsid w:val="005F2515"/>
    <w:rsid w:val="005F3D5C"/>
    <w:rsid w:val="00600AFF"/>
    <w:rsid w:val="00617EFA"/>
    <w:rsid w:val="006203C3"/>
    <w:rsid w:val="00622F59"/>
    <w:rsid w:val="006307DB"/>
    <w:rsid w:val="006401E7"/>
    <w:rsid w:val="006423C0"/>
    <w:rsid w:val="00642749"/>
    <w:rsid w:val="00647AE2"/>
    <w:rsid w:val="006517A9"/>
    <w:rsid w:val="00660B85"/>
    <w:rsid w:val="006627DA"/>
    <w:rsid w:val="00673C25"/>
    <w:rsid w:val="0068735E"/>
    <w:rsid w:val="00695DF9"/>
    <w:rsid w:val="006A0ED5"/>
    <w:rsid w:val="006A6271"/>
    <w:rsid w:val="006B046B"/>
    <w:rsid w:val="006B0605"/>
    <w:rsid w:val="006B3C61"/>
    <w:rsid w:val="006C5209"/>
    <w:rsid w:val="006D0CD8"/>
    <w:rsid w:val="006E156F"/>
    <w:rsid w:val="006F6C02"/>
    <w:rsid w:val="00701D6A"/>
    <w:rsid w:val="00703AF8"/>
    <w:rsid w:val="00705186"/>
    <w:rsid w:val="0071099F"/>
    <w:rsid w:val="007128EE"/>
    <w:rsid w:val="00714737"/>
    <w:rsid w:val="007176FE"/>
    <w:rsid w:val="0072098F"/>
    <w:rsid w:val="00722E55"/>
    <w:rsid w:val="00724DAE"/>
    <w:rsid w:val="00725950"/>
    <w:rsid w:val="00733AB6"/>
    <w:rsid w:val="0074096D"/>
    <w:rsid w:val="00750BF1"/>
    <w:rsid w:val="00755026"/>
    <w:rsid w:val="00773045"/>
    <w:rsid w:val="007763F3"/>
    <w:rsid w:val="00776ECB"/>
    <w:rsid w:val="0078180E"/>
    <w:rsid w:val="00782FB2"/>
    <w:rsid w:val="0078370A"/>
    <w:rsid w:val="007840EA"/>
    <w:rsid w:val="0078635D"/>
    <w:rsid w:val="00792C60"/>
    <w:rsid w:val="007942EF"/>
    <w:rsid w:val="007967EE"/>
    <w:rsid w:val="00797E56"/>
    <w:rsid w:val="007A6E7E"/>
    <w:rsid w:val="007B152C"/>
    <w:rsid w:val="007C2F35"/>
    <w:rsid w:val="007C495B"/>
    <w:rsid w:val="007C4CBA"/>
    <w:rsid w:val="007C7694"/>
    <w:rsid w:val="007D1593"/>
    <w:rsid w:val="007D29CF"/>
    <w:rsid w:val="007D59F1"/>
    <w:rsid w:val="007D7D4C"/>
    <w:rsid w:val="007E28FC"/>
    <w:rsid w:val="007F1D3B"/>
    <w:rsid w:val="00802D33"/>
    <w:rsid w:val="00804141"/>
    <w:rsid w:val="00810080"/>
    <w:rsid w:val="008107F6"/>
    <w:rsid w:val="00810A80"/>
    <w:rsid w:val="00810E33"/>
    <w:rsid w:val="00815692"/>
    <w:rsid w:val="00815C00"/>
    <w:rsid w:val="00815ED8"/>
    <w:rsid w:val="008311D2"/>
    <w:rsid w:val="00831A27"/>
    <w:rsid w:val="0083229E"/>
    <w:rsid w:val="0084289C"/>
    <w:rsid w:val="00845CA6"/>
    <w:rsid w:val="008466C9"/>
    <w:rsid w:val="00851B47"/>
    <w:rsid w:val="00864E29"/>
    <w:rsid w:val="0087099A"/>
    <w:rsid w:val="00874F2F"/>
    <w:rsid w:val="00876B2A"/>
    <w:rsid w:val="00880E0A"/>
    <w:rsid w:val="008A237D"/>
    <w:rsid w:val="008A3735"/>
    <w:rsid w:val="008A6372"/>
    <w:rsid w:val="008B4522"/>
    <w:rsid w:val="008B4D36"/>
    <w:rsid w:val="008C7501"/>
    <w:rsid w:val="008D2EEC"/>
    <w:rsid w:val="008D4389"/>
    <w:rsid w:val="008D71D3"/>
    <w:rsid w:val="008E55FE"/>
    <w:rsid w:val="008E5CFA"/>
    <w:rsid w:val="008E7F6F"/>
    <w:rsid w:val="008F12C1"/>
    <w:rsid w:val="008F17AA"/>
    <w:rsid w:val="008F3C58"/>
    <w:rsid w:val="009072AA"/>
    <w:rsid w:val="0091556F"/>
    <w:rsid w:val="009170D0"/>
    <w:rsid w:val="0093094D"/>
    <w:rsid w:val="00932534"/>
    <w:rsid w:val="00937205"/>
    <w:rsid w:val="00940130"/>
    <w:rsid w:val="0094086D"/>
    <w:rsid w:val="00942805"/>
    <w:rsid w:val="00954015"/>
    <w:rsid w:val="009575A4"/>
    <w:rsid w:val="00961DAE"/>
    <w:rsid w:val="00970D40"/>
    <w:rsid w:val="00975C3B"/>
    <w:rsid w:val="00980F6C"/>
    <w:rsid w:val="00983501"/>
    <w:rsid w:val="00993D45"/>
    <w:rsid w:val="009A06AD"/>
    <w:rsid w:val="009A4925"/>
    <w:rsid w:val="009B05B0"/>
    <w:rsid w:val="009B1C1D"/>
    <w:rsid w:val="009C27EC"/>
    <w:rsid w:val="009C5A6D"/>
    <w:rsid w:val="009C6B00"/>
    <w:rsid w:val="009C7741"/>
    <w:rsid w:val="009D2B00"/>
    <w:rsid w:val="009D4132"/>
    <w:rsid w:val="009E33CD"/>
    <w:rsid w:val="009F732C"/>
    <w:rsid w:val="00A16757"/>
    <w:rsid w:val="00A17B73"/>
    <w:rsid w:val="00A17C9B"/>
    <w:rsid w:val="00A20456"/>
    <w:rsid w:val="00A214A6"/>
    <w:rsid w:val="00A30CD5"/>
    <w:rsid w:val="00A42330"/>
    <w:rsid w:val="00A42A00"/>
    <w:rsid w:val="00A51896"/>
    <w:rsid w:val="00A56CDF"/>
    <w:rsid w:val="00A60E56"/>
    <w:rsid w:val="00A61C5D"/>
    <w:rsid w:val="00A654E5"/>
    <w:rsid w:val="00A731EF"/>
    <w:rsid w:val="00A742EB"/>
    <w:rsid w:val="00A748C7"/>
    <w:rsid w:val="00AA33B4"/>
    <w:rsid w:val="00AA7F67"/>
    <w:rsid w:val="00AB0089"/>
    <w:rsid w:val="00AB3AC5"/>
    <w:rsid w:val="00AB4B18"/>
    <w:rsid w:val="00AC1B04"/>
    <w:rsid w:val="00AC4CD5"/>
    <w:rsid w:val="00AC797C"/>
    <w:rsid w:val="00AD3FE4"/>
    <w:rsid w:val="00AD6438"/>
    <w:rsid w:val="00AE05B5"/>
    <w:rsid w:val="00AE0DB6"/>
    <w:rsid w:val="00AF08F8"/>
    <w:rsid w:val="00AF0DA5"/>
    <w:rsid w:val="00AF0DB5"/>
    <w:rsid w:val="00AF66AD"/>
    <w:rsid w:val="00B01C04"/>
    <w:rsid w:val="00B01EFE"/>
    <w:rsid w:val="00B06AF4"/>
    <w:rsid w:val="00B13EF5"/>
    <w:rsid w:val="00B17315"/>
    <w:rsid w:val="00B24CAF"/>
    <w:rsid w:val="00B5708F"/>
    <w:rsid w:val="00B662BA"/>
    <w:rsid w:val="00B66CEF"/>
    <w:rsid w:val="00B70CED"/>
    <w:rsid w:val="00B71B47"/>
    <w:rsid w:val="00B725EC"/>
    <w:rsid w:val="00B80AD1"/>
    <w:rsid w:val="00B86D65"/>
    <w:rsid w:val="00B90E8C"/>
    <w:rsid w:val="00B915B3"/>
    <w:rsid w:val="00B95876"/>
    <w:rsid w:val="00BA171B"/>
    <w:rsid w:val="00BA26DA"/>
    <w:rsid w:val="00BC7063"/>
    <w:rsid w:val="00BD14AE"/>
    <w:rsid w:val="00BE5AD5"/>
    <w:rsid w:val="00BF269E"/>
    <w:rsid w:val="00BF7D96"/>
    <w:rsid w:val="00C01D9E"/>
    <w:rsid w:val="00C05F94"/>
    <w:rsid w:val="00C16DB7"/>
    <w:rsid w:val="00C1701A"/>
    <w:rsid w:val="00C1762C"/>
    <w:rsid w:val="00C241C1"/>
    <w:rsid w:val="00C2678F"/>
    <w:rsid w:val="00C30FD5"/>
    <w:rsid w:val="00C34900"/>
    <w:rsid w:val="00C4047F"/>
    <w:rsid w:val="00C540AB"/>
    <w:rsid w:val="00C553CA"/>
    <w:rsid w:val="00C61573"/>
    <w:rsid w:val="00C623AF"/>
    <w:rsid w:val="00C64604"/>
    <w:rsid w:val="00C65DF1"/>
    <w:rsid w:val="00C678D9"/>
    <w:rsid w:val="00C7073E"/>
    <w:rsid w:val="00C7400F"/>
    <w:rsid w:val="00C742A7"/>
    <w:rsid w:val="00C765B3"/>
    <w:rsid w:val="00C808D9"/>
    <w:rsid w:val="00C81CA7"/>
    <w:rsid w:val="00C905CA"/>
    <w:rsid w:val="00C92023"/>
    <w:rsid w:val="00C93EF4"/>
    <w:rsid w:val="00C94F5F"/>
    <w:rsid w:val="00C951AC"/>
    <w:rsid w:val="00C96517"/>
    <w:rsid w:val="00CA0A9F"/>
    <w:rsid w:val="00CA1D9E"/>
    <w:rsid w:val="00CA34AB"/>
    <w:rsid w:val="00CA67BF"/>
    <w:rsid w:val="00CA78E6"/>
    <w:rsid w:val="00CB0A9F"/>
    <w:rsid w:val="00CB1972"/>
    <w:rsid w:val="00CB4767"/>
    <w:rsid w:val="00CB5BBF"/>
    <w:rsid w:val="00CC003C"/>
    <w:rsid w:val="00CD235C"/>
    <w:rsid w:val="00CD23E0"/>
    <w:rsid w:val="00CD4946"/>
    <w:rsid w:val="00CD4AD4"/>
    <w:rsid w:val="00CD79DB"/>
    <w:rsid w:val="00CE5A07"/>
    <w:rsid w:val="00CF1F6F"/>
    <w:rsid w:val="00CF77A3"/>
    <w:rsid w:val="00D0241C"/>
    <w:rsid w:val="00D053FA"/>
    <w:rsid w:val="00D0740A"/>
    <w:rsid w:val="00D151E9"/>
    <w:rsid w:val="00D168C4"/>
    <w:rsid w:val="00D21B83"/>
    <w:rsid w:val="00D22F81"/>
    <w:rsid w:val="00D239F4"/>
    <w:rsid w:val="00D266EC"/>
    <w:rsid w:val="00D27E54"/>
    <w:rsid w:val="00D3372F"/>
    <w:rsid w:val="00D354F2"/>
    <w:rsid w:val="00D4333E"/>
    <w:rsid w:val="00D43E22"/>
    <w:rsid w:val="00D44850"/>
    <w:rsid w:val="00D5127E"/>
    <w:rsid w:val="00D56BD3"/>
    <w:rsid w:val="00D5736D"/>
    <w:rsid w:val="00D666DB"/>
    <w:rsid w:val="00D72D53"/>
    <w:rsid w:val="00D73E2D"/>
    <w:rsid w:val="00D77ABB"/>
    <w:rsid w:val="00D8213A"/>
    <w:rsid w:val="00D85C12"/>
    <w:rsid w:val="00D86A8E"/>
    <w:rsid w:val="00D91759"/>
    <w:rsid w:val="00D92460"/>
    <w:rsid w:val="00D96D68"/>
    <w:rsid w:val="00DA39AB"/>
    <w:rsid w:val="00DA3EA1"/>
    <w:rsid w:val="00DA71FA"/>
    <w:rsid w:val="00DB0C08"/>
    <w:rsid w:val="00DC12D7"/>
    <w:rsid w:val="00DC5E6A"/>
    <w:rsid w:val="00DE2FB5"/>
    <w:rsid w:val="00DE54AA"/>
    <w:rsid w:val="00E0243E"/>
    <w:rsid w:val="00E0301E"/>
    <w:rsid w:val="00E065B3"/>
    <w:rsid w:val="00E13AB0"/>
    <w:rsid w:val="00E21E91"/>
    <w:rsid w:val="00E22A46"/>
    <w:rsid w:val="00E25A8C"/>
    <w:rsid w:val="00E31218"/>
    <w:rsid w:val="00E319EE"/>
    <w:rsid w:val="00E366C4"/>
    <w:rsid w:val="00E42B83"/>
    <w:rsid w:val="00E43536"/>
    <w:rsid w:val="00E461AF"/>
    <w:rsid w:val="00E51D1A"/>
    <w:rsid w:val="00E661EB"/>
    <w:rsid w:val="00E7183C"/>
    <w:rsid w:val="00E764A5"/>
    <w:rsid w:val="00E77E1B"/>
    <w:rsid w:val="00E8327C"/>
    <w:rsid w:val="00E97CCB"/>
    <w:rsid w:val="00EB2D5D"/>
    <w:rsid w:val="00EB5E38"/>
    <w:rsid w:val="00EC72AB"/>
    <w:rsid w:val="00ED55DF"/>
    <w:rsid w:val="00EE5189"/>
    <w:rsid w:val="00F02C9E"/>
    <w:rsid w:val="00F12C50"/>
    <w:rsid w:val="00F15159"/>
    <w:rsid w:val="00F2320D"/>
    <w:rsid w:val="00F24C97"/>
    <w:rsid w:val="00F379AC"/>
    <w:rsid w:val="00F63A4E"/>
    <w:rsid w:val="00F63E3A"/>
    <w:rsid w:val="00F65927"/>
    <w:rsid w:val="00F749D7"/>
    <w:rsid w:val="00F75999"/>
    <w:rsid w:val="00F81CAC"/>
    <w:rsid w:val="00F827F1"/>
    <w:rsid w:val="00F97362"/>
    <w:rsid w:val="00FB114F"/>
    <w:rsid w:val="00FB6AAE"/>
    <w:rsid w:val="00FD745A"/>
    <w:rsid w:val="00FE1169"/>
    <w:rsid w:val="00FE34A9"/>
    <w:rsid w:val="00FE7D25"/>
    <w:rsid w:val="00FF23D8"/>
    <w:rsid w:val="00FF3D2D"/>
    <w:rsid w:val="00FF6586"/>
    <w:rsid w:val="00FF77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53F1B9-07B5-4C33-9774-C6E4D43D9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F6586"/>
    <w:pPr>
      <w:suppressAutoHyphens/>
    </w:pPr>
    <w:rPr>
      <w:rFonts w:ascii="Times New Roman" w:eastAsia="Times New Roman" w:hAnsi="Times New Roman"/>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maz_wyliczenie,opis dzialania,K-P_odwolanie,A_wyliczenie,Akapit z listą 1,Numerowanie,List Paragraph"/>
    <w:basedOn w:val="Normalny"/>
    <w:link w:val="AkapitzlistZnak"/>
    <w:qFormat/>
    <w:rsid w:val="00FF6586"/>
    <w:pPr>
      <w:ind w:left="720"/>
      <w:contextualSpacing/>
    </w:pPr>
  </w:style>
  <w:style w:type="paragraph" w:styleId="Tekstdymka">
    <w:name w:val="Balloon Text"/>
    <w:basedOn w:val="Normalny"/>
    <w:link w:val="TekstdymkaZnak"/>
    <w:uiPriority w:val="99"/>
    <w:semiHidden/>
    <w:unhideWhenUsed/>
    <w:rsid w:val="00E22A46"/>
    <w:rPr>
      <w:rFonts w:ascii="Tahoma" w:hAnsi="Tahoma" w:cs="Tahoma"/>
      <w:sz w:val="16"/>
      <w:szCs w:val="16"/>
    </w:rPr>
  </w:style>
  <w:style w:type="character" w:customStyle="1" w:styleId="TekstdymkaZnak">
    <w:name w:val="Tekst dymka Znak"/>
    <w:link w:val="Tekstdymka"/>
    <w:uiPriority w:val="99"/>
    <w:semiHidden/>
    <w:rsid w:val="00E22A46"/>
    <w:rPr>
      <w:rFonts w:ascii="Tahoma" w:eastAsia="Times New Roman" w:hAnsi="Tahoma" w:cs="Tahoma"/>
      <w:sz w:val="16"/>
      <w:szCs w:val="16"/>
      <w:lang w:eastAsia="zh-CN"/>
    </w:rPr>
  </w:style>
  <w:style w:type="character" w:styleId="Hipercze">
    <w:name w:val="Hyperlink"/>
    <w:uiPriority w:val="99"/>
    <w:unhideWhenUsed/>
    <w:rsid w:val="002D6F37"/>
    <w:rPr>
      <w:color w:val="0000FF"/>
      <w:u w:val="single"/>
    </w:rPr>
  </w:style>
  <w:style w:type="paragraph" w:styleId="Nagwek">
    <w:name w:val="header"/>
    <w:basedOn w:val="Normalny"/>
    <w:link w:val="NagwekZnak"/>
    <w:uiPriority w:val="99"/>
    <w:unhideWhenUsed/>
    <w:rsid w:val="00A61C5D"/>
    <w:pPr>
      <w:tabs>
        <w:tab w:val="center" w:pos="4536"/>
        <w:tab w:val="right" w:pos="9072"/>
      </w:tabs>
    </w:pPr>
  </w:style>
  <w:style w:type="character" w:customStyle="1" w:styleId="NagwekZnak">
    <w:name w:val="Nagłówek Znak"/>
    <w:link w:val="Nagwek"/>
    <w:uiPriority w:val="99"/>
    <w:rsid w:val="00A61C5D"/>
    <w:rPr>
      <w:rFonts w:ascii="Times New Roman" w:eastAsia="Times New Roman" w:hAnsi="Times New Roman" w:cs="Times New Roman"/>
      <w:sz w:val="24"/>
      <w:szCs w:val="24"/>
      <w:lang w:eastAsia="zh-CN"/>
    </w:rPr>
  </w:style>
  <w:style w:type="paragraph" w:styleId="Stopka">
    <w:name w:val="footer"/>
    <w:basedOn w:val="Normalny"/>
    <w:link w:val="StopkaZnak"/>
    <w:uiPriority w:val="99"/>
    <w:unhideWhenUsed/>
    <w:rsid w:val="00A61C5D"/>
    <w:pPr>
      <w:tabs>
        <w:tab w:val="center" w:pos="4536"/>
        <w:tab w:val="right" w:pos="9072"/>
      </w:tabs>
    </w:pPr>
  </w:style>
  <w:style w:type="character" w:customStyle="1" w:styleId="StopkaZnak">
    <w:name w:val="Stopka Znak"/>
    <w:link w:val="Stopka"/>
    <w:qFormat/>
    <w:rsid w:val="00A61C5D"/>
    <w:rPr>
      <w:rFonts w:ascii="Times New Roman" w:eastAsia="Times New Roman" w:hAnsi="Times New Roman" w:cs="Times New Roman"/>
      <w:sz w:val="24"/>
      <w:szCs w:val="24"/>
      <w:lang w:eastAsia="zh-CN"/>
    </w:rPr>
  </w:style>
  <w:style w:type="paragraph" w:customStyle="1" w:styleId="Tekstpodstawowy22">
    <w:name w:val="Tekst podstawowy 22"/>
    <w:basedOn w:val="Normalny"/>
    <w:rsid w:val="0032280F"/>
    <w:pPr>
      <w:widowControl w:val="0"/>
      <w:jc w:val="both"/>
      <w:textAlignment w:val="baseline"/>
    </w:pPr>
    <w:rPr>
      <w:rFonts w:ascii="Bookman Old Style" w:hAnsi="Bookman Old Style" w:cs="Bookman Old Style"/>
      <w:kern w:val="1"/>
      <w:lang w:eastAsia="ar-SA"/>
    </w:rPr>
  </w:style>
  <w:style w:type="paragraph" w:customStyle="1" w:styleId="Akapitzlist1">
    <w:name w:val="Akapit z listą1"/>
    <w:basedOn w:val="Normalny"/>
    <w:rsid w:val="0032280F"/>
    <w:pPr>
      <w:widowControl w:val="0"/>
      <w:overflowPunct w:val="0"/>
      <w:ind w:left="720"/>
      <w:contextualSpacing/>
    </w:pPr>
    <w:rPr>
      <w:kern w:val="1"/>
      <w:lang w:eastAsia="ar-SA"/>
    </w:rPr>
  </w:style>
  <w:style w:type="paragraph" w:customStyle="1" w:styleId="Akapitzlist2">
    <w:name w:val="Akapit z listą2"/>
    <w:basedOn w:val="Normalny"/>
    <w:rsid w:val="0032280F"/>
    <w:pPr>
      <w:widowControl w:val="0"/>
      <w:ind w:left="708"/>
      <w:textAlignment w:val="baseline"/>
    </w:pPr>
    <w:rPr>
      <w:color w:val="00000A"/>
      <w:kern w:val="1"/>
      <w:lang w:eastAsia="ar-SA"/>
    </w:rPr>
  </w:style>
  <w:style w:type="paragraph" w:customStyle="1" w:styleId="Akapitzlist3">
    <w:name w:val="Akapit z listą3"/>
    <w:basedOn w:val="Normalny"/>
    <w:rsid w:val="0032280F"/>
    <w:pPr>
      <w:widowControl w:val="0"/>
      <w:overflowPunct w:val="0"/>
      <w:ind w:left="708"/>
      <w:textAlignment w:val="baseline"/>
    </w:pPr>
    <w:rPr>
      <w:rFonts w:eastAsia="Calibri" w:cs="Calibri"/>
      <w:color w:val="00000A"/>
      <w:kern w:val="1"/>
      <w:lang w:eastAsia="ar-SA"/>
    </w:rPr>
  </w:style>
  <w:style w:type="paragraph" w:customStyle="1" w:styleId="LP1">
    <w:name w:val="LP1"/>
    <w:link w:val="LP1Znak"/>
    <w:qFormat/>
    <w:rsid w:val="00CA0A9F"/>
    <w:pPr>
      <w:tabs>
        <w:tab w:val="num" w:pos="0"/>
      </w:tabs>
      <w:spacing w:before="80" w:line="264" w:lineRule="auto"/>
      <w:ind w:left="357" w:hanging="357"/>
    </w:pPr>
    <w:rPr>
      <w:rFonts w:eastAsia="Times New Roman"/>
      <w:color w:val="E36C0A"/>
      <w:kern w:val="1"/>
      <w:lang w:eastAsia="ar-SA"/>
    </w:rPr>
  </w:style>
  <w:style w:type="character" w:customStyle="1" w:styleId="LP1Znak">
    <w:name w:val="LP1 Znak"/>
    <w:link w:val="LP1"/>
    <w:rsid w:val="00CA0A9F"/>
    <w:rPr>
      <w:rFonts w:ascii="Calibri" w:eastAsia="Times New Roman" w:hAnsi="Calibri" w:cs="Times New Roman"/>
      <w:color w:val="E36C0A"/>
      <w:kern w:val="1"/>
      <w:sz w:val="20"/>
      <w:szCs w:val="20"/>
      <w:lang w:eastAsia="ar-SA"/>
    </w:rPr>
  </w:style>
  <w:style w:type="paragraph" w:styleId="Tekstpodstawowy">
    <w:name w:val="Body Text"/>
    <w:basedOn w:val="Normalny"/>
    <w:link w:val="TekstpodstawowyZnak"/>
    <w:rsid w:val="00066A88"/>
    <w:pPr>
      <w:widowControl w:val="0"/>
      <w:overflowPunct w:val="0"/>
      <w:spacing w:after="120"/>
      <w:jc w:val="both"/>
      <w:textAlignment w:val="baseline"/>
    </w:pPr>
    <w:rPr>
      <w:rFonts w:cs="Calibri"/>
      <w:color w:val="00000A"/>
      <w:kern w:val="1"/>
      <w:lang w:eastAsia="ar-SA"/>
    </w:rPr>
  </w:style>
  <w:style w:type="character" w:customStyle="1" w:styleId="TekstpodstawowyZnak">
    <w:name w:val="Tekst podstawowy Znak"/>
    <w:link w:val="Tekstpodstawowy"/>
    <w:rsid w:val="00066A88"/>
    <w:rPr>
      <w:rFonts w:ascii="Times New Roman" w:eastAsia="Times New Roman" w:hAnsi="Times New Roman" w:cs="Calibri"/>
      <w:color w:val="00000A"/>
      <w:kern w:val="1"/>
      <w:sz w:val="24"/>
      <w:szCs w:val="24"/>
      <w:lang w:eastAsia="ar-SA"/>
    </w:rPr>
  </w:style>
  <w:style w:type="paragraph" w:styleId="Tekstpodstawowy2">
    <w:name w:val="Body Text 2"/>
    <w:basedOn w:val="Normalny"/>
    <w:link w:val="Tekstpodstawowy2Znak1"/>
    <w:uiPriority w:val="99"/>
    <w:semiHidden/>
    <w:unhideWhenUsed/>
    <w:rsid w:val="00845CA6"/>
    <w:pPr>
      <w:widowControl w:val="0"/>
      <w:overflowPunct w:val="0"/>
      <w:spacing w:after="120" w:line="480" w:lineRule="auto"/>
      <w:textAlignment w:val="baseline"/>
    </w:pPr>
    <w:rPr>
      <w:rFonts w:cs="Calibri"/>
      <w:color w:val="00000A"/>
      <w:kern w:val="1"/>
      <w:lang w:eastAsia="ar-SA"/>
    </w:rPr>
  </w:style>
  <w:style w:type="character" w:customStyle="1" w:styleId="Tekstpodstawowy2Znak">
    <w:name w:val="Tekst podstawowy 2 Znak"/>
    <w:uiPriority w:val="99"/>
    <w:semiHidden/>
    <w:rsid w:val="00845CA6"/>
    <w:rPr>
      <w:rFonts w:ascii="Times New Roman" w:eastAsia="Times New Roman" w:hAnsi="Times New Roman" w:cs="Times New Roman"/>
      <w:sz w:val="24"/>
      <w:szCs w:val="24"/>
      <w:lang w:eastAsia="zh-CN"/>
    </w:rPr>
  </w:style>
  <w:style w:type="character" w:customStyle="1" w:styleId="Tekstpodstawowy2Znak1">
    <w:name w:val="Tekst podstawowy 2 Znak1"/>
    <w:link w:val="Tekstpodstawowy2"/>
    <w:uiPriority w:val="99"/>
    <w:semiHidden/>
    <w:rsid w:val="00845CA6"/>
    <w:rPr>
      <w:rFonts w:ascii="Times New Roman" w:eastAsia="Times New Roman" w:hAnsi="Times New Roman" w:cs="Calibri"/>
      <w:color w:val="00000A"/>
      <w:kern w:val="1"/>
      <w:sz w:val="24"/>
      <w:szCs w:val="24"/>
      <w:lang w:eastAsia="ar-SA"/>
    </w:rPr>
  </w:style>
  <w:style w:type="paragraph" w:styleId="Bezodstpw">
    <w:name w:val="No Spacing"/>
    <w:qFormat/>
    <w:rsid w:val="00845CA6"/>
    <w:rPr>
      <w:sz w:val="22"/>
      <w:szCs w:val="22"/>
      <w:lang w:eastAsia="en-US"/>
    </w:rPr>
  </w:style>
  <w:style w:type="character" w:customStyle="1" w:styleId="WW8Num2z1">
    <w:name w:val="WW8Num2z1"/>
    <w:rsid w:val="00C4047F"/>
  </w:style>
  <w:style w:type="table" w:styleId="Tabela-Siatka">
    <w:name w:val="Table Grid"/>
    <w:basedOn w:val="Standardowy"/>
    <w:rsid w:val="007C2F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podstawowy23">
    <w:name w:val="Tekst podstawowy 23"/>
    <w:basedOn w:val="Normalny"/>
    <w:rsid w:val="00A17B73"/>
    <w:pPr>
      <w:overflowPunct w:val="0"/>
      <w:jc w:val="both"/>
    </w:pPr>
    <w:rPr>
      <w:rFonts w:ascii="Bookman Old Style" w:eastAsia="Calibri" w:hAnsi="Bookman Old Style" w:cs="Bookman Old Style"/>
      <w:color w:val="00000A"/>
      <w:kern w:val="1"/>
      <w:lang w:eastAsia="ar-SA"/>
    </w:rPr>
  </w:style>
  <w:style w:type="paragraph" w:customStyle="1" w:styleId="Default">
    <w:name w:val="Default"/>
    <w:rsid w:val="00F379AC"/>
    <w:pPr>
      <w:autoSpaceDE w:val="0"/>
      <w:autoSpaceDN w:val="0"/>
      <w:adjustRightInd w:val="0"/>
    </w:pPr>
    <w:rPr>
      <w:rFonts w:ascii="Times New Roman" w:hAnsi="Times New Roman"/>
      <w:color w:val="000000"/>
      <w:sz w:val="24"/>
      <w:szCs w:val="24"/>
    </w:rPr>
  </w:style>
  <w:style w:type="paragraph" w:customStyle="1" w:styleId="Standard">
    <w:name w:val="Standard"/>
    <w:rsid w:val="00E25A8C"/>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paragraph" w:customStyle="1" w:styleId="Stopka1">
    <w:name w:val="Stopka1"/>
    <w:basedOn w:val="Normalny"/>
    <w:rsid w:val="000E32D3"/>
    <w:pPr>
      <w:tabs>
        <w:tab w:val="center" w:pos="4536"/>
        <w:tab w:val="right" w:pos="9072"/>
      </w:tabs>
      <w:suppressAutoHyphens w:val="0"/>
    </w:pPr>
    <w:rPr>
      <w:rFonts w:ascii="Liberation Serif" w:hAnsi="Liberation Serif"/>
      <w:sz w:val="20"/>
      <w:szCs w:val="20"/>
      <w:lang w:val="x-none" w:eastAsia="pl-PL"/>
    </w:rPr>
  </w:style>
  <w:style w:type="character" w:customStyle="1" w:styleId="AkapitzlistZnak">
    <w:name w:val="Akapit z listą Znak"/>
    <w:aliases w:val="maz_wyliczenie Znak,opis dzialania Znak,K-P_odwolanie Znak,A_wyliczenie Znak,Akapit z listą 1 Znak,Numerowanie Znak,List Paragraph Znak"/>
    <w:link w:val="Akapitzlist"/>
    <w:locked/>
    <w:rsid w:val="00AE05B5"/>
    <w:rPr>
      <w:rFonts w:ascii="Times New Roman" w:eastAsia="Times New Roman" w:hAnsi="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18410">
      <w:bodyDiv w:val="1"/>
      <w:marLeft w:val="0"/>
      <w:marRight w:val="0"/>
      <w:marTop w:val="0"/>
      <w:marBottom w:val="0"/>
      <w:divBdr>
        <w:top w:val="none" w:sz="0" w:space="0" w:color="auto"/>
        <w:left w:val="none" w:sz="0" w:space="0" w:color="auto"/>
        <w:bottom w:val="none" w:sz="0" w:space="0" w:color="auto"/>
        <w:right w:val="none" w:sz="0" w:space="0" w:color="auto"/>
      </w:divBdr>
    </w:div>
    <w:div w:id="27948959">
      <w:bodyDiv w:val="1"/>
      <w:marLeft w:val="0"/>
      <w:marRight w:val="0"/>
      <w:marTop w:val="0"/>
      <w:marBottom w:val="0"/>
      <w:divBdr>
        <w:top w:val="none" w:sz="0" w:space="0" w:color="auto"/>
        <w:left w:val="none" w:sz="0" w:space="0" w:color="auto"/>
        <w:bottom w:val="none" w:sz="0" w:space="0" w:color="auto"/>
        <w:right w:val="none" w:sz="0" w:space="0" w:color="auto"/>
      </w:divBdr>
    </w:div>
    <w:div w:id="61411053">
      <w:bodyDiv w:val="1"/>
      <w:marLeft w:val="0"/>
      <w:marRight w:val="0"/>
      <w:marTop w:val="0"/>
      <w:marBottom w:val="0"/>
      <w:divBdr>
        <w:top w:val="none" w:sz="0" w:space="0" w:color="auto"/>
        <w:left w:val="none" w:sz="0" w:space="0" w:color="auto"/>
        <w:bottom w:val="none" w:sz="0" w:space="0" w:color="auto"/>
        <w:right w:val="none" w:sz="0" w:space="0" w:color="auto"/>
      </w:divBdr>
    </w:div>
    <w:div w:id="62921868">
      <w:bodyDiv w:val="1"/>
      <w:marLeft w:val="0"/>
      <w:marRight w:val="0"/>
      <w:marTop w:val="0"/>
      <w:marBottom w:val="0"/>
      <w:divBdr>
        <w:top w:val="none" w:sz="0" w:space="0" w:color="auto"/>
        <w:left w:val="none" w:sz="0" w:space="0" w:color="auto"/>
        <w:bottom w:val="none" w:sz="0" w:space="0" w:color="auto"/>
        <w:right w:val="none" w:sz="0" w:space="0" w:color="auto"/>
      </w:divBdr>
    </w:div>
    <w:div w:id="198203689">
      <w:bodyDiv w:val="1"/>
      <w:marLeft w:val="0"/>
      <w:marRight w:val="0"/>
      <w:marTop w:val="0"/>
      <w:marBottom w:val="0"/>
      <w:divBdr>
        <w:top w:val="none" w:sz="0" w:space="0" w:color="auto"/>
        <w:left w:val="none" w:sz="0" w:space="0" w:color="auto"/>
        <w:bottom w:val="none" w:sz="0" w:space="0" w:color="auto"/>
        <w:right w:val="none" w:sz="0" w:space="0" w:color="auto"/>
      </w:divBdr>
    </w:div>
    <w:div w:id="202913807">
      <w:bodyDiv w:val="1"/>
      <w:marLeft w:val="0"/>
      <w:marRight w:val="0"/>
      <w:marTop w:val="0"/>
      <w:marBottom w:val="0"/>
      <w:divBdr>
        <w:top w:val="none" w:sz="0" w:space="0" w:color="auto"/>
        <w:left w:val="none" w:sz="0" w:space="0" w:color="auto"/>
        <w:bottom w:val="none" w:sz="0" w:space="0" w:color="auto"/>
        <w:right w:val="none" w:sz="0" w:space="0" w:color="auto"/>
      </w:divBdr>
    </w:div>
    <w:div w:id="335378117">
      <w:bodyDiv w:val="1"/>
      <w:marLeft w:val="0"/>
      <w:marRight w:val="0"/>
      <w:marTop w:val="0"/>
      <w:marBottom w:val="0"/>
      <w:divBdr>
        <w:top w:val="none" w:sz="0" w:space="0" w:color="auto"/>
        <w:left w:val="none" w:sz="0" w:space="0" w:color="auto"/>
        <w:bottom w:val="none" w:sz="0" w:space="0" w:color="auto"/>
        <w:right w:val="none" w:sz="0" w:space="0" w:color="auto"/>
      </w:divBdr>
    </w:div>
    <w:div w:id="420642308">
      <w:bodyDiv w:val="1"/>
      <w:marLeft w:val="0"/>
      <w:marRight w:val="0"/>
      <w:marTop w:val="0"/>
      <w:marBottom w:val="0"/>
      <w:divBdr>
        <w:top w:val="none" w:sz="0" w:space="0" w:color="auto"/>
        <w:left w:val="none" w:sz="0" w:space="0" w:color="auto"/>
        <w:bottom w:val="none" w:sz="0" w:space="0" w:color="auto"/>
        <w:right w:val="none" w:sz="0" w:space="0" w:color="auto"/>
      </w:divBdr>
    </w:div>
    <w:div w:id="462771020">
      <w:bodyDiv w:val="1"/>
      <w:marLeft w:val="0"/>
      <w:marRight w:val="0"/>
      <w:marTop w:val="0"/>
      <w:marBottom w:val="0"/>
      <w:divBdr>
        <w:top w:val="none" w:sz="0" w:space="0" w:color="auto"/>
        <w:left w:val="none" w:sz="0" w:space="0" w:color="auto"/>
        <w:bottom w:val="none" w:sz="0" w:space="0" w:color="auto"/>
        <w:right w:val="none" w:sz="0" w:space="0" w:color="auto"/>
      </w:divBdr>
    </w:div>
    <w:div w:id="519703226">
      <w:bodyDiv w:val="1"/>
      <w:marLeft w:val="0"/>
      <w:marRight w:val="0"/>
      <w:marTop w:val="0"/>
      <w:marBottom w:val="0"/>
      <w:divBdr>
        <w:top w:val="none" w:sz="0" w:space="0" w:color="auto"/>
        <w:left w:val="none" w:sz="0" w:space="0" w:color="auto"/>
        <w:bottom w:val="none" w:sz="0" w:space="0" w:color="auto"/>
        <w:right w:val="none" w:sz="0" w:space="0" w:color="auto"/>
      </w:divBdr>
    </w:div>
    <w:div w:id="561450269">
      <w:bodyDiv w:val="1"/>
      <w:marLeft w:val="0"/>
      <w:marRight w:val="0"/>
      <w:marTop w:val="0"/>
      <w:marBottom w:val="0"/>
      <w:divBdr>
        <w:top w:val="none" w:sz="0" w:space="0" w:color="auto"/>
        <w:left w:val="none" w:sz="0" w:space="0" w:color="auto"/>
        <w:bottom w:val="none" w:sz="0" w:space="0" w:color="auto"/>
        <w:right w:val="none" w:sz="0" w:space="0" w:color="auto"/>
      </w:divBdr>
    </w:div>
    <w:div w:id="787310003">
      <w:bodyDiv w:val="1"/>
      <w:marLeft w:val="0"/>
      <w:marRight w:val="0"/>
      <w:marTop w:val="0"/>
      <w:marBottom w:val="0"/>
      <w:divBdr>
        <w:top w:val="none" w:sz="0" w:space="0" w:color="auto"/>
        <w:left w:val="none" w:sz="0" w:space="0" w:color="auto"/>
        <w:bottom w:val="none" w:sz="0" w:space="0" w:color="auto"/>
        <w:right w:val="none" w:sz="0" w:space="0" w:color="auto"/>
      </w:divBdr>
    </w:div>
    <w:div w:id="803156959">
      <w:bodyDiv w:val="1"/>
      <w:marLeft w:val="0"/>
      <w:marRight w:val="0"/>
      <w:marTop w:val="0"/>
      <w:marBottom w:val="0"/>
      <w:divBdr>
        <w:top w:val="none" w:sz="0" w:space="0" w:color="auto"/>
        <w:left w:val="none" w:sz="0" w:space="0" w:color="auto"/>
        <w:bottom w:val="none" w:sz="0" w:space="0" w:color="auto"/>
        <w:right w:val="none" w:sz="0" w:space="0" w:color="auto"/>
      </w:divBdr>
    </w:div>
    <w:div w:id="853500724">
      <w:bodyDiv w:val="1"/>
      <w:marLeft w:val="0"/>
      <w:marRight w:val="0"/>
      <w:marTop w:val="0"/>
      <w:marBottom w:val="0"/>
      <w:divBdr>
        <w:top w:val="none" w:sz="0" w:space="0" w:color="auto"/>
        <w:left w:val="none" w:sz="0" w:space="0" w:color="auto"/>
        <w:bottom w:val="none" w:sz="0" w:space="0" w:color="auto"/>
        <w:right w:val="none" w:sz="0" w:space="0" w:color="auto"/>
      </w:divBdr>
    </w:div>
    <w:div w:id="897395494">
      <w:bodyDiv w:val="1"/>
      <w:marLeft w:val="0"/>
      <w:marRight w:val="0"/>
      <w:marTop w:val="0"/>
      <w:marBottom w:val="0"/>
      <w:divBdr>
        <w:top w:val="none" w:sz="0" w:space="0" w:color="auto"/>
        <w:left w:val="none" w:sz="0" w:space="0" w:color="auto"/>
        <w:bottom w:val="none" w:sz="0" w:space="0" w:color="auto"/>
        <w:right w:val="none" w:sz="0" w:space="0" w:color="auto"/>
      </w:divBdr>
    </w:div>
    <w:div w:id="901260300">
      <w:bodyDiv w:val="1"/>
      <w:marLeft w:val="0"/>
      <w:marRight w:val="0"/>
      <w:marTop w:val="0"/>
      <w:marBottom w:val="0"/>
      <w:divBdr>
        <w:top w:val="none" w:sz="0" w:space="0" w:color="auto"/>
        <w:left w:val="none" w:sz="0" w:space="0" w:color="auto"/>
        <w:bottom w:val="none" w:sz="0" w:space="0" w:color="auto"/>
        <w:right w:val="none" w:sz="0" w:space="0" w:color="auto"/>
      </w:divBdr>
    </w:div>
    <w:div w:id="910428558">
      <w:bodyDiv w:val="1"/>
      <w:marLeft w:val="0"/>
      <w:marRight w:val="0"/>
      <w:marTop w:val="0"/>
      <w:marBottom w:val="0"/>
      <w:divBdr>
        <w:top w:val="none" w:sz="0" w:space="0" w:color="auto"/>
        <w:left w:val="none" w:sz="0" w:space="0" w:color="auto"/>
        <w:bottom w:val="none" w:sz="0" w:space="0" w:color="auto"/>
        <w:right w:val="none" w:sz="0" w:space="0" w:color="auto"/>
      </w:divBdr>
    </w:div>
    <w:div w:id="912817647">
      <w:bodyDiv w:val="1"/>
      <w:marLeft w:val="0"/>
      <w:marRight w:val="0"/>
      <w:marTop w:val="0"/>
      <w:marBottom w:val="0"/>
      <w:divBdr>
        <w:top w:val="none" w:sz="0" w:space="0" w:color="auto"/>
        <w:left w:val="none" w:sz="0" w:space="0" w:color="auto"/>
        <w:bottom w:val="none" w:sz="0" w:space="0" w:color="auto"/>
        <w:right w:val="none" w:sz="0" w:space="0" w:color="auto"/>
      </w:divBdr>
    </w:div>
    <w:div w:id="1072197438">
      <w:bodyDiv w:val="1"/>
      <w:marLeft w:val="0"/>
      <w:marRight w:val="0"/>
      <w:marTop w:val="0"/>
      <w:marBottom w:val="0"/>
      <w:divBdr>
        <w:top w:val="none" w:sz="0" w:space="0" w:color="auto"/>
        <w:left w:val="none" w:sz="0" w:space="0" w:color="auto"/>
        <w:bottom w:val="none" w:sz="0" w:space="0" w:color="auto"/>
        <w:right w:val="none" w:sz="0" w:space="0" w:color="auto"/>
      </w:divBdr>
    </w:div>
    <w:div w:id="1090615938">
      <w:bodyDiv w:val="1"/>
      <w:marLeft w:val="0"/>
      <w:marRight w:val="0"/>
      <w:marTop w:val="0"/>
      <w:marBottom w:val="0"/>
      <w:divBdr>
        <w:top w:val="none" w:sz="0" w:space="0" w:color="auto"/>
        <w:left w:val="none" w:sz="0" w:space="0" w:color="auto"/>
        <w:bottom w:val="none" w:sz="0" w:space="0" w:color="auto"/>
        <w:right w:val="none" w:sz="0" w:space="0" w:color="auto"/>
      </w:divBdr>
    </w:div>
    <w:div w:id="1160198231">
      <w:bodyDiv w:val="1"/>
      <w:marLeft w:val="0"/>
      <w:marRight w:val="0"/>
      <w:marTop w:val="0"/>
      <w:marBottom w:val="0"/>
      <w:divBdr>
        <w:top w:val="none" w:sz="0" w:space="0" w:color="auto"/>
        <w:left w:val="none" w:sz="0" w:space="0" w:color="auto"/>
        <w:bottom w:val="none" w:sz="0" w:space="0" w:color="auto"/>
        <w:right w:val="none" w:sz="0" w:space="0" w:color="auto"/>
      </w:divBdr>
    </w:div>
    <w:div w:id="1229073353">
      <w:bodyDiv w:val="1"/>
      <w:marLeft w:val="0"/>
      <w:marRight w:val="0"/>
      <w:marTop w:val="0"/>
      <w:marBottom w:val="0"/>
      <w:divBdr>
        <w:top w:val="none" w:sz="0" w:space="0" w:color="auto"/>
        <w:left w:val="none" w:sz="0" w:space="0" w:color="auto"/>
        <w:bottom w:val="none" w:sz="0" w:space="0" w:color="auto"/>
        <w:right w:val="none" w:sz="0" w:space="0" w:color="auto"/>
      </w:divBdr>
    </w:div>
    <w:div w:id="1237401700">
      <w:bodyDiv w:val="1"/>
      <w:marLeft w:val="0"/>
      <w:marRight w:val="0"/>
      <w:marTop w:val="0"/>
      <w:marBottom w:val="0"/>
      <w:divBdr>
        <w:top w:val="none" w:sz="0" w:space="0" w:color="auto"/>
        <w:left w:val="none" w:sz="0" w:space="0" w:color="auto"/>
        <w:bottom w:val="none" w:sz="0" w:space="0" w:color="auto"/>
        <w:right w:val="none" w:sz="0" w:space="0" w:color="auto"/>
      </w:divBdr>
    </w:div>
    <w:div w:id="1381514680">
      <w:bodyDiv w:val="1"/>
      <w:marLeft w:val="0"/>
      <w:marRight w:val="0"/>
      <w:marTop w:val="0"/>
      <w:marBottom w:val="0"/>
      <w:divBdr>
        <w:top w:val="none" w:sz="0" w:space="0" w:color="auto"/>
        <w:left w:val="none" w:sz="0" w:space="0" w:color="auto"/>
        <w:bottom w:val="none" w:sz="0" w:space="0" w:color="auto"/>
        <w:right w:val="none" w:sz="0" w:space="0" w:color="auto"/>
      </w:divBdr>
    </w:div>
    <w:div w:id="1459908742">
      <w:bodyDiv w:val="1"/>
      <w:marLeft w:val="0"/>
      <w:marRight w:val="0"/>
      <w:marTop w:val="0"/>
      <w:marBottom w:val="0"/>
      <w:divBdr>
        <w:top w:val="none" w:sz="0" w:space="0" w:color="auto"/>
        <w:left w:val="none" w:sz="0" w:space="0" w:color="auto"/>
        <w:bottom w:val="none" w:sz="0" w:space="0" w:color="auto"/>
        <w:right w:val="none" w:sz="0" w:space="0" w:color="auto"/>
      </w:divBdr>
    </w:div>
    <w:div w:id="1472863395">
      <w:bodyDiv w:val="1"/>
      <w:marLeft w:val="0"/>
      <w:marRight w:val="0"/>
      <w:marTop w:val="0"/>
      <w:marBottom w:val="0"/>
      <w:divBdr>
        <w:top w:val="none" w:sz="0" w:space="0" w:color="auto"/>
        <w:left w:val="none" w:sz="0" w:space="0" w:color="auto"/>
        <w:bottom w:val="none" w:sz="0" w:space="0" w:color="auto"/>
        <w:right w:val="none" w:sz="0" w:space="0" w:color="auto"/>
      </w:divBdr>
    </w:div>
    <w:div w:id="1679965557">
      <w:bodyDiv w:val="1"/>
      <w:marLeft w:val="0"/>
      <w:marRight w:val="0"/>
      <w:marTop w:val="0"/>
      <w:marBottom w:val="0"/>
      <w:divBdr>
        <w:top w:val="none" w:sz="0" w:space="0" w:color="auto"/>
        <w:left w:val="none" w:sz="0" w:space="0" w:color="auto"/>
        <w:bottom w:val="none" w:sz="0" w:space="0" w:color="auto"/>
        <w:right w:val="none" w:sz="0" w:space="0" w:color="auto"/>
      </w:divBdr>
    </w:div>
    <w:div w:id="1715930229">
      <w:bodyDiv w:val="1"/>
      <w:marLeft w:val="0"/>
      <w:marRight w:val="0"/>
      <w:marTop w:val="0"/>
      <w:marBottom w:val="0"/>
      <w:divBdr>
        <w:top w:val="none" w:sz="0" w:space="0" w:color="auto"/>
        <w:left w:val="none" w:sz="0" w:space="0" w:color="auto"/>
        <w:bottom w:val="none" w:sz="0" w:space="0" w:color="auto"/>
        <w:right w:val="none" w:sz="0" w:space="0" w:color="auto"/>
      </w:divBdr>
    </w:div>
    <w:div w:id="1792817703">
      <w:bodyDiv w:val="1"/>
      <w:marLeft w:val="0"/>
      <w:marRight w:val="0"/>
      <w:marTop w:val="0"/>
      <w:marBottom w:val="0"/>
      <w:divBdr>
        <w:top w:val="none" w:sz="0" w:space="0" w:color="auto"/>
        <w:left w:val="none" w:sz="0" w:space="0" w:color="auto"/>
        <w:bottom w:val="none" w:sz="0" w:space="0" w:color="auto"/>
        <w:right w:val="none" w:sz="0" w:space="0" w:color="auto"/>
      </w:divBdr>
    </w:div>
    <w:div w:id="1973561185">
      <w:bodyDiv w:val="1"/>
      <w:marLeft w:val="0"/>
      <w:marRight w:val="0"/>
      <w:marTop w:val="0"/>
      <w:marBottom w:val="0"/>
      <w:divBdr>
        <w:top w:val="none" w:sz="0" w:space="0" w:color="auto"/>
        <w:left w:val="none" w:sz="0" w:space="0" w:color="auto"/>
        <w:bottom w:val="none" w:sz="0" w:space="0" w:color="auto"/>
        <w:right w:val="none" w:sz="0" w:space="0" w:color="auto"/>
      </w:divBdr>
    </w:div>
    <w:div w:id="201807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zetargi@szpital.mielec.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zetargi@szpital.mielec.pl" TargetMode="External"/><Relationship Id="rId5" Type="http://schemas.openxmlformats.org/officeDocument/2006/relationships/webSettings" Target="webSettings.xml"/><Relationship Id="rId10" Type="http://schemas.openxmlformats.org/officeDocument/2006/relationships/hyperlink" Target="http://www.szpital.mielec.pl" TargetMode="External"/><Relationship Id="rId4" Type="http://schemas.openxmlformats.org/officeDocument/2006/relationships/settings" Target="settings.xml"/><Relationship Id="rId9" Type="http://schemas.openxmlformats.org/officeDocument/2006/relationships/hyperlink" Target="mailto:w.murdza@szpital.mielec.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75F18E-9711-4C7D-93BE-DDFCF6197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1028</TotalTime>
  <Pages>16</Pages>
  <Words>6562</Words>
  <Characters>39375</Characters>
  <Application>Microsoft Office Word</Application>
  <DocSecurity>0</DocSecurity>
  <Lines>328</Lines>
  <Paragraphs>91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45846</CharactersWithSpaces>
  <SharedDoc>false</SharedDoc>
  <HLinks>
    <vt:vector size="6" baseType="variant">
      <vt:variant>
        <vt:i4>5701680</vt:i4>
      </vt:variant>
      <vt:variant>
        <vt:i4>0</vt:i4>
      </vt:variant>
      <vt:variant>
        <vt:i4>0</vt:i4>
      </vt:variant>
      <vt:variant>
        <vt:i4>5</vt:i4>
      </vt:variant>
      <vt:variant>
        <vt:lpwstr>mailto:sekretariat@szpital.mielec.pl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Wioletta Rybińska</cp:lastModifiedBy>
  <cp:revision>79</cp:revision>
  <cp:lastPrinted>2023-05-12T09:08:00Z</cp:lastPrinted>
  <dcterms:created xsi:type="dcterms:W3CDTF">2021-02-08T13:31:00Z</dcterms:created>
  <dcterms:modified xsi:type="dcterms:W3CDTF">2023-06-20T10:54:00Z</dcterms:modified>
</cp:coreProperties>
</file>