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366A949C" w:rsidR="00B662BA" w:rsidRPr="00FD7766" w:rsidRDefault="00CD235C" w:rsidP="00B662BA">
      <w:pPr>
        <w:rPr>
          <w:color w:val="000000" w:themeColor="text1"/>
          <w:spacing w:val="40"/>
          <w:sz w:val="20"/>
          <w:szCs w:val="20"/>
        </w:rPr>
      </w:pPr>
      <w:bookmarkStart w:id="0" w:name="_GoBack"/>
      <w:bookmarkEnd w:id="0"/>
      <w:r w:rsidRPr="00FD7766">
        <w:rPr>
          <w:color w:val="000000" w:themeColor="text1"/>
          <w:spacing w:val="40"/>
          <w:sz w:val="20"/>
          <w:szCs w:val="20"/>
        </w:rPr>
        <w:t xml:space="preserve">Znak sprawy: </w:t>
      </w:r>
      <w:r w:rsidR="007128EE" w:rsidRPr="00FD7766">
        <w:rPr>
          <w:color w:val="000000" w:themeColor="text1"/>
          <w:spacing w:val="40"/>
          <w:sz w:val="20"/>
          <w:szCs w:val="20"/>
        </w:rPr>
        <w:t>SzP.ZP.</w:t>
      </w:r>
      <w:r w:rsidR="00017B71" w:rsidRPr="00FD7766">
        <w:rPr>
          <w:color w:val="000000" w:themeColor="text1"/>
          <w:spacing w:val="40"/>
          <w:sz w:val="20"/>
          <w:szCs w:val="20"/>
        </w:rPr>
        <w:t>271</w:t>
      </w:r>
      <w:r w:rsidR="005D3381" w:rsidRPr="00FD7766">
        <w:rPr>
          <w:color w:val="000000" w:themeColor="text1"/>
          <w:spacing w:val="40"/>
          <w:sz w:val="20"/>
          <w:szCs w:val="20"/>
        </w:rPr>
        <w:t>.</w:t>
      </w:r>
      <w:r w:rsidR="00FD7766" w:rsidRPr="00FD7766">
        <w:rPr>
          <w:color w:val="000000" w:themeColor="text1"/>
          <w:spacing w:val="40"/>
          <w:sz w:val="20"/>
          <w:szCs w:val="20"/>
        </w:rPr>
        <w:t>48</w:t>
      </w:r>
      <w:r w:rsidR="00B25AAA" w:rsidRPr="00FD7766">
        <w:rPr>
          <w:color w:val="000000" w:themeColor="text1"/>
          <w:spacing w:val="40"/>
          <w:sz w:val="20"/>
          <w:szCs w:val="20"/>
        </w:rPr>
        <w:t>.23</w:t>
      </w:r>
    </w:p>
    <w:p w14:paraId="400DE2E0" w14:textId="77777777" w:rsidR="00FF6586" w:rsidRPr="00FD7766" w:rsidRDefault="00FF6586" w:rsidP="00FF6586">
      <w:pPr>
        <w:rPr>
          <w:color w:val="000000" w:themeColor="text1"/>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77777777" w:rsidR="006C7EFA" w:rsidRPr="006C7EFA" w:rsidRDefault="006C7EFA"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7CB993CE" w14:textId="77777777" w:rsidR="009B7310" w:rsidRPr="009B7310" w:rsidRDefault="006C7EFA" w:rsidP="009B7310">
      <w:pPr>
        <w:suppressAutoHyphens w:val="0"/>
        <w:jc w:val="center"/>
        <w:rPr>
          <w:b/>
          <w:spacing w:val="30"/>
          <w:sz w:val="28"/>
          <w:szCs w:val="28"/>
          <w:lang w:eastAsia="pl-PL"/>
        </w:rPr>
      </w:pPr>
      <w:bookmarkStart w:id="1" w:name="_Hlk110932214"/>
      <w:r w:rsidRPr="006C7EFA">
        <w:rPr>
          <w:b/>
          <w:spacing w:val="30"/>
        </w:rPr>
        <w:t xml:space="preserve"> </w:t>
      </w:r>
      <w:r w:rsidR="009B7310" w:rsidRPr="009B7310">
        <w:rPr>
          <w:b/>
          <w:spacing w:val="30"/>
          <w:sz w:val="28"/>
          <w:szCs w:val="28"/>
          <w:lang w:eastAsia="pl-PL"/>
        </w:rPr>
        <w:t>ODBIÓR, TRANSPORT I UNIESZKODLIWIANIE ODPADÓW POWSTAJĄCYCH W WYNIKU DZIAŁALNOŚCI SZPITALA SPECJALISTYCZNEGO IM. EDMUNDA BIERNACKIEGO W MIELCU</w:t>
      </w:r>
    </w:p>
    <w:p w14:paraId="555A6005" w14:textId="5F773F05" w:rsidR="00094DF5" w:rsidRPr="00B25AAA" w:rsidRDefault="00094DF5" w:rsidP="00B25AAA">
      <w:pPr>
        <w:suppressAutoHyphens w:val="0"/>
        <w:jc w:val="center"/>
        <w:rPr>
          <w:spacing w:val="30"/>
          <w:sz w:val="20"/>
          <w:szCs w:val="20"/>
          <w:lang w:eastAsia="pl-PL"/>
        </w:rPr>
      </w:pPr>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Pr="00C808D9"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0C767062" w14:textId="77777777" w:rsidR="00E366C4" w:rsidRPr="00722E55" w:rsidRDefault="00E366C4" w:rsidP="00E00B6A">
      <w:pPr>
        <w:suppressAutoHyphens w:val="0"/>
        <w:ind w:left="426"/>
        <w:contextualSpacing/>
        <w:jc w:val="center"/>
        <w:rPr>
          <w:spacing w:val="30"/>
          <w:sz w:val="10"/>
          <w:szCs w:val="10"/>
        </w:rPr>
      </w:pPr>
    </w:p>
    <w:p w14:paraId="515995CB" w14:textId="19A1D0F9" w:rsidR="00FF6586" w:rsidRPr="00FD7766" w:rsidRDefault="009B7310" w:rsidP="00536F09">
      <w:pPr>
        <w:suppressAutoHyphens w:val="0"/>
        <w:ind w:left="426"/>
        <w:contextualSpacing/>
        <w:jc w:val="center"/>
        <w:rPr>
          <w:color w:val="000000" w:themeColor="text1"/>
          <w:spacing w:val="30"/>
          <w:sz w:val="20"/>
          <w:szCs w:val="20"/>
        </w:rPr>
      </w:pPr>
      <w:bookmarkStart w:id="2" w:name="_Hlk118372009"/>
      <w:r>
        <w:rPr>
          <w:bCs/>
          <w:color w:val="000000"/>
          <w:spacing w:val="30"/>
          <w:sz w:val="20"/>
          <w:szCs w:val="20"/>
        </w:rPr>
        <w:t>Odbiór, transport i unieszkodliwianie</w:t>
      </w:r>
      <w:r w:rsidRPr="009B7310">
        <w:rPr>
          <w:bCs/>
          <w:color w:val="000000"/>
          <w:spacing w:val="30"/>
          <w:sz w:val="20"/>
          <w:szCs w:val="20"/>
        </w:rPr>
        <w:t xml:space="preserve"> odpadów powstających w wyniku działalności Szpitala Specjalistycznego im. Edmunda Biernackiego w Mielcu</w:t>
      </w:r>
      <w:r w:rsidR="003B47F1" w:rsidRPr="00AD4411">
        <w:rPr>
          <w:color w:val="000000"/>
          <w:spacing w:val="30"/>
          <w:sz w:val="20"/>
          <w:szCs w:val="20"/>
        </w:rPr>
        <w:t>,</w:t>
      </w:r>
      <w:r w:rsidR="00536F09">
        <w:rPr>
          <w:color w:val="000000"/>
          <w:spacing w:val="30"/>
          <w:sz w:val="20"/>
          <w:szCs w:val="20"/>
        </w:rPr>
        <w:t xml:space="preserve"> </w:t>
      </w:r>
      <w:r w:rsidR="003B47F1" w:rsidRPr="00FD7766">
        <w:rPr>
          <w:color w:val="000000" w:themeColor="text1"/>
          <w:spacing w:val="30"/>
          <w:sz w:val="20"/>
          <w:szCs w:val="20"/>
        </w:rPr>
        <w:t>znak SzP.ZP.271.</w:t>
      </w:r>
      <w:r w:rsidR="00FD7766" w:rsidRPr="00FD7766">
        <w:rPr>
          <w:color w:val="000000" w:themeColor="text1"/>
          <w:spacing w:val="30"/>
          <w:sz w:val="20"/>
          <w:szCs w:val="20"/>
        </w:rPr>
        <w:t>48</w:t>
      </w:r>
      <w:r w:rsidR="00B25AAA" w:rsidRPr="00FD7766">
        <w:rPr>
          <w:color w:val="000000" w:themeColor="text1"/>
          <w:spacing w:val="30"/>
          <w:sz w:val="20"/>
          <w:szCs w:val="20"/>
        </w:rPr>
        <w:t>.23</w:t>
      </w:r>
    </w:p>
    <w:bookmarkEnd w:id="2"/>
    <w:p w14:paraId="74D47EB6" w14:textId="77777777" w:rsidR="00DF219E" w:rsidRPr="00FD7766" w:rsidRDefault="00DF219E" w:rsidP="00E366C4">
      <w:pPr>
        <w:suppressAutoHyphens w:val="0"/>
        <w:ind w:left="426"/>
        <w:contextualSpacing/>
        <w:rPr>
          <w:b/>
          <w:color w:val="000000" w:themeColor="text1"/>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4A174DD2" w14:textId="77777777" w:rsidR="00C93C74" w:rsidRPr="00C808D9" w:rsidRDefault="00C93C74" w:rsidP="00C93C74">
      <w:pPr>
        <w:shd w:val="clear" w:color="auto" w:fill="FFFFFF"/>
        <w:suppressAutoHyphens w:val="0"/>
        <w:ind w:left="426"/>
        <w:contextualSpacing/>
        <w:rPr>
          <w:b/>
          <w:sz w:val="20"/>
          <w:szCs w:val="20"/>
          <w:lang w:eastAsia="pl-PL"/>
        </w:rPr>
      </w:pPr>
    </w:p>
    <w:p w14:paraId="7B114DF9" w14:textId="77777777" w:rsidR="00C93C74" w:rsidRPr="00F953A5" w:rsidRDefault="00C93C74" w:rsidP="00750580">
      <w:pPr>
        <w:suppressAutoHyphens w:val="0"/>
        <w:ind w:left="426"/>
        <w:contextualSpacing/>
        <w:rPr>
          <w:b/>
          <w:color w:val="000000" w:themeColor="text1"/>
          <w:sz w:val="20"/>
          <w:szCs w:val="20"/>
          <w:lang w:eastAsia="pl-PL"/>
        </w:rPr>
      </w:pPr>
      <w:r w:rsidRPr="00F953A5">
        <w:rPr>
          <w:b/>
          <w:color w:val="000000" w:themeColor="text1"/>
          <w:sz w:val="20"/>
          <w:szCs w:val="20"/>
          <w:lang w:eastAsia="pl-PL"/>
        </w:rPr>
        <w:t>Kod CPV zamówienia:</w:t>
      </w:r>
    </w:p>
    <w:p w14:paraId="01B4F1B0" w14:textId="77777777" w:rsidR="003F3459" w:rsidRPr="00F953A5" w:rsidRDefault="003F3459" w:rsidP="003F3459">
      <w:pPr>
        <w:ind w:left="708"/>
        <w:rPr>
          <w:color w:val="000000" w:themeColor="text1"/>
          <w:sz w:val="20"/>
          <w:szCs w:val="20"/>
        </w:rPr>
      </w:pPr>
    </w:p>
    <w:p w14:paraId="1038D780" w14:textId="0AC25193" w:rsidR="009B7310" w:rsidRPr="009B7310" w:rsidRDefault="009B7310" w:rsidP="009B7310">
      <w:pPr>
        <w:ind w:left="708"/>
        <w:rPr>
          <w:color w:val="000000" w:themeColor="text1"/>
          <w:sz w:val="20"/>
          <w:szCs w:val="20"/>
        </w:rPr>
      </w:pPr>
      <w:r w:rsidRPr="009B7310">
        <w:rPr>
          <w:color w:val="000000" w:themeColor="text1"/>
          <w:sz w:val="20"/>
          <w:szCs w:val="20"/>
        </w:rPr>
        <w:t>Główny kod CPV: 90.52.44.00-0 – Usługi gromadzenia, transportu i wywozu odpadów szpitalnych,</w:t>
      </w:r>
    </w:p>
    <w:p w14:paraId="6FB00FA1" w14:textId="718B5ED7" w:rsidR="009B7310" w:rsidRPr="009B7310" w:rsidRDefault="009B7310" w:rsidP="009B7310">
      <w:pPr>
        <w:ind w:left="708"/>
        <w:rPr>
          <w:color w:val="000000" w:themeColor="text1"/>
          <w:sz w:val="20"/>
          <w:szCs w:val="20"/>
        </w:rPr>
      </w:pPr>
      <w:r w:rsidRPr="009B7310">
        <w:rPr>
          <w:color w:val="000000" w:themeColor="text1"/>
          <w:sz w:val="20"/>
          <w:szCs w:val="20"/>
        </w:rPr>
        <w:t>Kody dodatkowe: 90.50.00.00-2 – Usługi związane z odpadami,</w:t>
      </w:r>
    </w:p>
    <w:p w14:paraId="373AB614" w14:textId="3262B7FB" w:rsidR="00536F09" w:rsidRPr="00B25AAA" w:rsidRDefault="00536F09" w:rsidP="00B25AAA">
      <w:pPr>
        <w:ind w:left="708"/>
        <w:rPr>
          <w:sz w:val="20"/>
          <w:szCs w:val="20"/>
        </w:rPr>
      </w:pPr>
    </w:p>
    <w:p w14:paraId="2BFC914A" w14:textId="77777777" w:rsidR="009B7310" w:rsidRDefault="009B7310" w:rsidP="004C416E">
      <w:pPr>
        <w:numPr>
          <w:ilvl w:val="0"/>
          <w:numId w:val="22"/>
        </w:numPr>
        <w:tabs>
          <w:tab w:val="clear" w:pos="283"/>
          <w:tab w:val="num" w:pos="0"/>
          <w:tab w:val="num" w:pos="142"/>
        </w:tabs>
        <w:suppressAutoHyphens w:val="0"/>
        <w:jc w:val="both"/>
        <w:rPr>
          <w:sz w:val="20"/>
          <w:szCs w:val="20"/>
          <w:lang w:eastAsia="pl-PL"/>
        </w:rPr>
      </w:pPr>
      <w:r w:rsidRPr="009B7310">
        <w:rPr>
          <w:sz w:val="20"/>
          <w:szCs w:val="20"/>
          <w:lang w:eastAsia="pl-PL"/>
        </w:rPr>
        <w:t>Przedmiot zamówienia obejmuje usługę odbioru, transportu i unieszkodliwiania odpadów powstających w wyniku działalności Szpitala Specjalistycznego im. Edmunda Biernackiego w Mielcu, w tym:</w:t>
      </w:r>
    </w:p>
    <w:p w14:paraId="670ACE29" w14:textId="77777777" w:rsidR="009B7310" w:rsidRPr="009B7310" w:rsidRDefault="009B7310" w:rsidP="009B7310">
      <w:pPr>
        <w:tabs>
          <w:tab w:val="num" w:pos="142"/>
        </w:tabs>
        <w:suppressAutoHyphens w:val="0"/>
        <w:ind w:left="283"/>
        <w:jc w:val="both"/>
        <w:rPr>
          <w:sz w:val="20"/>
          <w:szCs w:val="20"/>
          <w:lang w:eastAsia="pl-PL"/>
        </w:rPr>
      </w:pPr>
    </w:p>
    <w:p w14:paraId="07DF9006" w14:textId="3623CB62" w:rsidR="009B7310" w:rsidRPr="009B7310" w:rsidRDefault="009356C7" w:rsidP="009B7310">
      <w:pPr>
        <w:tabs>
          <w:tab w:val="left" w:pos="315"/>
        </w:tabs>
        <w:suppressAutoHyphens w:val="0"/>
        <w:jc w:val="both"/>
        <w:rPr>
          <w:rFonts w:cs="Calibri"/>
          <w:b/>
          <w:kern w:val="1"/>
          <w:sz w:val="20"/>
          <w:lang w:eastAsia="ar-SA"/>
        </w:rPr>
      </w:pPr>
      <w:r>
        <w:rPr>
          <w:rFonts w:cs="Calibri"/>
          <w:b/>
          <w:kern w:val="1"/>
          <w:sz w:val="20"/>
          <w:lang w:eastAsia="ar-SA"/>
        </w:rPr>
        <w:t>GRUPA 1</w:t>
      </w:r>
      <w:r w:rsidR="009B7310" w:rsidRPr="009B7310">
        <w:rPr>
          <w:rFonts w:cs="Calibri"/>
          <w:b/>
          <w:kern w:val="1"/>
          <w:sz w:val="20"/>
          <w:lang w:eastAsia="ar-SA"/>
        </w:rPr>
        <w:t xml:space="preserve"> – produkty spożywcze przeterminowane lub nieprzydatne do spożycia</w:t>
      </w:r>
    </w:p>
    <w:tbl>
      <w:tblPr>
        <w:tblW w:w="5000" w:type="pct"/>
        <w:tblCellMar>
          <w:left w:w="70" w:type="dxa"/>
          <w:right w:w="70" w:type="dxa"/>
        </w:tblCellMar>
        <w:tblLook w:val="04A0" w:firstRow="1" w:lastRow="0" w:firstColumn="1" w:lastColumn="0" w:noHBand="0" w:noVBand="1"/>
      </w:tblPr>
      <w:tblGrid>
        <w:gridCol w:w="624"/>
        <w:gridCol w:w="1256"/>
        <w:gridCol w:w="4883"/>
        <w:gridCol w:w="836"/>
        <w:gridCol w:w="1463"/>
      </w:tblGrid>
      <w:tr w:rsidR="009B7310" w:rsidRPr="009B7310" w14:paraId="131AB1A2"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4DCC5"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1DB639F3"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72D9E495"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2C232902"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BE8F563"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 xml:space="preserve"> Ilość  </w:t>
            </w:r>
          </w:p>
        </w:tc>
      </w:tr>
      <w:tr w:rsidR="009B7310" w:rsidRPr="009B7310" w14:paraId="4470EA7F"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21D3F17"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370A016A"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16 03 80</w:t>
            </w:r>
          </w:p>
        </w:tc>
        <w:tc>
          <w:tcPr>
            <w:tcW w:w="2694" w:type="pct"/>
            <w:tcBorders>
              <w:top w:val="single" w:sz="4" w:space="0" w:color="auto"/>
              <w:left w:val="nil"/>
              <w:bottom w:val="single" w:sz="4" w:space="0" w:color="auto"/>
              <w:right w:val="single" w:sz="4" w:space="0" w:color="auto"/>
            </w:tcBorders>
            <w:shd w:val="clear" w:color="auto" w:fill="auto"/>
            <w:vAlign w:val="center"/>
          </w:tcPr>
          <w:p w14:paraId="15E511DC"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 xml:space="preserve">Produkty spożywcze przeterminowane lub nieprzydatne do spożycia </w:t>
            </w:r>
          </w:p>
        </w:tc>
        <w:tc>
          <w:tcPr>
            <w:tcW w:w="461" w:type="pct"/>
            <w:tcBorders>
              <w:top w:val="single" w:sz="4" w:space="0" w:color="auto"/>
              <w:left w:val="nil"/>
              <w:bottom w:val="single" w:sz="4" w:space="0" w:color="auto"/>
              <w:right w:val="single" w:sz="4" w:space="0" w:color="auto"/>
            </w:tcBorders>
            <w:shd w:val="clear" w:color="auto" w:fill="auto"/>
            <w:vAlign w:val="center"/>
          </w:tcPr>
          <w:p w14:paraId="0FEAE0F1"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40C443FC" w14:textId="18A4FAD2" w:rsidR="009B7310" w:rsidRPr="009B7310" w:rsidRDefault="0080693A" w:rsidP="009B7310">
            <w:pPr>
              <w:tabs>
                <w:tab w:val="left" w:pos="315"/>
              </w:tabs>
              <w:suppressAutoHyphens w:val="0"/>
              <w:jc w:val="both"/>
              <w:rPr>
                <w:rFonts w:cs="Calibri"/>
                <w:bCs/>
                <w:kern w:val="1"/>
                <w:sz w:val="20"/>
                <w:lang w:eastAsia="ar-SA"/>
              </w:rPr>
            </w:pPr>
            <w:r>
              <w:rPr>
                <w:rFonts w:cs="Calibri"/>
                <w:bCs/>
                <w:kern w:val="1"/>
                <w:sz w:val="20"/>
                <w:lang w:eastAsia="ar-SA"/>
              </w:rPr>
              <w:t>6</w:t>
            </w:r>
            <w:r w:rsidR="00B267B1">
              <w:rPr>
                <w:rFonts w:cs="Calibri"/>
                <w:bCs/>
                <w:kern w:val="1"/>
                <w:sz w:val="20"/>
                <w:lang w:eastAsia="ar-SA"/>
              </w:rPr>
              <w:t xml:space="preserve"> 2</w:t>
            </w:r>
            <w:r w:rsidR="009B7310" w:rsidRPr="009B7310">
              <w:rPr>
                <w:rFonts w:cs="Calibri"/>
                <w:bCs/>
                <w:kern w:val="1"/>
                <w:sz w:val="20"/>
                <w:lang w:eastAsia="ar-SA"/>
              </w:rPr>
              <w:t>00</w:t>
            </w:r>
          </w:p>
        </w:tc>
      </w:tr>
    </w:tbl>
    <w:p w14:paraId="3AE0DCB5" w14:textId="77777777" w:rsidR="009B7310" w:rsidRPr="009B7310" w:rsidRDefault="009B7310" w:rsidP="009B7310">
      <w:pPr>
        <w:widowControl w:val="0"/>
        <w:overflowPunct w:val="0"/>
        <w:jc w:val="both"/>
        <w:textAlignment w:val="baseline"/>
        <w:rPr>
          <w:bCs/>
          <w:sz w:val="20"/>
          <w:szCs w:val="20"/>
          <w:lang w:eastAsia="pl-PL"/>
        </w:rPr>
      </w:pPr>
      <w:r w:rsidRPr="009B7310">
        <w:rPr>
          <w:bCs/>
          <w:sz w:val="20"/>
          <w:szCs w:val="20"/>
          <w:lang w:eastAsia="pl-PL"/>
        </w:rPr>
        <w:t>Wykonawca zobowiązany jest do zapewnienia dwóch pojemników o pojemności 120 l na gromadzenie odpadów, właściwie oznakowanych, wydezynfekowanych i czystych. Odbiór pojemników w każdy poniedziałek i piątek.</w:t>
      </w:r>
    </w:p>
    <w:p w14:paraId="5F7FEC09" w14:textId="77777777" w:rsidR="009B7310" w:rsidRPr="009B7310" w:rsidRDefault="009B7310" w:rsidP="009B7310">
      <w:pPr>
        <w:widowControl w:val="0"/>
        <w:overflowPunct w:val="0"/>
        <w:jc w:val="both"/>
        <w:textAlignment w:val="baseline"/>
        <w:rPr>
          <w:b/>
          <w:bCs/>
          <w:sz w:val="20"/>
          <w:szCs w:val="20"/>
          <w:lang w:eastAsia="pl-PL"/>
        </w:rPr>
      </w:pPr>
    </w:p>
    <w:p w14:paraId="498EFEC5" w14:textId="6E346B4F" w:rsidR="009B7310" w:rsidRPr="009B7310" w:rsidRDefault="009356C7" w:rsidP="009B7310">
      <w:pPr>
        <w:tabs>
          <w:tab w:val="left" w:pos="315"/>
        </w:tabs>
        <w:suppressAutoHyphens w:val="0"/>
        <w:jc w:val="both"/>
        <w:rPr>
          <w:rFonts w:cs="Calibri"/>
          <w:b/>
          <w:kern w:val="1"/>
          <w:sz w:val="20"/>
          <w:lang w:eastAsia="ar-SA"/>
        </w:rPr>
      </w:pPr>
      <w:r>
        <w:rPr>
          <w:rFonts w:cs="Calibri"/>
          <w:b/>
          <w:kern w:val="1"/>
          <w:sz w:val="20"/>
          <w:lang w:eastAsia="ar-SA"/>
        </w:rPr>
        <w:t>GRUPA 2</w:t>
      </w:r>
      <w:r w:rsidR="009B7310" w:rsidRPr="009B7310">
        <w:rPr>
          <w:rFonts w:cs="Calibri"/>
          <w:b/>
          <w:kern w:val="1"/>
          <w:sz w:val="20"/>
          <w:lang w:eastAsia="ar-SA"/>
        </w:rPr>
        <w:t xml:space="preserve"> – </w:t>
      </w:r>
      <w:r w:rsidR="009B7310" w:rsidRPr="009B7310">
        <w:rPr>
          <w:rFonts w:cs="Calibri"/>
          <w:b/>
          <w:bCs/>
          <w:kern w:val="1"/>
          <w:sz w:val="20"/>
          <w:lang w:eastAsia="ar-SA"/>
        </w:rPr>
        <w:t>Opakowania z papieru i tektury</w:t>
      </w:r>
    </w:p>
    <w:tbl>
      <w:tblPr>
        <w:tblW w:w="5000" w:type="pct"/>
        <w:tblCellMar>
          <w:left w:w="70" w:type="dxa"/>
          <w:right w:w="70" w:type="dxa"/>
        </w:tblCellMar>
        <w:tblLook w:val="04A0" w:firstRow="1" w:lastRow="0" w:firstColumn="1" w:lastColumn="0" w:noHBand="0" w:noVBand="1"/>
      </w:tblPr>
      <w:tblGrid>
        <w:gridCol w:w="624"/>
        <w:gridCol w:w="1256"/>
        <w:gridCol w:w="4883"/>
        <w:gridCol w:w="836"/>
        <w:gridCol w:w="1463"/>
      </w:tblGrid>
      <w:tr w:rsidR="009B7310" w:rsidRPr="009B7310" w14:paraId="028C0244"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09BD1"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16F66902"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06274187"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2B099CAE"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ACC8160"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 xml:space="preserve"> Ilość  </w:t>
            </w:r>
          </w:p>
        </w:tc>
      </w:tr>
      <w:tr w:rsidR="009B7310" w:rsidRPr="009B7310" w14:paraId="689E7905"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03F9BA1"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334260C9"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15 01 01</w:t>
            </w:r>
          </w:p>
        </w:tc>
        <w:tc>
          <w:tcPr>
            <w:tcW w:w="2694" w:type="pct"/>
            <w:tcBorders>
              <w:top w:val="single" w:sz="4" w:space="0" w:color="auto"/>
              <w:left w:val="nil"/>
              <w:bottom w:val="single" w:sz="4" w:space="0" w:color="auto"/>
              <w:right w:val="single" w:sz="4" w:space="0" w:color="auto"/>
            </w:tcBorders>
            <w:shd w:val="clear" w:color="auto" w:fill="auto"/>
            <w:vAlign w:val="center"/>
          </w:tcPr>
          <w:p w14:paraId="1487BBB7"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Opakowania  z papieru i tektury</w:t>
            </w:r>
          </w:p>
        </w:tc>
        <w:tc>
          <w:tcPr>
            <w:tcW w:w="461" w:type="pct"/>
            <w:tcBorders>
              <w:top w:val="single" w:sz="4" w:space="0" w:color="auto"/>
              <w:left w:val="nil"/>
              <w:bottom w:val="single" w:sz="4" w:space="0" w:color="auto"/>
              <w:right w:val="single" w:sz="4" w:space="0" w:color="auto"/>
            </w:tcBorders>
            <w:shd w:val="clear" w:color="auto" w:fill="auto"/>
            <w:vAlign w:val="center"/>
          </w:tcPr>
          <w:p w14:paraId="363913E7"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46BD5624" w14:textId="272223C3"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w:t>
            </w:r>
            <w:r w:rsidR="0080693A">
              <w:rPr>
                <w:rFonts w:cs="Calibri"/>
                <w:bCs/>
                <w:color w:val="00000A"/>
                <w:kern w:val="1"/>
                <w:sz w:val="20"/>
                <w:lang w:eastAsia="ar-SA"/>
              </w:rPr>
              <w:t>0 170</w:t>
            </w:r>
          </w:p>
        </w:tc>
      </w:tr>
      <w:tr w:rsidR="009B7310" w:rsidRPr="009B7310" w14:paraId="52AC2EAA"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2959BC5"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60859E12"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15 01 02</w:t>
            </w:r>
          </w:p>
        </w:tc>
        <w:tc>
          <w:tcPr>
            <w:tcW w:w="2694" w:type="pct"/>
            <w:tcBorders>
              <w:top w:val="single" w:sz="4" w:space="0" w:color="auto"/>
              <w:left w:val="nil"/>
              <w:bottom w:val="single" w:sz="4" w:space="0" w:color="auto"/>
              <w:right w:val="single" w:sz="4" w:space="0" w:color="auto"/>
            </w:tcBorders>
            <w:shd w:val="clear" w:color="auto" w:fill="auto"/>
            <w:vAlign w:val="center"/>
          </w:tcPr>
          <w:p w14:paraId="010DF9A6"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Opakowania z tworzyw sztucznych</w:t>
            </w:r>
          </w:p>
        </w:tc>
        <w:tc>
          <w:tcPr>
            <w:tcW w:w="461" w:type="pct"/>
            <w:tcBorders>
              <w:top w:val="single" w:sz="4" w:space="0" w:color="auto"/>
              <w:left w:val="nil"/>
              <w:bottom w:val="single" w:sz="4" w:space="0" w:color="auto"/>
              <w:right w:val="single" w:sz="4" w:space="0" w:color="auto"/>
            </w:tcBorders>
            <w:shd w:val="clear" w:color="auto" w:fill="auto"/>
            <w:vAlign w:val="center"/>
          </w:tcPr>
          <w:p w14:paraId="102F185E"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79C6976D"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3 010</w:t>
            </w:r>
          </w:p>
        </w:tc>
      </w:tr>
    </w:tbl>
    <w:p w14:paraId="32870DF2" w14:textId="77777777" w:rsidR="009B7310" w:rsidRPr="009B7310" w:rsidRDefault="009B7310" w:rsidP="009B7310">
      <w:pPr>
        <w:widowControl w:val="0"/>
        <w:overflowPunct w:val="0"/>
        <w:jc w:val="both"/>
        <w:textAlignment w:val="baseline"/>
        <w:rPr>
          <w:bCs/>
          <w:sz w:val="20"/>
          <w:szCs w:val="20"/>
          <w:lang w:eastAsia="pl-PL"/>
        </w:rPr>
      </w:pPr>
      <w:r w:rsidRPr="009B7310">
        <w:rPr>
          <w:bCs/>
          <w:sz w:val="20"/>
          <w:szCs w:val="20"/>
          <w:lang w:eastAsia="pl-PL"/>
        </w:rPr>
        <w:t>Wykonawca zobowiązany jest do odbioru odpadów raz na dwa tygodnie w co drugi poniedziałek. Odpady z tworzyw sztucznych w BigBag. Odpady z makulatury w magazynach blaszanych.</w:t>
      </w:r>
    </w:p>
    <w:p w14:paraId="022EBCC2" w14:textId="77777777" w:rsidR="009B7310" w:rsidRPr="009B7310" w:rsidRDefault="009B7310" w:rsidP="009B7310">
      <w:pPr>
        <w:widowControl w:val="0"/>
        <w:overflowPunct w:val="0"/>
        <w:ind w:left="720"/>
        <w:jc w:val="both"/>
        <w:textAlignment w:val="baseline"/>
        <w:rPr>
          <w:b/>
          <w:bCs/>
          <w:sz w:val="20"/>
          <w:szCs w:val="20"/>
          <w:lang w:eastAsia="pl-PL"/>
        </w:rPr>
      </w:pPr>
    </w:p>
    <w:p w14:paraId="560C08A9" w14:textId="2D29A9D4" w:rsidR="009B7310" w:rsidRPr="009B7310" w:rsidRDefault="009356C7" w:rsidP="009B7310">
      <w:pPr>
        <w:tabs>
          <w:tab w:val="left" w:pos="315"/>
        </w:tabs>
        <w:suppressAutoHyphens w:val="0"/>
        <w:jc w:val="both"/>
        <w:rPr>
          <w:rFonts w:cs="Calibri"/>
          <w:b/>
          <w:bCs/>
          <w:kern w:val="1"/>
          <w:sz w:val="20"/>
          <w:lang w:eastAsia="ar-SA"/>
        </w:rPr>
      </w:pPr>
      <w:r>
        <w:rPr>
          <w:rFonts w:cs="Calibri"/>
          <w:b/>
          <w:kern w:val="1"/>
          <w:sz w:val="20"/>
          <w:lang w:eastAsia="ar-SA"/>
        </w:rPr>
        <w:t>GRUPA 3</w:t>
      </w:r>
      <w:r w:rsidR="009B7310" w:rsidRPr="009B7310">
        <w:rPr>
          <w:rFonts w:cs="Calibri"/>
          <w:b/>
          <w:kern w:val="1"/>
          <w:sz w:val="20"/>
          <w:lang w:eastAsia="ar-SA"/>
        </w:rPr>
        <w:t xml:space="preserve"> –</w:t>
      </w:r>
      <w:r w:rsidR="009B7310" w:rsidRPr="009B7310">
        <w:rPr>
          <w:rFonts w:cs="Calibri"/>
          <w:b/>
          <w:bCs/>
          <w:kern w:val="1"/>
          <w:sz w:val="20"/>
          <w:lang w:eastAsia="ar-SA"/>
        </w:rPr>
        <w:t>Zużyte urządzenia</w:t>
      </w:r>
    </w:p>
    <w:tbl>
      <w:tblPr>
        <w:tblW w:w="5000" w:type="pct"/>
        <w:tblCellMar>
          <w:left w:w="70" w:type="dxa"/>
          <w:right w:w="70" w:type="dxa"/>
        </w:tblCellMar>
        <w:tblLook w:val="04A0" w:firstRow="1" w:lastRow="0" w:firstColumn="1" w:lastColumn="0" w:noHBand="0" w:noVBand="1"/>
      </w:tblPr>
      <w:tblGrid>
        <w:gridCol w:w="624"/>
        <w:gridCol w:w="1256"/>
        <w:gridCol w:w="4883"/>
        <w:gridCol w:w="836"/>
        <w:gridCol w:w="1463"/>
      </w:tblGrid>
      <w:tr w:rsidR="009B7310" w:rsidRPr="009B7310" w14:paraId="7A303C33"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51F5A"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0D809604"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1907D486"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5C70CD94"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E8B89BE"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 xml:space="preserve"> Ilość  </w:t>
            </w:r>
          </w:p>
        </w:tc>
      </w:tr>
      <w:tr w:rsidR="009B7310" w:rsidRPr="009B7310" w14:paraId="64AACF1B"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7826C3C"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517F0F70"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16 02 14</w:t>
            </w:r>
          </w:p>
        </w:tc>
        <w:tc>
          <w:tcPr>
            <w:tcW w:w="2694" w:type="pct"/>
            <w:tcBorders>
              <w:top w:val="single" w:sz="4" w:space="0" w:color="auto"/>
              <w:left w:val="nil"/>
              <w:bottom w:val="single" w:sz="4" w:space="0" w:color="auto"/>
              <w:right w:val="single" w:sz="4" w:space="0" w:color="auto"/>
            </w:tcBorders>
            <w:shd w:val="clear" w:color="auto" w:fill="auto"/>
            <w:vAlign w:val="center"/>
          </w:tcPr>
          <w:p w14:paraId="12802D22"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Zużyte urządzenia inne niż wymienione w 16 02 09 do 16 02 13</w:t>
            </w:r>
          </w:p>
        </w:tc>
        <w:tc>
          <w:tcPr>
            <w:tcW w:w="461" w:type="pct"/>
            <w:tcBorders>
              <w:top w:val="single" w:sz="4" w:space="0" w:color="auto"/>
              <w:left w:val="nil"/>
              <w:bottom w:val="single" w:sz="4" w:space="0" w:color="auto"/>
              <w:right w:val="single" w:sz="4" w:space="0" w:color="auto"/>
            </w:tcBorders>
            <w:shd w:val="clear" w:color="auto" w:fill="auto"/>
            <w:vAlign w:val="center"/>
          </w:tcPr>
          <w:p w14:paraId="5A5024FA"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4FA76A6E"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1  350</w:t>
            </w:r>
          </w:p>
        </w:tc>
      </w:tr>
      <w:tr w:rsidR="009B7310" w:rsidRPr="009B7310" w14:paraId="03F2995A"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7D83426"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0C555A84"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16 02 13</w:t>
            </w:r>
          </w:p>
        </w:tc>
        <w:tc>
          <w:tcPr>
            <w:tcW w:w="2694" w:type="pct"/>
            <w:tcBorders>
              <w:top w:val="single" w:sz="4" w:space="0" w:color="auto"/>
              <w:left w:val="nil"/>
              <w:bottom w:val="single" w:sz="4" w:space="0" w:color="auto"/>
              <w:right w:val="single" w:sz="4" w:space="0" w:color="auto"/>
            </w:tcBorders>
            <w:shd w:val="clear" w:color="auto" w:fill="auto"/>
            <w:vAlign w:val="center"/>
          </w:tcPr>
          <w:p w14:paraId="417E4315"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Zużyte urządzenia inne niż wymienione w 16 02 09 do 16 02 12</w:t>
            </w:r>
          </w:p>
        </w:tc>
        <w:tc>
          <w:tcPr>
            <w:tcW w:w="461" w:type="pct"/>
            <w:tcBorders>
              <w:top w:val="single" w:sz="4" w:space="0" w:color="auto"/>
              <w:left w:val="nil"/>
              <w:bottom w:val="single" w:sz="4" w:space="0" w:color="auto"/>
              <w:right w:val="single" w:sz="4" w:space="0" w:color="auto"/>
            </w:tcBorders>
            <w:shd w:val="clear" w:color="auto" w:fill="auto"/>
            <w:vAlign w:val="center"/>
          </w:tcPr>
          <w:p w14:paraId="23E06142"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71FFF8A4"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 xml:space="preserve"> 550</w:t>
            </w:r>
          </w:p>
        </w:tc>
      </w:tr>
      <w:tr w:rsidR="009B7310" w:rsidRPr="009B7310" w14:paraId="5B75EBAF"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CF1C938"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3</w:t>
            </w:r>
          </w:p>
        </w:tc>
        <w:tc>
          <w:tcPr>
            <w:tcW w:w="693" w:type="pct"/>
            <w:tcBorders>
              <w:top w:val="single" w:sz="4" w:space="0" w:color="auto"/>
              <w:left w:val="nil"/>
              <w:bottom w:val="single" w:sz="4" w:space="0" w:color="auto"/>
              <w:right w:val="single" w:sz="4" w:space="0" w:color="auto"/>
            </w:tcBorders>
            <w:shd w:val="clear" w:color="auto" w:fill="auto"/>
            <w:vAlign w:val="center"/>
          </w:tcPr>
          <w:p w14:paraId="32C133AC"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16 02 16</w:t>
            </w:r>
          </w:p>
        </w:tc>
        <w:tc>
          <w:tcPr>
            <w:tcW w:w="2694" w:type="pct"/>
            <w:tcBorders>
              <w:top w:val="single" w:sz="4" w:space="0" w:color="auto"/>
              <w:left w:val="nil"/>
              <w:bottom w:val="single" w:sz="4" w:space="0" w:color="auto"/>
              <w:right w:val="single" w:sz="4" w:space="0" w:color="auto"/>
            </w:tcBorders>
            <w:shd w:val="clear" w:color="auto" w:fill="auto"/>
            <w:vAlign w:val="center"/>
          </w:tcPr>
          <w:p w14:paraId="38E82E84"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Elementy usunięte z zużytych urządzeń inne niż wymienione w  16 02 15</w:t>
            </w:r>
          </w:p>
        </w:tc>
        <w:tc>
          <w:tcPr>
            <w:tcW w:w="461" w:type="pct"/>
            <w:tcBorders>
              <w:top w:val="single" w:sz="4" w:space="0" w:color="auto"/>
              <w:left w:val="nil"/>
              <w:bottom w:val="single" w:sz="4" w:space="0" w:color="auto"/>
              <w:right w:val="single" w:sz="4" w:space="0" w:color="auto"/>
            </w:tcBorders>
            <w:shd w:val="clear" w:color="auto" w:fill="auto"/>
            <w:vAlign w:val="center"/>
          </w:tcPr>
          <w:p w14:paraId="3E4D6069"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3978698C"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 xml:space="preserve"> 150</w:t>
            </w:r>
          </w:p>
        </w:tc>
      </w:tr>
    </w:tbl>
    <w:p w14:paraId="55DF91E2" w14:textId="77777777" w:rsidR="009B7310" w:rsidRPr="009B7310" w:rsidRDefault="009B7310" w:rsidP="009B7310">
      <w:pPr>
        <w:widowControl w:val="0"/>
        <w:overflowPunct w:val="0"/>
        <w:jc w:val="both"/>
        <w:textAlignment w:val="baseline"/>
        <w:rPr>
          <w:b/>
          <w:bCs/>
          <w:sz w:val="20"/>
          <w:szCs w:val="20"/>
          <w:lang w:eastAsia="pl-PL"/>
        </w:rPr>
      </w:pPr>
      <w:r w:rsidRPr="009B7310">
        <w:rPr>
          <w:bCs/>
          <w:sz w:val="20"/>
          <w:szCs w:val="20"/>
          <w:lang w:eastAsia="pl-PL"/>
        </w:rPr>
        <w:t>Wykonawca zobowiązany jest do odbioru odpadów dwa razy w roku na zgłoszenie telefoniczne.</w:t>
      </w:r>
    </w:p>
    <w:p w14:paraId="7CEC67DC" w14:textId="77777777" w:rsidR="009B7310" w:rsidRPr="009B7310" w:rsidRDefault="009B7310" w:rsidP="009B7310">
      <w:pPr>
        <w:tabs>
          <w:tab w:val="left" w:pos="315"/>
        </w:tabs>
        <w:suppressAutoHyphens w:val="0"/>
        <w:jc w:val="both"/>
        <w:rPr>
          <w:rFonts w:cs="Calibri"/>
          <w:b/>
          <w:kern w:val="1"/>
          <w:sz w:val="20"/>
          <w:lang w:eastAsia="ar-SA"/>
        </w:rPr>
      </w:pPr>
    </w:p>
    <w:p w14:paraId="14595E2F" w14:textId="66521140" w:rsidR="009B7310" w:rsidRPr="009B7310" w:rsidRDefault="009356C7" w:rsidP="009B7310">
      <w:pPr>
        <w:tabs>
          <w:tab w:val="left" w:pos="315"/>
        </w:tabs>
        <w:suppressAutoHyphens w:val="0"/>
        <w:jc w:val="both"/>
        <w:rPr>
          <w:rFonts w:cs="Calibri"/>
          <w:b/>
          <w:bCs/>
          <w:kern w:val="1"/>
          <w:sz w:val="20"/>
          <w:lang w:eastAsia="ar-SA"/>
        </w:rPr>
      </w:pPr>
      <w:r>
        <w:rPr>
          <w:rFonts w:cs="Calibri"/>
          <w:b/>
          <w:kern w:val="1"/>
          <w:sz w:val="20"/>
          <w:lang w:eastAsia="ar-SA"/>
        </w:rPr>
        <w:t>GRUPA 4</w:t>
      </w:r>
      <w:r w:rsidR="009B7310" w:rsidRPr="009B7310">
        <w:rPr>
          <w:rFonts w:cs="Calibri"/>
          <w:b/>
          <w:kern w:val="1"/>
          <w:sz w:val="20"/>
          <w:lang w:eastAsia="ar-SA"/>
        </w:rPr>
        <w:t xml:space="preserve"> –</w:t>
      </w:r>
      <w:r w:rsidR="009B7310" w:rsidRPr="009B7310">
        <w:rPr>
          <w:rFonts w:cs="Calibri"/>
          <w:b/>
          <w:bCs/>
          <w:kern w:val="1"/>
          <w:sz w:val="20"/>
          <w:lang w:eastAsia="ar-SA"/>
        </w:rPr>
        <w:t>Leki</w:t>
      </w:r>
    </w:p>
    <w:tbl>
      <w:tblPr>
        <w:tblW w:w="5000" w:type="pct"/>
        <w:tblCellMar>
          <w:left w:w="70" w:type="dxa"/>
          <w:right w:w="70" w:type="dxa"/>
        </w:tblCellMar>
        <w:tblLook w:val="04A0" w:firstRow="1" w:lastRow="0" w:firstColumn="1" w:lastColumn="0" w:noHBand="0" w:noVBand="1"/>
      </w:tblPr>
      <w:tblGrid>
        <w:gridCol w:w="624"/>
        <w:gridCol w:w="1256"/>
        <w:gridCol w:w="4883"/>
        <w:gridCol w:w="836"/>
        <w:gridCol w:w="1463"/>
      </w:tblGrid>
      <w:tr w:rsidR="009B7310" w:rsidRPr="009B7310" w14:paraId="440AD920"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EDCE8"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74ED9415"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5956E7BB"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7604E5BE"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34EEB10C" w14:textId="77777777" w:rsidR="009B7310" w:rsidRPr="009B7310" w:rsidRDefault="009B7310" w:rsidP="009B7310">
            <w:pPr>
              <w:tabs>
                <w:tab w:val="left" w:pos="315"/>
              </w:tabs>
              <w:suppressAutoHyphens w:val="0"/>
              <w:jc w:val="both"/>
              <w:rPr>
                <w:rFonts w:cs="Calibri"/>
                <w:b/>
                <w:bCs/>
                <w:kern w:val="1"/>
                <w:sz w:val="20"/>
                <w:lang w:eastAsia="ar-SA"/>
              </w:rPr>
            </w:pPr>
            <w:r w:rsidRPr="009B7310">
              <w:rPr>
                <w:rFonts w:cs="Calibri"/>
                <w:b/>
                <w:bCs/>
                <w:kern w:val="1"/>
                <w:sz w:val="20"/>
                <w:lang w:eastAsia="ar-SA"/>
              </w:rPr>
              <w:t xml:space="preserve"> Ilość  </w:t>
            </w:r>
          </w:p>
        </w:tc>
      </w:tr>
      <w:tr w:rsidR="009B7310" w:rsidRPr="009B7310" w14:paraId="671452AD" w14:textId="77777777" w:rsidTr="009B7310">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F386A34" w14:textId="77777777" w:rsidR="009B7310" w:rsidRPr="009B7310" w:rsidRDefault="009B7310" w:rsidP="009B7310">
            <w:pPr>
              <w:tabs>
                <w:tab w:val="left" w:pos="315"/>
              </w:tabs>
              <w:suppressAutoHyphens w:val="0"/>
              <w:jc w:val="both"/>
              <w:rPr>
                <w:rFonts w:cs="Calibri"/>
                <w:bCs/>
                <w:kern w:val="1"/>
                <w:sz w:val="20"/>
                <w:lang w:eastAsia="ar-SA"/>
              </w:rPr>
            </w:pPr>
            <w:r w:rsidRPr="009B7310">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624F34F7"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18 01 09</w:t>
            </w:r>
          </w:p>
        </w:tc>
        <w:tc>
          <w:tcPr>
            <w:tcW w:w="2694" w:type="pct"/>
            <w:tcBorders>
              <w:top w:val="single" w:sz="4" w:space="0" w:color="auto"/>
              <w:left w:val="nil"/>
              <w:bottom w:val="single" w:sz="4" w:space="0" w:color="auto"/>
              <w:right w:val="single" w:sz="4" w:space="0" w:color="auto"/>
            </w:tcBorders>
            <w:shd w:val="clear" w:color="auto" w:fill="auto"/>
            <w:vAlign w:val="center"/>
          </w:tcPr>
          <w:p w14:paraId="13AFCD1D"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Leki inne niż wymienione w 18 01 08</w:t>
            </w:r>
          </w:p>
        </w:tc>
        <w:tc>
          <w:tcPr>
            <w:tcW w:w="461" w:type="pct"/>
            <w:tcBorders>
              <w:top w:val="single" w:sz="4" w:space="0" w:color="auto"/>
              <w:left w:val="nil"/>
              <w:bottom w:val="single" w:sz="4" w:space="0" w:color="auto"/>
              <w:right w:val="single" w:sz="4" w:space="0" w:color="auto"/>
            </w:tcBorders>
            <w:shd w:val="clear" w:color="auto" w:fill="auto"/>
            <w:vAlign w:val="center"/>
          </w:tcPr>
          <w:p w14:paraId="5A5C7BCB"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90605AC" w14:textId="77777777" w:rsidR="009B7310" w:rsidRPr="009B7310" w:rsidRDefault="009B7310" w:rsidP="009B7310">
            <w:pPr>
              <w:widowControl w:val="0"/>
              <w:tabs>
                <w:tab w:val="left" w:pos="315"/>
              </w:tabs>
              <w:overflowPunct w:val="0"/>
              <w:jc w:val="both"/>
              <w:textAlignment w:val="baseline"/>
              <w:rPr>
                <w:rFonts w:cs="Calibri"/>
                <w:bCs/>
                <w:color w:val="00000A"/>
                <w:kern w:val="1"/>
                <w:sz w:val="20"/>
                <w:lang w:eastAsia="ar-SA"/>
              </w:rPr>
            </w:pPr>
            <w:r w:rsidRPr="009B7310">
              <w:rPr>
                <w:rFonts w:cs="Calibri"/>
                <w:bCs/>
                <w:color w:val="00000A"/>
                <w:kern w:val="1"/>
                <w:sz w:val="20"/>
                <w:lang w:eastAsia="ar-SA"/>
              </w:rPr>
              <w:t>2</w:t>
            </w:r>
          </w:p>
        </w:tc>
      </w:tr>
    </w:tbl>
    <w:p w14:paraId="11B4A3B9" w14:textId="77777777" w:rsidR="009B7310" w:rsidRPr="009B7310" w:rsidRDefault="009B7310" w:rsidP="009B7310">
      <w:pPr>
        <w:widowControl w:val="0"/>
        <w:overflowPunct w:val="0"/>
        <w:jc w:val="both"/>
        <w:textAlignment w:val="baseline"/>
        <w:rPr>
          <w:bCs/>
          <w:sz w:val="20"/>
          <w:szCs w:val="20"/>
          <w:lang w:eastAsia="pl-PL"/>
        </w:rPr>
      </w:pPr>
      <w:r w:rsidRPr="009B7310">
        <w:rPr>
          <w:bCs/>
          <w:sz w:val="20"/>
          <w:szCs w:val="20"/>
          <w:lang w:eastAsia="pl-PL"/>
        </w:rPr>
        <w:t>Wykonawca zobowiązany jest do odbioru odpadów raz w roku na zgłoszenie telefoniczne.</w:t>
      </w:r>
    </w:p>
    <w:p w14:paraId="59F9A0C2" w14:textId="77777777" w:rsidR="009B7310" w:rsidRPr="009B7310" w:rsidRDefault="009B7310" w:rsidP="009B7310">
      <w:pPr>
        <w:widowControl w:val="0"/>
        <w:overflowPunct w:val="0"/>
        <w:ind w:left="720"/>
        <w:jc w:val="both"/>
        <w:textAlignment w:val="baseline"/>
        <w:rPr>
          <w:b/>
          <w:bCs/>
          <w:sz w:val="20"/>
          <w:szCs w:val="20"/>
          <w:lang w:eastAsia="pl-PL"/>
        </w:rPr>
      </w:pPr>
    </w:p>
    <w:p w14:paraId="72718683" w14:textId="77777777" w:rsidR="009B7310" w:rsidRPr="009B7310" w:rsidRDefault="009B7310" w:rsidP="009B7310">
      <w:pPr>
        <w:widowControl w:val="0"/>
        <w:overflowPunct w:val="0"/>
        <w:ind w:left="720"/>
        <w:jc w:val="both"/>
        <w:textAlignment w:val="baseline"/>
        <w:rPr>
          <w:b/>
          <w:bCs/>
          <w:sz w:val="20"/>
          <w:szCs w:val="20"/>
          <w:lang w:eastAsia="pl-PL"/>
        </w:rPr>
      </w:pPr>
    </w:p>
    <w:p w14:paraId="71170007" w14:textId="77777777" w:rsidR="009B7310" w:rsidRPr="009B7310" w:rsidRDefault="009B7310" w:rsidP="009B7310">
      <w:pPr>
        <w:widowControl w:val="0"/>
        <w:overflowPunct w:val="0"/>
        <w:ind w:left="720"/>
        <w:jc w:val="both"/>
        <w:textAlignment w:val="baseline"/>
        <w:rPr>
          <w:bCs/>
          <w:sz w:val="20"/>
          <w:szCs w:val="20"/>
          <w:lang w:eastAsia="pl-PL"/>
        </w:rPr>
      </w:pPr>
    </w:p>
    <w:p w14:paraId="1A6906C1" w14:textId="77777777" w:rsidR="009B7310" w:rsidRPr="009B7310" w:rsidRDefault="009B7310" w:rsidP="004C416E">
      <w:pPr>
        <w:widowControl w:val="0"/>
        <w:numPr>
          <w:ilvl w:val="0"/>
          <w:numId w:val="23"/>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Świadczenie usługi odbywać się ma zgodnie z obowiązującymi przepisami prawa na terenie RP w szczególności:</w:t>
      </w:r>
    </w:p>
    <w:p w14:paraId="4A34D77B"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Ustawy z dn. 14 grudnia 2012 r. o odpadach (t.j. Dz.U.2022, poz. 699),</w:t>
      </w:r>
    </w:p>
    <w:p w14:paraId="683B5A74"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Rozporządzenie Ministra Klimatu z dnia 2 stycznia 2020 r. w sprawie katalogu odpadów  (Dz.U. z 2020 r. poz. 10),</w:t>
      </w:r>
    </w:p>
    <w:p w14:paraId="480A0D00"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Ustawy z dnia 27 kwietnia 2001 r. Prawo ochrony środowiska (t.j Dz. U. z 2022 r. poz. 2556),</w:t>
      </w:r>
    </w:p>
    <w:p w14:paraId="44A19251"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Ustawy z dnia 19 sierpnia 2011 r. o przewozie towarów niebezpiecznych (t.j. Dz. U. z 2022 r. poz. 2147),</w:t>
      </w:r>
    </w:p>
    <w:p w14:paraId="0576F4B0"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Ustawy z dnia 6 września 2001 r. o transporcie drogowym (t.j. Dz. U. 2022, poz. 2201)</w:t>
      </w:r>
    </w:p>
    <w:p w14:paraId="3F95AD73"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Rozporządzenia Ministra Zdrowia z dnia 24 lipca  2015 r. w sprawie rodzajów odpadów medycznych i odpadów weterynaryjnych których odzysk jest dopuszczalny (Dz. U. z 2015 r. Nr 8, poz. 1116),</w:t>
      </w:r>
    </w:p>
    <w:p w14:paraId="6C2BE061"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Ustawa z dnia 13 września 1996 r. o utrzymaniu czystości i porządku w gminach (t.j. Dz. U. z 2022 r. poz. 2519).</w:t>
      </w:r>
    </w:p>
    <w:p w14:paraId="6A4BCDA4" w14:textId="77777777" w:rsidR="009B7310" w:rsidRPr="009B7310" w:rsidRDefault="009B7310" w:rsidP="004C416E">
      <w:pPr>
        <w:widowControl w:val="0"/>
        <w:numPr>
          <w:ilvl w:val="0"/>
          <w:numId w:val="24"/>
        </w:numPr>
        <w:tabs>
          <w:tab w:val="left" w:pos="315"/>
        </w:tabs>
        <w:suppressAutoHyphens w:val="0"/>
        <w:overflowPunct w:val="0"/>
        <w:jc w:val="both"/>
        <w:textAlignment w:val="baseline"/>
        <w:rPr>
          <w:rFonts w:cs="Calibri"/>
          <w:kern w:val="1"/>
          <w:sz w:val="20"/>
          <w:lang w:eastAsia="ar-SA"/>
        </w:rPr>
      </w:pPr>
      <w:r w:rsidRPr="009B7310">
        <w:rPr>
          <w:rFonts w:cs="Calibri"/>
          <w:kern w:val="1"/>
          <w:sz w:val="20"/>
          <w:lang w:eastAsia="ar-SA"/>
        </w:rPr>
        <w:t>Wykonawca musi być wpisany do BDO (Bazy Danych o produktach i opakowaniach oraz o gospodarce odpadami).</w:t>
      </w:r>
    </w:p>
    <w:p w14:paraId="791CF5B3" w14:textId="77777777" w:rsidR="009B7310" w:rsidRDefault="009B7310" w:rsidP="004C416E">
      <w:pPr>
        <w:widowControl w:val="0"/>
        <w:numPr>
          <w:ilvl w:val="0"/>
          <w:numId w:val="24"/>
        </w:numPr>
        <w:tabs>
          <w:tab w:val="left" w:pos="315"/>
        </w:tabs>
        <w:suppressAutoHyphens w:val="0"/>
        <w:overflowPunct w:val="0"/>
        <w:jc w:val="both"/>
        <w:textAlignment w:val="baseline"/>
        <w:rPr>
          <w:rFonts w:cs="Calibri"/>
          <w:color w:val="000000"/>
          <w:kern w:val="1"/>
          <w:sz w:val="20"/>
          <w:lang w:eastAsia="ar-SA"/>
        </w:rPr>
      </w:pPr>
      <w:r w:rsidRPr="009B7310">
        <w:rPr>
          <w:rFonts w:cs="Calibri"/>
          <w:color w:val="000000"/>
          <w:kern w:val="1"/>
          <w:sz w:val="20"/>
          <w:lang w:eastAsia="ar-SA"/>
        </w:rPr>
        <w:t>POTWIERDZENIE PRZEKAZANIA I ODBIORU ODPADÓW: Każdorazowo sporządzona karta przekazania odpadu w systemie BDO (Bazy Danych o produktach i opakowaniach oraz o gospodarce odpadami).</w:t>
      </w:r>
    </w:p>
    <w:p w14:paraId="539FDFE1" w14:textId="77777777" w:rsidR="009356C7" w:rsidRPr="009B7310" w:rsidRDefault="009356C7" w:rsidP="009356C7">
      <w:pPr>
        <w:widowControl w:val="0"/>
        <w:tabs>
          <w:tab w:val="left" w:pos="315"/>
        </w:tabs>
        <w:suppressAutoHyphens w:val="0"/>
        <w:overflowPunct w:val="0"/>
        <w:ind w:left="720"/>
        <w:jc w:val="both"/>
        <w:textAlignment w:val="baseline"/>
        <w:rPr>
          <w:rFonts w:cs="Calibri"/>
          <w:color w:val="000000"/>
          <w:kern w:val="1"/>
          <w:sz w:val="20"/>
          <w:lang w:eastAsia="ar-SA"/>
        </w:rPr>
      </w:pPr>
    </w:p>
    <w:p w14:paraId="05253CA3" w14:textId="77777777" w:rsidR="003E0F55" w:rsidRPr="00DC1999" w:rsidRDefault="003E0F55" w:rsidP="004C416E">
      <w:pPr>
        <w:widowControl w:val="0"/>
        <w:numPr>
          <w:ilvl w:val="1"/>
          <w:numId w:val="14"/>
        </w:numPr>
        <w:overflowPunct w:val="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59BCAC44" w:rsidR="00472ED4" w:rsidRPr="00CF0322" w:rsidRDefault="006E156F" w:rsidP="00CF0322">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9356C7">
        <w:rPr>
          <w:b/>
          <w:bCs/>
          <w:sz w:val="20"/>
          <w:szCs w:val="20"/>
          <w:lang w:eastAsia="pl-PL"/>
        </w:rPr>
        <w:t>do dnia 10.03.2024 r.</w:t>
      </w:r>
    </w:p>
    <w:p w14:paraId="7FA8C4AE" w14:textId="77777777" w:rsidR="006E156F" w:rsidRPr="002033C6" w:rsidRDefault="006E156F" w:rsidP="00501951">
      <w:pPr>
        <w:suppressAutoHyphens w:val="0"/>
        <w:jc w:val="both"/>
        <w:rPr>
          <w:sz w:val="10"/>
          <w:szCs w:val="10"/>
          <w:lang w:eastAsia="pl-PL"/>
        </w:rPr>
      </w:pPr>
    </w:p>
    <w:p w14:paraId="088E36EF" w14:textId="77777777" w:rsidR="006E156F" w:rsidRPr="002033C6" w:rsidRDefault="006E156F" w:rsidP="00C31031">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Pr="006F67CE">
        <w:rPr>
          <w:sz w:val="20"/>
          <w:szCs w:val="20"/>
          <w:lang w:eastAsia="pl-PL"/>
        </w:rPr>
        <w:t>Szpital</w:t>
      </w:r>
      <w:r>
        <w:rPr>
          <w:sz w:val="20"/>
          <w:szCs w:val="20"/>
          <w:lang w:eastAsia="pl-PL"/>
        </w:rPr>
        <w:t xml:space="preserve"> Specjalistyczn</w:t>
      </w:r>
      <w:r w:rsidR="00496982">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52DE1BB5" w14:textId="77777777" w:rsidR="003E0F55" w:rsidRDefault="003E0F55" w:rsidP="00165ED4">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59E3D16B" w14:textId="1A3AB166" w:rsidR="0023717F" w:rsidRPr="004C416E" w:rsidRDefault="004C416E" w:rsidP="004C416E">
      <w:pPr>
        <w:jc w:val="both"/>
        <w:rPr>
          <w:sz w:val="20"/>
          <w:szCs w:val="20"/>
          <w:lang w:eastAsia="pl-PL"/>
        </w:rPr>
      </w:pPr>
      <w:r>
        <w:rPr>
          <w:sz w:val="20"/>
          <w:szCs w:val="20"/>
          <w:lang w:eastAsia="pl-PL"/>
        </w:rPr>
        <w:t>1.</w:t>
      </w:r>
      <w:r w:rsidR="0023717F" w:rsidRPr="004C416E">
        <w:rPr>
          <w:sz w:val="20"/>
          <w:szCs w:val="20"/>
          <w:lang w:eastAsia="pl-PL"/>
        </w:rPr>
        <w:t>Warunki udziału w postępowaniu:</w:t>
      </w:r>
    </w:p>
    <w:p w14:paraId="13E5E70E" w14:textId="77777777" w:rsidR="0023717F" w:rsidRPr="0023717F" w:rsidRDefault="0023717F" w:rsidP="0023717F">
      <w:pPr>
        <w:jc w:val="both"/>
        <w:rPr>
          <w:sz w:val="20"/>
          <w:szCs w:val="20"/>
          <w:lang w:eastAsia="pl-PL"/>
        </w:rPr>
      </w:pPr>
    </w:p>
    <w:p w14:paraId="75DDB28A" w14:textId="77777777" w:rsidR="0023717F" w:rsidRPr="0023717F" w:rsidRDefault="0023717F" w:rsidP="0023717F">
      <w:pPr>
        <w:jc w:val="both"/>
        <w:rPr>
          <w:sz w:val="20"/>
          <w:szCs w:val="20"/>
          <w:lang w:eastAsia="pl-PL"/>
        </w:rPr>
      </w:pPr>
      <w:r w:rsidRPr="0023717F">
        <w:rPr>
          <w:sz w:val="20"/>
          <w:szCs w:val="20"/>
          <w:lang w:eastAsia="pl-PL"/>
        </w:rPr>
        <w:t xml:space="preserve">Zamawiający nie precyzuje w tym zakresie żadnych wymagań, których spełnienie Wykonawca zobowiązany jest wykazać w sposób szczególny. </w:t>
      </w:r>
    </w:p>
    <w:p w14:paraId="551749A6" w14:textId="77777777" w:rsidR="0023717F" w:rsidRPr="0023717F" w:rsidRDefault="0023717F" w:rsidP="0023717F">
      <w:pPr>
        <w:jc w:val="both"/>
        <w:rPr>
          <w:sz w:val="20"/>
          <w:szCs w:val="20"/>
          <w:lang w:eastAsia="pl-PL"/>
        </w:rPr>
      </w:pPr>
    </w:p>
    <w:p w14:paraId="79714655" w14:textId="58B45D16" w:rsidR="0023717F" w:rsidRPr="0023717F" w:rsidRDefault="004C416E" w:rsidP="004C416E">
      <w:pPr>
        <w:jc w:val="both"/>
        <w:rPr>
          <w:sz w:val="20"/>
          <w:szCs w:val="20"/>
          <w:lang w:eastAsia="pl-PL"/>
        </w:rPr>
      </w:pPr>
      <w:r>
        <w:rPr>
          <w:sz w:val="20"/>
          <w:szCs w:val="20"/>
          <w:lang w:eastAsia="pl-PL"/>
        </w:rPr>
        <w:t>2.</w:t>
      </w:r>
      <w:r w:rsidR="0023717F" w:rsidRPr="0023717F">
        <w:rPr>
          <w:sz w:val="20"/>
          <w:szCs w:val="20"/>
          <w:lang w:eastAsia="pl-PL"/>
        </w:rPr>
        <w:t>Wykonawca powinien przedstawić następujące oświadczenia i dokumenty:</w:t>
      </w:r>
    </w:p>
    <w:p w14:paraId="09A433B4" w14:textId="77777777" w:rsidR="0023717F" w:rsidRPr="0023717F" w:rsidRDefault="0023717F" w:rsidP="004C416E">
      <w:pPr>
        <w:numPr>
          <w:ilvl w:val="0"/>
          <w:numId w:val="28"/>
        </w:numPr>
        <w:jc w:val="both"/>
        <w:rPr>
          <w:sz w:val="20"/>
          <w:szCs w:val="20"/>
          <w:lang w:eastAsia="pl-PL"/>
        </w:rPr>
      </w:pPr>
      <w:r w:rsidRPr="0023717F">
        <w:rPr>
          <w:sz w:val="20"/>
          <w:szCs w:val="20"/>
          <w:lang w:eastAsia="pl-PL"/>
        </w:rPr>
        <w:t>Wypełniony formularz oferty zgodnie z załączonym do Zapytania wzorem (zaleca się złożyć ofertę na załączonym wzorze - Załącznik nr 1 do Zapytania),</w:t>
      </w:r>
    </w:p>
    <w:p w14:paraId="7B602793" w14:textId="77777777" w:rsidR="0023717F" w:rsidRPr="0023717F" w:rsidRDefault="0023717F" w:rsidP="004C416E">
      <w:pPr>
        <w:numPr>
          <w:ilvl w:val="0"/>
          <w:numId w:val="28"/>
        </w:numPr>
        <w:jc w:val="both"/>
        <w:rPr>
          <w:sz w:val="20"/>
          <w:szCs w:val="20"/>
          <w:lang w:eastAsia="pl-PL"/>
        </w:rPr>
      </w:pPr>
      <w:r w:rsidRPr="0023717F">
        <w:rPr>
          <w:sz w:val="20"/>
          <w:szCs w:val="20"/>
          <w:lang w:eastAsia="pl-PL"/>
        </w:rPr>
        <w:t>Zaakceptowany wzór umowy – Załącznik nr 2 do Zapytania</w:t>
      </w:r>
    </w:p>
    <w:p w14:paraId="32DB3288" w14:textId="77777777" w:rsidR="0023717F" w:rsidRPr="0023717F" w:rsidRDefault="0023717F" w:rsidP="004C416E">
      <w:pPr>
        <w:numPr>
          <w:ilvl w:val="0"/>
          <w:numId w:val="28"/>
        </w:numPr>
        <w:jc w:val="both"/>
        <w:rPr>
          <w:sz w:val="20"/>
          <w:szCs w:val="20"/>
          <w:lang w:eastAsia="pl-PL"/>
        </w:rPr>
      </w:pPr>
      <w:r w:rsidRPr="0023717F">
        <w:rPr>
          <w:sz w:val="20"/>
          <w:szCs w:val="20"/>
          <w:lang w:eastAsia="pl-PL"/>
        </w:rPr>
        <w:t>W celu potwierdzenia, że osoba działająca w imieniu Wykonawcy jest umocowana do jego reprezentowania</w:t>
      </w:r>
    </w:p>
    <w:p w14:paraId="1E2E5643" w14:textId="77777777" w:rsidR="0023717F" w:rsidRPr="0023717F" w:rsidRDefault="0023717F" w:rsidP="004C416E">
      <w:pPr>
        <w:numPr>
          <w:ilvl w:val="0"/>
          <w:numId w:val="29"/>
        </w:numPr>
        <w:jc w:val="both"/>
        <w:rPr>
          <w:sz w:val="20"/>
          <w:szCs w:val="20"/>
          <w:lang w:eastAsia="pl-PL"/>
        </w:rPr>
      </w:pPr>
      <w:r w:rsidRPr="0023717F">
        <w:rPr>
          <w:sz w:val="20"/>
          <w:szCs w:val="20"/>
          <w:lang w:eastAsia="pl-PL"/>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lastRenderedPageBreak/>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03F9ABED" w14:textId="77777777" w:rsidR="00945C8D" w:rsidRDefault="007763F3" w:rsidP="00945C8D">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2B22968F" w14:textId="77777777" w:rsidR="00945C8D" w:rsidRPr="00945C8D" w:rsidRDefault="00945C8D" w:rsidP="00945C8D">
      <w:pPr>
        <w:pStyle w:val="Akapitzlist"/>
        <w:rPr>
          <w:bCs/>
          <w:color w:val="000000" w:themeColor="text1"/>
          <w:sz w:val="10"/>
          <w:szCs w:val="10"/>
        </w:rPr>
      </w:pPr>
    </w:p>
    <w:p w14:paraId="1AB50593" w14:textId="1C4556E0" w:rsidR="00E1612A" w:rsidRPr="00945C8D" w:rsidRDefault="00945C8D" w:rsidP="00945C8D">
      <w:pPr>
        <w:pStyle w:val="Akapitzlist"/>
        <w:numPr>
          <w:ilvl w:val="1"/>
          <w:numId w:val="1"/>
        </w:numPr>
        <w:suppressAutoHyphens w:val="0"/>
        <w:ind w:left="360"/>
        <w:jc w:val="both"/>
        <w:rPr>
          <w:sz w:val="20"/>
          <w:szCs w:val="20"/>
          <w:lang w:eastAsia="pl-PL"/>
        </w:rPr>
      </w:pPr>
      <w:r w:rsidRPr="00945C8D">
        <w:rPr>
          <w:bCs/>
          <w:color w:val="000000" w:themeColor="text1"/>
          <w:sz w:val="20"/>
          <w:szCs w:val="20"/>
        </w:rPr>
        <w:t>Zamawiający dopuszcza możliwość składania ofert częściowych na poszczególne Grupy Asortymentowe. Każda Grupa Asortymentowa będzie rozpatrywana indywidualnie. Wykonawca może złożyć ofertę na wszystkie Grupy Asortymentowe.</w:t>
      </w:r>
    </w:p>
    <w:p w14:paraId="2DA38A75" w14:textId="77777777" w:rsidR="00E1612A" w:rsidRPr="00BA5A18" w:rsidRDefault="00E1612A" w:rsidP="00E1612A">
      <w:pPr>
        <w:pStyle w:val="Akapitzlist"/>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E1612A">
        <w:rPr>
          <w:sz w:val="20"/>
          <w:szCs w:val="20"/>
        </w:rPr>
        <w:t>Wykonawca ponosi wszelkie koszty związane z przygotowaniem i złożeniem oferty.</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4C416E">
      <w:pPr>
        <w:pStyle w:val="Akapitzlist"/>
        <w:numPr>
          <w:ilvl w:val="0"/>
          <w:numId w:val="15"/>
        </w:numPr>
        <w:jc w:val="both"/>
        <w:rPr>
          <w:rFonts w:cs="Calibri"/>
          <w:b/>
          <w:bCs/>
          <w:color w:val="000000"/>
          <w:kern w:val="1"/>
          <w:sz w:val="22"/>
          <w:szCs w:val="22"/>
          <w:lang w:eastAsia="ar-SA"/>
        </w:rPr>
      </w:pPr>
      <w:bookmarkStart w:id="3"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4C416E">
      <w:pPr>
        <w:pStyle w:val="Akapitzlist"/>
        <w:numPr>
          <w:ilvl w:val="1"/>
          <w:numId w:val="15"/>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4C416E">
      <w:pPr>
        <w:pStyle w:val="Akapitzlist"/>
        <w:numPr>
          <w:ilvl w:val="1"/>
          <w:numId w:val="15"/>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8"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4C416E">
      <w:pPr>
        <w:pStyle w:val="Akapitzlist"/>
        <w:numPr>
          <w:ilvl w:val="1"/>
          <w:numId w:val="15"/>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4C416E">
      <w:pPr>
        <w:pStyle w:val="Akapitzlist"/>
        <w:numPr>
          <w:ilvl w:val="1"/>
          <w:numId w:val="15"/>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9"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4C416E">
      <w:pPr>
        <w:pStyle w:val="Akapitzlist"/>
        <w:numPr>
          <w:ilvl w:val="1"/>
          <w:numId w:val="15"/>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3"/>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4C416E">
      <w:pPr>
        <w:numPr>
          <w:ilvl w:val="0"/>
          <w:numId w:val="16"/>
        </w:numPr>
        <w:shd w:val="clear" w:color="auto" w:fill="FFFFFF"/>
        <w:suppressAutoHyphens w:val="0"/>
        <w:ind w:left="426" w:hanging="426"/>
        <w:jc w:val="both"/>
        <w:rPr>
          <w:b/>
          <w:sz w:val="20"/>
          <w:szCs w:val="20"/>
          <w:lang w:eastAsia="pl-PL"/>
        </w:rPr>
      </w:pPr>
      <w:bookmarkStart w:id="4" w:name="_Hlk104199298"/>
      <w:r w:rsidRPr="00876B2A">
        <w:rPr>
          <w:b/>
          <w:sz w:val="20"/>
          <w:szCs w:val="20"/>
          <w:lang w:eastAsia="pl-PL"/>
        </w:rPr>
        <w:t>CENA OFERTY</w:t>
      </w:r>
      <w:bookmarkEnd w:id="4"/>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6EB84A5C" w14:textId="1EBBD9ED" w:rsidR="00AB04BC" w:rsidRPr="00F953A5" w:rsidRDefault="00AB04BC" w:rsidP="004C416E">
      <w:pPr>
        <w:pStyle w:val="Akapitzlist"/>
        <w:numPr>
          <w:ilvl w:val="0"/>
          <w:numId w:val="18"/>
        </w:numPr>
        <w:suppressAutoHyphens w:val="0"/>
        <w:jc w:val="both"/>
        <w:rPr>
          <w:sz w:val="20"/>
          <w:szCs w:val="20"/>
          <w:lang w:eastAsia="pl-PL"/>
        </w:rPr>
      </w:pPr>
      <w:r w:rsidRPr="00F953A5">
        <w:rPr>
          <w:sz w:val="20"/>
          <w:szCs w:val="20"/>
          <w:lang w:eastAsia="pl-PL"/>
        </w:rPr>
        <w:t xml:space="preserve">Wykonawca w przedstawionej ofercie </w:t>
      </w:r>
      <w:r w:rsidRPr="00F953A5">
        <w:rPr>
          <w:sz w:val="20"/>
          <w:szCs w:val="20"/>
        </w:rPr>
        <w:t>winien zaoferować cenę kompletną, jednoznaczną i ostateczną.</w:t>
      </w:r>
    </w:p>
    <w:p w14:paraId="1E521345" w14:textId="77777777" w:rsidR="00945C8D" w:rsidRDefault="00AB04BC" w:rsidP="00945C8D">
      <w:pPr>
        <w:pStyle w:val="Akapitzlist"/>
        <w:suppressAutoHyphens w:val="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14:paraId="74CFAC7F" w14:textId="77777777" w:rsidR="00945C8D" w:rsidRDefault="00945C8D" w:rsidP="00945C8D">
      <w:pPr>
        <w:pStyle w:val="Akapitzlist"/>
        <w:suppressAutoHyphens w:val="0"/>
        <w:jc w:val="both"/>
        <w:rPr>
          <w:color w:val="000000" w:themeColor="text1"/>
          <w:sz w:val="20"/>
          <w:szCs w:val="20"/>
        </w:rPr>
      </w:pPr>
    </w:p>
    <w:p w14:paraId="1674DD0B" w14:textId="133637F2" w:rsidR="00945C8D" w:rsidRPr="00945C8D" w:rsidRDefault="00945C8D" w:rsidP="004C416E">
      <w:pPr>
        <w:pStyle w:val="Akapitzlist"/>
        <w:numPr>
          <w:ilvl w:val="0"/>
          <w:numId w:val="18"/>
        </w:numPr>
        <w:suppressAutoHyphens w:val="0"/>
        <w:jc w:val="both"/>
        <w:rPr>
          <w:sz w:val="20"/>
          <w:szCs w:val="20"/>
        </w:rPr>
      </w:pPr>
      <w:r w:rsidRPr="00792FBE">
        <w:rPr>
          <w:color w:val="000000" w:themeColor="text1"/>
          <w:sz w:val="20"/>
          <w:szCs w:val="20"/>
        </w:rPr>
        <w:t>Cena ofertowa brutto powinna być skalkulowana w sposób jednoznaczny i powinna uwzględniać wszystkie koszty związane z realizacją zamówienia, m.in.:</w:t>
      </w:r>
    </w:p>
    <w:p w14:paraId="1C509C2E"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 xml:space="preserve">sukcesywny w ustalone dni tygodnia odbiór transportem własnym, na swój koszt i ryzyko przedmiotu zamówienia z siedziby Zamawiającego, </w:t>
      </w:r>
    </w:p>
    <w:p w14:paraId="5B84587E" w14:textId="1DED94F4" w:rsidR="00945C8D" w:rsidRPr="00A06FEB" w:rsidRDefault="00945C8D" w:rsidP="004C416E">
      <w:pPr>
        <w:widowControl w:val="0"/>
        <w:numPr>
          <w:ilvl w:val="1"/>
          <w:numId w:val="25"/>
        </w:numPr>
        <w:overflowPunct w:val="0"/>
        <w:jc w:val="both"/>
        <w:textAlignment w:val="baseline"/>
        <w:rPr>
          <w:color w:val="000000" w:themeColor="text1"/>
          <w:sz w:val="20"/>
          <w:szCs w:val="20"/>
        </w:rPr>
      </w:pPr>
      <w:r w:rsidRPr="00A06FEB">
        <w:rPr>
          <w:color w:val="000000" w:themeColor="text1"/>
          <w:sz w:val="20"/>
          <w:szCs w:val="20"/>
        </w:rPr>
        <w:t>załadunek odpadów z miejsca wskazanego przez pracownika upoważnionego przez Zamawiającego</w:t>
      </w:r>
      <w:r>
        <w:rPr>
          <w:color w:val="000000" w:themeColor="text1"/>
          <w:sz w:val="20"/>
          <w:szCs w:val="20"/>
        </w:rPr>
        <w:t>,</w:t>
      </w:r>
    </w:p>
    <w:p w14:paraId="7F43B40F" w14:textId="77777777" w:rsidR="00945C8D" w:rsidRPr="00A06FEB" w:rsidRDefault="00945C8D" w:rsidP="004C416E">
      <w:pPr>
        <w:widowControl w:val="0"/>
        <w:numPr>
          <w:ilvl w:val="1"/>
          <w:numId w:val="25"/>
        </w:numPr>
        <w:overflowPunct w:val="0"/>
        <w:jc w:val="both"/>
        <w:textAlignment w:val="baseline"/>
        <w:rPr>
          <w:color w:val="000000" w:themeColor="text1"/>
          <w:sz w:val="20"/>
          <w:szCs w:val="20"/>
        </w:rPr>
      </w:pPr>
      <w:r w:rsidRPr="00A06FEB">
        <w:rPr>
          <w:color w:val="000000" w:themeColor="text1"/>
          <w:sz w:val="20"/>
          <w:szCs w:val="20"/>
        </w:rPr>
        <w:t>ważenie odbieranych odpadów na wadze umiejscowionej na samochodzie Wykonawcy przez pracowników Wykonawcy,</w:t>
      </w:r>
    </w:p>
    <w:p w14:paraId="635F9EEE"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transport, wywóz oraz unieszkodliwianie odpadów szpitalnych</w:t>
      </w:r>
    </w:p>
    <w:p w14:paraId="6660F77C"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marże, rabaty – jeżeli Wykonawca stosuje upusty cenowe</w:t>
      </w:r>
    </w:p>
    <w:p w14:paraId="310346E2"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ubezpieczenie</w:t>
      </w:r>
    </w:p>
    <w:p w14:paraId="65C32916"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podatek VAT (jeśli dotyczy)</w:t>
      </w:r>
    </w:p>
    <w:p w14:paraId="0B0C1ACB"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cło (jeśli dotyczy),</w:t>
      </w:r>
    </w:p>
    <w:p w14:paraId="6A6CA381" w14:textId="77777777" w:rsidR="00945C8D" w:rsidRPr="00392D57" w:rsidRDefault="00945C8D" w:rsidP="004C416E">
      <w:pPr>
        <w:widowControl w:val="0"/>
        <w:numPr>
          <w:ilvl w:val="1"/>
          <w:numId w:val="25"/>
        </w:numPr>
        <w:overflowPunct w:val="0"/>
        <w:jc w:val="both"/>
        <w:textAlignment w:val="baseline"/>
        <w:rPr>
          <w:sz w:val="20"/>
          <w:szCs w:val="20"/>
        </w:rPr>
      </w:pPr>
      <w:r w:rsidRPr="00392D57">
        <w:rPr>
          <w:sz w:val="20"/>
          <w:szCs w:val="20"/>
        </w:rPr>
        <w:t>podatek akcyzowy (jeśli dotyczy)</w:t>
      </w:r>
    </w:p>
    <w:p w14:paraId="64C969D2" w14:textId="77777777" w:rsidR="00945C8D" w:rsidRDefault="00945C8D" w:rsidP="00945C8D">
      <w:pPr>
        <w:ind w:left="318"/>
        <w:jc w:val="both"/>
        <w:rPr>
          <w:sz w:val="20"/>
          <w:szCs w:val="20"/>
        </w:rPr>
      </w:pPr>
      <w:r>
        <w:rPr>
          <w:sz w:val="20"/>
          <w:szCs w:val="20"/>
        </w:rPr>
        <w:t>oraz wszystkie inne koszty nie wymienione wyżej, niezbędne do realizacji przedmiotu zamówienia.</w:t>
      </w:r>
    </w:p>
    <w:p w14:paraId="43332AEC" w14:textId="50808D44" w:rsidR="00CF6823" w:rsidRPr="00CF6823" w:rsidRDefault="00CF6823" w:rsidP="00AB04BC">
      <w:pPr>
        <w:suppressAutoHyphens w:val="0"/>
        <w:ind w:left="36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0582B11C" w14:textId="77777777" w:rsidR="00E55B4C" w:rsidRPr="00E55B4C" w:rsidRDefault="00E55B4C" w:rsidP="004C416E">
      <w:pPr>
        <w:numPr>
          <w:ilvl w:val="1"/>
          <w:numId w:val="17"/>
        </w:numPr>
        <w:jc w:val="both"/>
        <w:rPr>
          <w:color w:val="000000"/>
          <w:sz w:val="20"/>
          <w:szCs w:val="20"/>
        </w:rPr>
      </w:pPr>
      <w:r w:rsidRPr="00E55B4C">
        <w:rPr>
          <w:color w:val="000000"/>
          <w:sz w:val="20"/>
          <w:szCs w:val="20"/>
        </w:rPr>
        <w:t xml:space="preserve">Cena oferty to </w:t>
      </w:r>
      <w:r w:rsidRPr="00E55B4C">
        <w:rPr>
          <w:b/>
          <w:color w:val="000000"/>
          <w:sz w:val="20"/>
          <w:szCs w:val="20"/>
        </w:rPr>
        <w:t>iloczyn ceny jednostkowej towaru i ilości</w:t>
      </w:r>
      <w:r w:rsidRPr="00E55B4C">
        <w:rPr>
          <w:color w:val="000000"/>
          <w:sz w:val="20"/>
          <w:szCs w:val="20"/>
        </w:rPr>
        <w:t xml:space="preserve"> asortymentu wskazanego w Zapytaniu  powiększona o wartość VAT.</w:t>
      </w:r>
    </w:p>
    <w:p w14:paraId="01D12FCE" w14:textId="77777777" w:rsidR="00E55B4C" w:rsidRPr="00E55B4C" w:rsidRDefault="00E55B4C" w:rsidP="00867FFE">
      <w:pPr>
        <w:ind w:left="720"/>
        <w:jc w:val="both"/>
        <w:rPr>
          <w:color w:val="000000"/>
          <w:sz w:val="20"/>
          <w:szCs w:val="20"/>
        </w:rPr>
      </w:pPr>
      <w:r w:rsidRPr="00E55B4C">
        <w:rPr>
          <w:b/>
          <w:color w:val="000000"/>
          <w:sz w:val="20"/>
          <w:szCs w:val="20"/>
        </w:rPr>
        <w:t>Cena jednostkowa towaru</w:t>
      </w:r>
      <w:r w:rsidRPr="00E55B4C">
        <w:rPr>
          <w:color w:val="000000"/>
          <w:sz w:val="20"/>
          <w:szCs w:val="20"/>
        </w:rPr>
        <w:t xml:space="preserve"> – jest to cena ustalona za jednostkę określonego towaru, którego ilość jest określona w jednostkach miar. </w:t>
      </w:r>
    </w:p>
    <w:p w14:paraId="5123A0E4" w14:textId="77777777" w:rsidR="00E55B4C" w:rsidRPr="00BA5A18" w:rsidRDefault="00E55B4C" w:rsidP="00867FFE">
      <w:pPr>
        <w:ind w:left="720"/>
        <w:jc w:val="both"/>
        <w:rPr>
          <w:color w:val="000000"/>
          <w:sz w:val="10"/>
          <w:szCs w:val="10"/>
        </w:rPr>
      </w:pPr>
    </w:p>
    <w:p w14:paraId="5EE0275E" w14:textId="77777777" w:rsidR="00E55B4C" w:rsidRPr="00E55B4C" w:rsidRDefault="00E55B4C" w:rsidP="004C416E">
      <w:pPr>
        <w:numPr>
          <w:ilvl w:val="1"/>
          <w:numId w:val="17"/>
        </w:numPr>
        <w:jc w:val="both"/>
        <w:rPr>
          <w:color w:val="000000"/>
          <w:sz w:val="20"/>
          <w:szCs w:val="20"/>
        </w:rPr>
      </w:pPr>
      <w:r w:rsidRPr="00E55B4C">
        <w:rPr>
          <w:color w:val="000000"/>
          <w:sz w:val="20"/>
          <w:szCs w:val="20"/>
        </w:rPr>
        <w:lastRenderedPageBreak/>
        <w:t>Cena oferty winna być wyrażona w walucie polskiej, z dokładnością do dwóch miejsc po przecinku. Zamawiający nie wyraża zgody na rozliczenia w walutach obcych.</w:t>
      </w:r>
    </w:p>
    <w:p w14:paraId="58531824" w14:textId="77777777" w:rsidR="00E55B4C" w:rsidRPr="00BA5A18" w:rsidRDefault="00E55B4C" w:rsidP="00867FFE">
      <w:pPr>
        <w:ind w:left="720"/>
        <w:jc w:val="both"/>
        <w:rPr>
          <w:color w:val="000000"/>
          <w:sz w:val="10"/>
          <w:szCs w:val="10"/>
        </w:rPr>
      </w:pPr>
    </w:p>
    <w:p w14:paraId="06D1F280" w14:textId="77777777" w:rsidR="00E55B4C" w:rsidRDefault="00E55B4C" w:rsidP="004C416E">
      <w:pPr>
        <w:numPr>
          <w:ilvl w:val="1"/>
          <w:numId w:val="17"/>
        </w:numPr>
        <w:jc w:val="both"/>
        <w:rPr>
          <w:color w:val="000000"/>
          <w:sz w:val="20"/>
          <w:szCs w:val="20"/>
        </w:rPr>
      </w:pPr>
      <w:r w:rsidRPr="00E55B4C">
        <w:rPr>
          <w:color w:val="000000"/>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BA5A18" w:rsidRDefault="00BA5A18" w:rsidP="00BA5A18">
      <w:pPr>
        <w:jc w:val="both"/>
        <w:rPr>
          <w:color w:val="000000"/>
          <w:sz w:val="10"/>
          <w:szCs w:val="10"/>
        </w:rPr>
      </w:pPr>
    </w:p>
    <w:p w14:paraId="1A1582D7" w14:textId="77777777" w:rsidR="00E55B4C" w:rsidRPr="00E55B4C" w:rsidRDefault="00E55B4C" w:rsidP="004C416E">
      <w:pPr>
        <w:numPr>
          <w:ilvl w:val="1"/>
          <w:numId w:val="17"/>
        </w:numPr>
        <w:jc w:val="both"/>
        <w:rPr>
          <w:color w:val="000000"/>
          <w:sz w:val="20"/>
          <w:szCs w:val="20"/>
        </w:rPr>
      </w:pPr>
      <w:bookmarkStart w:id="5" w:name="_Hlk104199606"/>
      <w:r w:rsidRPr="00E55B4C">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Pr="00876B2A" w:rsidRDefault="00545B22" w:rsidP="00F379AC">
      <w:pPr>
        <w:pStyle w:val="Default"/>
        <w:rPr>
          <w:sz w:val="20"/>
          <w:szCs w:val="20"/>
        </w:rPr>
      </w:pPr>
      <w:bookmarkStart w:id="6" w:name="_Hlk104199749"/>
      <w:bookmarkEnd w:id="5"/>
    </w:p>
    <w:p w14:paraId="2E3AB516" w14:textId="77777777" w:rsidR="00D91759" w:rsidRPr="00876B2A" w:rsidRDefault="00FF23D8" w:rsidP="004C416E">
      <w:pPr>
        <w:numPr>
          <w:ilvl w:val="0"/>
          <w:numId w:val="17"/>
        </w:numPr>
        <w:shd w:val="clear" w:color="auto" w:fill="FFFFFF"/>
        <w:suppressAutoHyphens w:val="0"/>
        <w:ind w:left="360"/>
        <w:rPr>
          <w:b/>
          <w:sz w:val="20"/>
          <w:szCs w:val="20"/>
          <w:lang w:eastAsia="pl-PL"/>
        </w:rPr>
      </w:pPr>
      <w:bookmarkStart w:id="7" w:name="_Hlk104199683"/>
      <w:r w:rsidRPr="00876B2A">
        <w:rPr>
          <w:b/>
          <w:sz w:val="20"/>
          <w:szCs w:val="20"/>
          <w:lang w:eastAsia="pl-PL"/>
        </w:rPr>
        <w:t>KRYTERIA OCENY OFERT</w:t>
      </w:r>
      <w:r w:rsidR="00722E55" w:rsidRPr="00876B2A">
        <w:rPr>
          <w:b/>
          <w:sz w:val="20"/>
          <w:szCs w:val="20"/>
          <w:lang w:eastAsia="pl-PL"/>
        </w:rPr>
        <w:t>:</w:t>
      </w:r>
    </w:p>
    <w:p w14:paraId="1D41CC29" w14:textId="77777777" w:rsidR="00AF66AD" w:rsidRDefault="00AF66AD" w:rsidP="005430B2">
      <w:pPr>
        <w:jc w:val="both"/>
        <w:rPr>
          <w:b/>
          <w:sz w:val="10"/>
          <w:szCs w:val="10"/>
          <w:lang w:eastAsia="pl-PL"/>
        </w:rPr>
      </w:pPr>
    </w:p>
    <w:p w14:paraId="27305084" w14:textId="77777777" w:rsidR="00250457" w:rsidRPr="00250457" w:rsidRDefault="00250457" w:rsidP="00250457">
      <w:pPr>
        <w:rPr>
          <w:sz w:val="20"/>
          <w:szCs w:val="20"/>
          <w:lang w:eastAsia="pl-PL"/>
        </w:rPr>
      </w:pPr>
      <w:bookmarkStart w:id="8" w:name="_Hlk104199932"/>
      <w:bookmarkEnd w:id="6"/>
      <w:bookmarkEnd w:id="7"/>
      <w:r w:rsidRPr="00250457">
        <w:rPr>
          <w:sz w:val="20"/>
          <w:szCs w:val="20"/>
          <w:lang w:eastAsia="pl-PL"/>
        </w:rPr>
        <w:t>Zamawiający dokona oceny ważnych ofert na podstawie następujących kryteriów:</w:t>
      </w:r>
    </w:p>
    <w:p w14:paraId="038DAB81" w14:textId="77777777" w:rsidR="00250457" w:rsidRPr="00250457" w:rsidRDefault="00250457" w:rsidP="00250457">
      <w:pPr>
        <w:ind w:left="360"/>
        <w:rPr>
          <w:sz w:val="10"/>
          <w:szCs w:val="10"/>
          <w:lang w:eastAsia="pl-PL"/>
        </w:rPr>
      </w:pPr>
    </w:p>
    <w:p w14:paraId="6CF91547" w14:textId="77777777" w:rsidR="00250457" w:rsidRPr="00250457" w:rsidRDefault="00250457" w:rsidP="00250457">
      <w:pPr>
        <w:widowControl w:val="0"/>
        <w:overflowPunct w:val="0"/>
        <w:ind w:firstLine="360"/>
        <w:contextualSpacing/>
        <w:jc w:val="both"/>
        <w:textAlignment w:val="baseline"/>
        <w:rPr>
          <w:b/>
          <w:sz w:val="20"/>
          <w:szCs w:val="20"/>
        </w:rPr>
      </w:pPr>
      <w:r w:rsidRPr="00250457">
        <w:rPr>
          <w:b/>
          <w:sz w:val="20"/>
          <w:szCs w:val="20"/>
        </w:rPr>
        <w:t>najniższa cena -   100 %</w:t>
      </w:r>
    </w:p>
    <w:p w14:paraId="2AB24572" w14:textId="77777777" w:rsidR="00250457" w:rsidRPr="00250457" w:rsidRDefault="00250457" w:rsidP="00250457">
      <w:pPr>
        <w:ind w:left="360"/>
        <w:jc w:val="both"/>
        <w:rPr>
          <w:sz w:val="10"/>
          <w:szCs w:val="10"/>
        </w:rPr>
      </w:pPr>
    </w:p>
    <w:p w14:paraId="141EFB9C" w14:textId="77777777" w:rsidR="00250457" w:rsidRPr="00250457" w:rsidRDefault="00250457" w:rsidP="00250457">
      <w:pPr>
        <w:jc w:val="both"/>
        <w:rPr>
          <w:sz w:val="20"/>
          <w:szCs w:val="20"/>
        </w:rPr>
      </w:pPr>
      <w:r w:rsidRPr="00250457">
        <w:rPr>
          <w:sz w:val="20"/>
          <w:szCs w:val="20"/>
        </w:rPr>
        <w:t>Sposób oceny ofert:</w:t>
      </w:r>
    </w:p>
    <w:p w14:paraId="03A7574F" w14:textId="77777777" w:rsidR="00250457" w:rsidRPr="00250457" w:rsidRDefault="00250457" w:rsidP="00250457">
      <w:pPr>
        <w:ind w:left="360"/>
        <w:jc w:val="both"/>
        <w:rPr>
          <w:sz w:val="6"/>
          <w:szCs w:val="6"/>
        </w:rPr>
      </w:pPr>
    </w:p>
    <w:p w14:paraId="6812984C" w14:textId="77777777" w:rsidR="00250457" w:rsidRPr="00250457" w:rsidRDefault="00250457" w:rsidP="00250457">
      <w:pPr>
        <w:widowControl w:val="0"/>
        <w:overflowPunct w:val="0"/>
        <w:jc w:val="both"/>
        <w:textAlignment w:val="baseline"/>
        <w:rPr>
          <w:sz w:val="20"/>
          <w:szCs w:val="20"/>
        </w:rPr>
      </w:pPr>
    </w:p>
    <w:p w14:paraId="2C6981E3" w14:textId="77777777" w:rsidR="00250457" w:rsidRPr="00250457" w:rsidRDefault="00250457" w:rsidP="00250457">
      <w:pPr>
        <w:widowControl w:val="0"/>
        <w:overflowPunct w:val="0"/>
        <w:jc w:val="both"/>
        <w:textAlignment w:val="baseline"/>
        <w:rPr>
          <w:sz w:val="20"/>
          <w:szCs w:val="20"/>
        </w:rPr>
      </w:pPr>
      <w:r w:rsidRPr="00250457">
        <w:rPr>
          <w:sz w:val="20"/>
          <w:szCs w:val="20"/>
        </w:rPr>
        <w:t xml:space="preserve">kryterium „najniższa cena” jako kryterium wymierne obliczane zostanie wg wzoru: </w:t>
      </w:r>
    </w:p>
    <w:p w14:paraId="66A8B8FB" w14:textId="77777777" w:rsidR="00250457" w:rsidRPr="00250457" w:rsidRDefault="00250457" w:rsidP="00250457">
      <w:pPr>
        <w:ind w:left="1734"/>
        <w:jc w:val="both"/>
        <w:rPr>
          <w:sz w:val="10"/>
          <w:szCs w:val="10"/>
        </w:rPr>
      </w:pPr>
    </w:p>
    <w:p w14:paraId="71CD5504" w14:textId="77777777" w:rsidR="00250457" w:rsidRPr="00250457" w:rsidRDefault="00250457" w:rsidP="00250457">
      <w:pPr>
        <w:ind w:left="173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6D436081" w14:textId="77777777" w:rsidR="00250457" w:rsidRPr="00250457" w:rsidRDefault="00250457" w:rsidP="00250457">
      <w:pPr>
        <w:ind w:left="1026"/>
        <w:jc w:val="both"/>
        <w:rPr>
          <w:sz w:val="10"/>
          <w:szCs w:val="10"/>
        </w:rPr>
      </w:pPr>
    </w:p>
    <w:p w14:paraId="4CDA1DFD" w14:textId="77777777" w:rsidR="00250457" w:rsidRPr="00250457" w:rsidRDefault="00250457" w:rsidP="00250457">
      <w:pPr>
        <w:ind w:left="1068"/>
        <w:jc w:val="both"/>
        <w:rPr>
          <w:b/>
          <w:i/>
          <w:sz w:val="20"/>
          <w:szCs w:val="20"/>
        </w:rPr>
      </w:pPr>
      <w:r w:rsidRPr="00250457">
        <w:rPr>
          <w:sz w:val="20"/>
          <w:szCs w:val="20"/>
        </w:rPr>
        <w:t>gdzie:</w:t>
      </w:r>
    </w:p>
    <w:p w14:paraId="66BD46C1" w14:textId="77777777" w:rsidR="00250457" w:rsidRPr="00250457" w:rsidRDefault="00250457" w:rsidP="00250457">
      <w:pPr>
        <w:spacing w:line="120" w:lineRule="atLeast"/>
        <w:ind w:left="1068"/>
        <w:jc w:val="both"/>
        <w:rPr>
          <w:sz w:val="6"/>
          <w:szCs w:val="6"/>
        </w:rPr>
      </w:pPr>
    </w:p>
    <w:p w14:paraId="06503DC6" w14:textId="77777777" w:rsidR="00250457" w:rsidRPr="00250457" w:rsidRDefault="00250457" w:rsidP="00250457">
      <w:pPr>
        <w:spacing w:line="120" w:lineRule="atLeast"/>
        <w:jc w:val="both"/>
        <w:rPr>
          <w:b/>
          <w:i/>
          <w:sz w:val="20"/>
          <w:szCs w:val="20"/>
        </w:rPr>
      </w:pPr>
      <w:r w:rsidRPr="00250457">
        <w:rPr>
          <w:b/>
          <w:i/>
          <w:sz w:val="20"/>
          <w:szCs w:val="20"/>
        </w:rPr>
        <w:t>Wpc</w:t>
      </w:r>
      <w:r w:rsidRPr="00250457">
        <w:rPr>
          <w:bCs/>
          <w:i/>
          <w:sz w:val="20"/>
          <w:szCs w:val="20"/>
        </w:rPr>
        <w:t xml:space="preserve"> – Wartość punktowa badanej oferty w kryterium „najniższa cena”</w:t>
      </w:r>
    </w:p>
    <w:p w14:paraId="4F5E785F" w14:textId="77777777" w:rsidR="00250457" w:rsidRPr="00250457" w:rsidRDefault="00250457" w:rsidP="00250457">
      <w:pPr>
        <w:spacing w:line="120" w:lineRule="atLeast"/>
        <w:jc w:val="both"/>
        <w:rPr>
          <w:b/>
          <w:i/>
          <w:sz w:val="20"/>
          <w:szCs w:val="20"/>
        </w:rPr>
      </w:pPr>
      <w:r w:rsidRPr="00250457">
        <w:rPr>
          <w:b/>
          <w:i/>
          <w:sz w:val="20"/>
          <w:szCs w:val="20"/>
        </w:rPr>
        <w:t>Cn</w:t>
      </w:r>
      <w:r w:rsidRPr="00250457">
        <w:rPr>
          <w:i/>
          <w:sz w:val="20"/>
          <w:szCs w:val="20"/>
          <w:vertAlign w:val="subscript"/>
        </w:rPr>
        <w:t xml:space="preserve"> </w:t>
      </w:r>
      <w:r w:rsidRPr="00250457">
        <w:rPr>
          <w:i/>
          <w:sz w:val="20"/>
          <w:szCs w:val="20"/>
        </w:rPr>
        <w:t>– najniższa oferowana cena brutto spośród ofert, które zostały złożone</w:t>
      </w:r>
    </w:p>
    <w:p w14:paraId="763CAB20" w14:textId="77777777" w:rsidR="00250457" w:rsidRPr="00250457" w:rsidRDefault="00250457" w:rsidP="00250457">
      <w:pPr>
        <w:spacing w:line="120" w:lineRule="atLeast"/>
        <w:jc w:val="both"/>
        <w:rPr>
          <w:b/>
          <w:i/>
          <w:sz w:val="20"/>
          <w:szCs w:val="20"/>
        </w:rPr>
      </w:pPr>
      <w:r w:rsidRPr="00250457">
        <w:rPr>
          <w:b/>
          <w:i/>
          <w:sz w:val="20"/>
          <w:szCs w:val="20"/>
        </w:rPr>
        <w:t>Cof</w:t>
      </w:r>
      <w:r w:rsidRPr="00250457">
        <w:rPr>
          <w:i/>
          <w:sz w:val="20"/>
          <w:szCs w:val="20"/>
        </w:rPr>
        <w:t xml:space="preserve"> </w:t>
      </w:r>
      <w:r w:rsidRPr="00250457">
        <w:rPr>
          <w:i/>
          <w:sz w:val="20"/>
          <w:szCs w:val="20"/>
          <w:vertAlign w:val="subscript"/>
        </w:rPr>
        <w:t xml:space="preserve">– </w:t>
      </w:r>
      <w:r w:rsidRPr="00250457">
        <w:rPr>
          <w:i/>
          <w:sz w:val="20"/>
          <w:szCs w:val="20"/>
        </w:rPr>
        <w:t>cena brutto oferty badanej</w:t>
      </w:r>
    </w:p>
    <w:p w14:paraId="107DE9EE" w14:textId="77777777" w:rsidR="00250457" w:rsidRPr="00250457" w:rsidRDefault="00250457" w:rsidP="00250457">
      <w:pPr>
        <w:spacing w:line="120" w:lineRule="atLeast"/>
        <w:jc w:val="both"/>
        <w:rPr>
          <w:i/>
          <w:sz w:val="20"/>
          <w:szCs w:val="20"/>
        </w:rPr>
      </w:pPr>
      <w:r w:rsidRPr="00250457">
        <w:rPr>
          <w:b/>
          <w:i/>
          <w:sz w:val="20"/>
          <w:szCs w:val="20"/>
        </w:rPr>
        <w:t xml:space="preserve">Rc – </w:t>
      </w:r>
      <w:r w:rsidRPr="00250457">
        <w:rPr>
          <w:i/>
          <w:sz w:val="20"/>
          <w:szCs w:val="20"/>
        </w:rPr>
        <w:t>ranga kryterium „najniższa cena” (100)</w:t>
      </w:r>
    </w:p>
    <w:p w14:paraId="49841A50" w14:textId="77777777" w:rsidR="00250457" w:rsidRPr="00250457" w:rsidRDefault="00250457" w:rsidP="00250457">
      <w:pPr>
        <w:ind w:left="360"/>
        <w:jc w:val="both"/>
        <w:rPr>
          <w:sz w:val="10"/>
          <w:szCs w:val="10"/>
        </w:rPr>
      </w:pPr>
    </w:p>
    <w:p w14:paraId="6BF25A82" w14:textId="77777777" w:rsidR="00250457" w:rsidRPr="00250457" w:rsidRDefault="00250457" w:rsidP="00250457">
      <w:pPr>
        <w:spacing w:line="120" w:lineRule="atLeast"/>
        <w:jc w:val="both"/>
        <w:rPr>
          <w:sz w:val="20"/>
          <w:szCs w:val="20"/>
        </w:rPr>
      </w:pPr>
      <w:r w:rsidRPr="00250457">
        <w:rPr>
          <w:sz w:val="20"/>
          <w:szCs w:val="20"/>
        </w:rPr>
        <w:t>W</w:t>
      </w:r>
      <w:r w:rsidRPr="00250457">
        <w:rPr>
          <w:i/>
          <w:sz w:val="20"/>
          <w:szCs w:val="20"/>
        </w:rPr>
        <w:t xml:space="preserve"> </w:t>
      </w:r>
      <w:r w:rsidRPr="00250457">
        <w:rPr>
          <w:sz w:val="20"/>
          <w:szCs w:val="20"/>
        </w:rPr>
        <w:t>kryterium „najniższa cena” Wykonawca może otrzymać maksymalnie 100 punktów.</w:t>
      </w:r>
    </w:p>
    <w:p w14:paraId="1D76B5C7" w14:textId="77777777" w:rsidR="006203C3" w:rsidRPr="00BA26DA" w:rsidRDefault="006203C3" w:rsidP="00165ED4">
      <w:pPr>
        <w:jc w:val="both"/>
        <w:rPr>
          <w:sz w:val="20"/>
          <w:szCs w:val="20"/>
          <w:lang w:eastAsia="pl-PL"/>
        </w:rPr>
      </w:pPr>
    </w:p>
    <w:p w14:paraId="6E285E25" w14:textId="77777777" w:rsidR="00E22A46" w:rsidRDefault="005430B2" w:rsidP="004C416E">
      <w:pPr>
        <w:numPr>
          <w:ilvl w:val="0"/>
          <w:numId w:val="17"/>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14:paraId="54B2F4F4" w14:textId="77777777" w:rsidR="00CF0322" w:rsidRPr="00BA26DA" w:rsidRDefault="00CF0322" w:rsidP="00CF0322">
      <w:pPr>
        <w:shd w:val="clear" w:color="auto" w:fill="FFFFFF"/>
        <w:suppressAutoHyphens w:val="0"/>
        <w:ind w:left="360"/>
        <w:jc w:val="both"/>
        <w:rPr>
          <w:b/>
          <w:sz w:val="20"/>
          <w:szCs w:val="20"/>
          <w:lang w:eastAsia="pl-PL"/>
        </w:rPr>
      </w:pPr>
    </w:p>
    <w:p w14:paraId="1B7F9C97" w14:textId="755D4C69" w:rsidR="003E66DF" w:rsidRPr="0024788B" w:rsidRDefault="00BA26DA" w:rsidP="004C416E">
      <w:pPr>
        <w:pStyle w:val="Akapitzlist"/>
        <w:numPr>
          <w:ilvl w:val="0"/>
          <w:numId w:val="19"/>
        </w:numPr>
        <w:suppressAutoHyphens w:val="0"/>
        <w:ind w:left="357" w:hanging="357"/>
        <w:jc w:val="both"/>
        <w:rPr>
          <w:sz w:val="20"/>
          <w:szCs w:val="20"/>
          <w:u w:val="single"/>
          <w:lang w:eastAsia="pl-PL"/>
        </w:rPr>
      </w:pPr>
      <w:r w:rsidRPr="0024788B">
        <w:rPr>
          <w:sz w:val="20"/>
          <w:szCs w:val="20"/>
          <w:lang w:eastAsia="pl-PL"/>
        </w:rPr>
        <w:t xml:space="preserve">Ofertę </w:t>
      </w:r>
      <w:r w:rsidR="00283B89" w:rsidRPr="0024788B">
        <w:rPr>
          <w:sz w:val="20"/>
          <w:szCs w:val="20"/>
          <w:lang w:eastAsia="pl-PL"/>
        </w:rPr>
        <w:t xml:space="preserve">sporządza się w postaci elektronicznej, w ogólnie dostępnych formatach danych w szczególności w formatach .pdf, .doc, .docx, .odt, .txt, .rtf. </w:t>
      </w:r>
      <w:r w:rsidR="00283B89" w:rsidRPr="0024788B">
        <w:rPr>
          <w:b/>
          <w:sz w:val="20"/>
          <w:szCs w:val="20"/>
          <w:lang w:eastAsia="pl-PL"/>
        </w:rPr>
        <w:t>Przesyłany plik należy spakować do formatu zip z ustawionym hasłem</w:t>
      </w:r>
      <w:r w:rsidR="00283B89" w:rsidRPr="0024788B">
        <w:rPr>
          <w:sz w:val="20"/>
          <w:szCs w:val="20"/>
          <w:lang w:eastAsia="pl-PL"/>
        </w:rPr>
        <w:t xml:space="preserve">. </w:t>
      </w:r>
    </w:p>
    <w:p w14:paraId="09A70475" w14:textId="77777777" w:rsidR="00283B89" w:rsidRPr="003E66DF" w:rsidRDefault="00283B89" w:rsidP="003E66DF">
      <w:pPr>
        <w:pStyle w:val="Akapitzlist"/>
        <w:suppressAutoHyphens w:val="0"/>
        <w:ind w:left="360"/>
        <w:jc w:val="both"/>
        <w:rPr>
          <w:b/>
          <w:bCs/>
          <w:sz w:val="20"/>
          <w:szCs w:val="20"/>
          <w:u w:val="single"/>
          <w:lang w:eastAsia="pl-PL"/>
        </w:rPr>
      </w:pPr>
      <w:r w:rsidRPr="003E66DF">
        <w:rPr>
          <w:b/>
          <w:bCs/>
          <w:sz w:val="20"/>
          <w:szCs w:val="20"/>
          <w:lang w:eastAsia="pl-PL"/>
        </w:rPr>
        <w:t xml:space="preserve">Spakowany </w:t>
      </w:r>
      <w:r w:rsidRPr="003E66DF">
        <w:rPr>
          <w:b/>
          <w:bCs/>
          <w:sz w:val="20"/>
          <w:szCs w:val="20"/>
          <w:u w:val="single"/>
          <w:lang w:eastAsia="pl-PL"/>
        </w:rPr>
        <w:t>plik oraz hasło do niego</w:t>
      </w:r>
      <w:r w:rsidRPr="003E66DF">
        <w:rPr>
          <w:b/>
          <w:bCs/>
          <w:sz w:val="20"/>
          <w:szCs w:val="20"/>
          <w:lang w:eastAsia="pl-PL"/>
        </w:rPr>
        <w:t xml:space="preserve"> składa się na adres: </w:t>
      </w:r>
    </w:p>
    <w:p w14:paraId="6762A770" w14:textId="77777777" w:rsidR="00283B89" w:rsidRPr="00E00B6A" w:rsidRDefault="00283B89" w:rsidP="00283B89">
      <w:pPr>
        <w:pStyle w:val="Akapitzlist"/>
        <w:suppressAutoHyphens w:val="0"/>
        <w:ind w:left="360"/>
        <w:jc w:val="both"/>
        <w:rPr>
          <w:sz w:val="20"/>
          <w:szCs w:val="20"/>
          <w:u w:val="single"/>
          <w:lang w:eastAsia="pl-PL"/>
        </w:rPr>
      </w:pPr>
    </w:p>
    <w:p w14:paraId="4EBE5099" w14:textId="77777777" w:rsidR="00283B89" w:rsidRPr="00350EDA" w:rsidRDefault="007C5A3E" w:rsidP="007C5A3E">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7626E069" w14:textId="77777777" w:rsidR="00D57B74" w:rsidRPr="00350EDA" w:rsidRDefault="00D57B74" w:rsidP="007C5A3E">
      <w:pPr>
        <w:pStyle w:val="Akapitzlist"/>
        <w:suppressAutoHyphens w:val="0"/>
        <w:ind w:left="2484" w:firstLine="348"/>
        <w:jc w:val="both"/>
        <w:rPr>
          <w:b/>
          <w:sz w:val="22"/>
          <w:szCs w:val="20"/>
          <w:u w:val="single"/>
          <w:lang w:eastAsia="pl-PL"/>
        </w:rPr>
      </w:pPr>
    </w:p>
    <w:p w14:paraId="4C7C0C63" w14:textId="77777777" w:rsidR="00BA26DA" w:rsidRPr="00E00B6A" w:rsidRDefault="00BA26DA" w:rsidP="00283B89">
      <w:pPr>
        <w:jc w:val="both"/>
        <w:rPr>
          <w:b/>
          <w:sz w:val="10"/>
          <w:szCs w:val="10"/>
          <w:lang w:eastAsia="pl-PL"/>
        </w:rPr>
      </w:pPr>
    </w:p>
    <w:p w14:paraId="4DF40FB3" w14:textId="77777777" w:rsidR="00BA26DA" w:rsidRPr="00E00B6A" w:rsidRDefault="00283B89" w:rsidP="00E00B6A">
      <w:pPr>
        <w:rPr>
          <w:sz w:val="20"/>
          <w:szCs w:val="20"/>
        </w:rPr>
      </w:pPr>
      <w:r w:rsidRPr="00E00B6A">
        <w:rPr>
          <w:sz w:val="20"/>
          <w:szCs w:val="20"/>
        </w:rPr>
        <w:t xml:space="preserve">wiadomości </w:t>
      </w:r>
      <w:r w:rsidR="00BB3792" w:rsidRPr="00E00B6A">
        <w:rPr>
          <w:sz w:val="20"/>
          <w:szCs w:val="20"/>
        </w:rPr>
        <w:t>należy oznakować napisem:</w:t>
      </w:r>
    </w:p>
    <w:p w14:paraId="270B28C9" w14:textId="17F87CAF" w:rsidR="00BA26DA" w:rsidRPr="00FD7766" w:rsidRDefault="00BA26DA" w:rsidP="00AD75B7">
      <w:pPr>
        <w:ind w:left="708"/>
        <w:jc w:val="both"/>
        <w:rPr>
          <w:b/>
          <w:color w:val="000000" w:themeColor="text1"/>
          <w:sz w:val="20"/>
          <w:szCs w:val="20"/>
        </w:rPr>
      </w:pPr>
      <w:r w:rsidRPr="00FD7766">
        <w:rPr>
          <w:b/>
          <w:color w:val="000000" w:themeColor="text1"/>
          <w:sz w:val="20"/>
          <w:szCs w:val="20"/>
        </w:rPr>
        <w:t>„</w:t>
      </w:r>
      <w:r w:rsidR="00736363" w:rsidRPr="00FD7766">
        <w:rPr>
          <w:b/>
          <w:color w:val="000000" w:themeColor="text1"/>
          <w:sz w:val="20"/>
          <w:szCs w:val="20"/>
        </w:rPr>
        <w:t>Postępowanie</w:t>
      </w:r>
      <w:r w:rsidRPr="00FD7766">
        <w:rPr>
          <w:b/>
          <w:color w:val="000000" w:themeColor="text1"/>
          <w:sz w:val="20"/>
          <w:szCs w:val="20"/>
        </w:rPr>
        <w:t>,</w:t>
      </w:r>
      <w:r w:rsidR="004847F2" w:rsidRPr="00FD7766">
        <w:rPr>
          <w:b/>
          <w:color w:val="000000" w:themeColor="text1"/>
          <w:sz w:val="20"/>
          <w:szCs w:val="20"/>
        </w:rPr>
        <w:t xml:space="preserve"> </w:t>
      </w:r>
      <w:r w:rsidRPr="00FD7766">
        <w:rPr>
          <w:b/>
          <w:color w:val="000000" w:themeColor="text1"/>
          <w:sz w:val="20"/>
          <w:szCs w:val="20"/>
        </w:rPr>
        <w:t xml:space="preserve">znak </w:t>
      </w:r>
      <w:r w:rsidR="00017B71" w:rsidRPr="00FD7766">
        <w:rPr>
          <w:b/>
          <w:color w:val="000000" w:themeColor="text1"/>
          <w:sz w:val="20"/>
          <w:szCs w:val="20"/>
        </w:rPr>
        <w:t>SzP.ZP.271</w:t>
      </w:r>
      <w:r w:rsidR="00170301" w:rsidRPr="00FD7766">
        <w:rPr>
          <w:b/>
          <w:color w:val="000000" w:themeColor="text1"/>
          <w:sz w:val="20"/>
          <w:szCs w:val="20"/>
        </w:rPr>
        <w:t>.</w:t>
      </w:r>
      <w:r w:rsidR="00FD7766" w:rsidRPr="00FD7766">
        <w:rPr>
          <w:b/>
          <w:color w:val="000000" w:themeColor="text1"/>
          <w:sz w:val="20"/>
          <w:szCs w:val="20"/>
        </w:rPr>
        <w:t>48</w:t>
      </w:r>
      <w:r w:rsidR="005B1FBA" w:rsidRPr="00FD7766">
        <w:rPr>
          <w:b/>
          <w:color w:val="000000" w:themeColor="text1"/>
          <w:sz w:val="20"/>
          <w:szCs w:val="20"/>
        </w:rPr>
        <w:t>.23</w:t>
      </w:r>
      <w:r w:rsidRPr="00FD7766">
        <w:rPr>
          <w:b/>
          <w:color w:val="000000" w:themeColor="text1"/>
          <w:sz w:val="20"/>
          <w:szCs w:val="20"/>
        </w:rPr>
        <w:t>”</w:t>
      </w:r>
    </w:p>
    <w:p w14:paraId="722869EE" w14:textId="77777777" w:rsidR="00BA26DA" w:rsidRPr="00E00B6A" w:rsidRDefault="00BA26DA" w:rsidP="00BA26DA">
      <w:pPr>
        <w:jc w:val="both"/>
        <w:rPr>
          <w:spacing w:val="30"/>
          <w:sz w:val="10"/>
          <w:szCs w:val="10"/>
        </w:rPr>
      </w:pPr>
    </w:p>
    <w:p w14:paraId="1374B12C" w14:textId="77777777" w:rsidR="003E66DF" w:rsidRDefault="003E66DF" w:rsidP="004C416E">
      <w:pPr>
        <w:pStyle w:val="Akapitzlist"/>
        <w:numPr>
          <w:ilvl w:val="1"/>
          <w:numId w:val="20"/>
        </w:numPr>
        <w:ind w:left="357" w:hanging="357"/>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1FF75F05" w14:textId="0DDE9994" w:rsidR="00BA7AFC" w:rsidRPr="00BA7AFC" w:rsidRDefault="00BA7AFC" w:rsidP="0024788B">
      <w:pPr>
        <w:jc w:val="both"/>
        <w:rPr>
          <w:color w:val="000000"/>
          <w:sz w:val="10"/>
          <w:szCs w:val="10"/>
        </w:rPr>
      </w:pPr>
    </w:p>
    <w:p w14:paraId="7EBD9310" w14:textId="41B600E1" w:rsidR="00BA26DA" w:rsidRPr="00FD7766" w:rsidRDefault="00BA26DA" w:rsidP="004C416E">
      <w:pPr>
        <w:pStyle w:val="Akapitzlist"/>
        <w:numPr>
          <w:ilvl w:val="1"/>
          <w:numId w:val="20"/>
        </w:numPr>
        <w:ind w:left="426" w:hanging="426"/>
        <w:jc w:val="both"/>
        <w:rPr>
          <w:color w:val="000000" w:themeColor="text1"/>
        </w:rPr>
      </w:pPr>
      <w:r w:rsidRPr="003E66DF">
        <w:rPr>
          <w:sz w:val="20"/>
          <w:szCs w:val="20"/>
        </w:rPr>
        <w:t xml:space="preserve">Nieprzekraczalny termin złożenia oferty </w:t>
      </w:r>
      <w:r w:rsidR="00FB51A1">
        <w:rPr>
          <w:b/>
          <w:color w:val="000000" w:themeColor="text1"/>
          <w:sz w:val="20"/>
          <w:szCs w:val="20"/>
        </w:rPr>
        <w:t>28</w:t>
      </w:r>
      <w:r w:rsidR="00FD7766" w:rsidRPr="00FD7766">
        <w:rPr>
          <w:b/>
          <w:color w:val="000000" w:themeColor="text1"/>
          <w:sz w:val="20"/>
          <w:szCs w:val="20"/>
        </w:rPr>
        <w:t>.06</w:t>
      </w:r>
      <w:r w:rsidR="005B1FBA" w:rsidRPr="00FD7766">
        <w:rPr>
          <w:b/>
          <w:color w:val="000000" w:themeColor="text1"/>
          <w:sz w:val="20"/>
          <w:szCs w:val="20"/>
        </w:rPr>
        <w:t>.2023</w:t>
      </w:r>
      <w:r w:rsidR="00736363" w:rsidRPr="00FD7766">
        <w:rPr>
          <w:b/>
          <w:color w:val="000000" w:themeColor="text1"/>
          <w:sz w:val="20"/>
          <w:szCs w:val="20"/>
        </w:rPr>
        <w:t>r.</w:t>
      </w:r>
      <w:r w:rsidRPr="00FD7766">
        <w:rPr>
          <w:b/>
          <w:color w:val="000000" w:themeColor="text1"/>
          <w:sz w:val="20"/>
          <w:szCs w:val="20"/>
        </w:rPr>
        <w:t xml:space="preserve"> </w:t>
      </w:r>
      <w:r w:rsidRPr="00FD7766">
        <w:rPr>
          <w:color w:val="000000" w:themeColor="text1"/>
          <w:sz w:val="20"/>
          <w:szCs w:val="20"/>
        </w:rPr>
        <w:t xml:space="preserve">godz. </w:t>
      </w:r>
      <w:r w:rsidRPr="00FD7766">
        <w:rPr>
          <w:b/>
          <w:color w:val="000000" w:themeColor="text1"/>
          <w:sz w:val="20"/>
          <w:szCs w:val="20"/>
        </w:rPr>
        <w:t>9</w:t>
      </w:r>
      <w:r w:rsidRPr="00FD7766">
        <w:rPr>
          <w:b/>
          <w:color w:val="000000" w:themeColor="text1"/>
          <w:sz w:val="20"/>
          <w:szCs w:val="20"/>
          <w:vertAlign w:val="superscript"/>
        </w:rPr>
        <w:t>00</w:t>
      </w:r>
      <w:r w:rsidRPr="00FD7766">
        <w:rPr>
          <w:b/>
          <w:color w:val="000000" w:themeColor="text1"/>
          <w:sz w:val="20"/>
          <w:szCs w:val="20"/>
        </w:rPr>
        <w:t>.</w:t>
      </w:r>
    </w:p>
    <w:p w14:paraId="49BFC1DA" w14:textId="77777777" w:rsidR="00BA26DA" w:rsidRPr="00736363" w:rsidRDefault="00BA26DA" w:rsidP="005D7FF1">
      <w:pPr>
        <w:ind w:left="426" w:hanging="426"/>
        <w:jc w:val="both"/>
        <w:rPr>
          <w:sz w:val="10"/>
          <w:szCs w:val="10"/>
        </w:rPr>
      </w:pPr>
    </w:p>
    <w:p w14:paraId="5C7C978B" w14:textId="77777777" w:rsidR="00BA26DA" w:rsidRPr="00736363" w:rsidRDefault="00BA26DA" w:rsidP="004C416E">
      <w:pPr>
        <w:pStyle w:val="Akapitzlist"/>
        <w:numPr>
          <w:ilvl w:val="1"/>
          <w:numId w:val="20"/>
        </w:numPr>
        <w:ind w:left="426" w:hanging="426"/>
        <w:jc w:val="both"/>
        <w:rPr>
          <w:b/>
          <w:u w:val="single"/>
        </w:rPr>
      </w:pPr>
      <w:r w:rsidRPr="00736363">
        <w:rPr>
          <w:sz w:val="20"/>
          <w:szCs w:val="20"/>
        </w:rPr>
        <w:t xml:space="preserve">O terminie wpływu decyduje termin ostatecznego </w:t>
      </w:r>
      <w:r w:rsidR="00BB3792" w:rsidRPr="00736363">
        <w:rPr>
          <w:sz w:val="20"/>
          <w:szCs w:val="20"/>
        </w:rPr>
        <w:t>wpływu</w:t>
      </w:r>
      <w:r w:rsidRPr="00736363">
        <w:rPr>
          <w:sz w:val="20"/>
          <w:szCs w:val="20"/>
        </w:rPr>
        <w:t xml:space="preserve"> </w:t>
      </w:r>
      <w:r w:rsidR="00BB3792" w:rsidRPr="00736363">
        <w:rPr>
          <w:sz w:val="20"/>
          <w:szCs w:val="20"/>
        </w:rPr>
        <w:t xml:space="preserve">oferty na adres: </w:t>
      </w:r>
      <w:r w:rsidR="00BB3792" w:rsidRPr="00736363">
        <w:rPr>
          <w:b/>
          <w:sz w:val="20"/>
          <w:szCs w:val="20"/>
          <w:u w:val="single"/>
        </w:rPr>
        <w:t>oferty@szpital.mielec.pl</w:t>
      </w:r>
      <w:r w:rsidRPr="00736363">
        <w:rPr>
          <w:b/>
          <w:sz w:val="20"/>
          <w:szCs w:val="20"/>
          <w:u w:val="single"/>
        </w:rPr>
        <w:t>.</w:t>
      </w:r>
    </w:p>
    <w:p w14:paraId="32CE970C" w14:textId="77777777" w:rsidR="00BA26DA" w:rsidRPr="00736363" w:rsidRDefault="00BA26DA" w:rsidP="005D7FF1">
      <w:pPr>
        <w:ind w:left="426" w:hanging="426"/>
        <w:jc w:val="both"/>
        <w:rPr>
          <w:sz w:val="10"/>
          <w:szCs w:val="10"/>
        </w:rPr>
      </w:pPr>
    </w:p>
    <w:p w14:paraId="3A858240" w14:textId="599F3644" w:rsidR="00E236C5" w:rsidRPr="00736363" w:rsidRDefault="00BA26DA" w:rsidP="004C416E">
      <w:pPr>
        <w:pStyle w:val="Akapitzlist"/>
        <w:numPr>
          <w:ilvl w:val="1"/>
          <w:numId w:val="20"/>
        </w:numPr>
        <w:ind w:left="426" w:hanging="426"/>
        <w:jc w:val="both"/>
        <w:rPr>
          <w:b/>
          <w:bCs/>
          <w:sz w:val="20"/>
          <w:szCs w:val="20"/>
        </w:rPr>
      </w:pPr>
      <w:r w:rsidRPr="00736363">
        <w:rPr>
          <w:sz w:val="20"/>
          <w:szCs w:val="20"/>
        </w:rPr>
        <w:t xml:space="preserve">Złożone oferty zostaną otwarte w dniu </w:t>
      </w:r>
      <w:r w:rsidR="00FB51A1">
        <w:rPr>
          <w:b/>
          <w:bCs/>
          <w:color w:val="000000" w:themeColor="text1"/>
          <w:sz w:val="20"/>
          <w:szCs w:val="20"/>
        </w:rPr>
        <w:t>28</w:t>
      </w:r>
      <w:r w:rsidR="00FD7766" w:rsidRPr="00FD7766">
        <w:rPr>
          <w:b/>
          <w:bCs/>
          <w:color w:val="000000" w:themeColor="text1"/>
          <w:sz w:val="20"/>
          <w:szCs w:val="20"/>
        </w:rPr>
        <w:t>.06</w:t>
      </w:r>
      <w:r w:rsidRPr="00FD7766">
        <w:rPr>
          <w:b/>
          <w:bCs/>
          <w:color w:val="000000" w:themeColor="text1"/>
          <w:sz w:val="20"/>
          <w:szCs w:val="20"/>
        </w:rPr>
        <w:t>.202</w:t>
      </w:r>
      <w:r w:rsidR="005B1FBA" w:rsidRPr="00FD7766">
        <w:rPr>
          <w:b/>
          <w:bCs/>
          <w:color w:val="000000" w:themeColor="text1"/>
          <w:sz w:val="20"/>
          <w:szCs w:val="20"/>
        </w:rPr>
        <w:t>3</w:t>
      </w:r>
      <w:r w:rsidR="00D805A4" w:rsidRPr="00FD7766">
        <w:rPr>
          <w:b/>
          <w:bCs/>
          <w:color w:val="000000" w:themeColor="text1"/>
          <w:sz w:val="20"/>
          <w:szCs w:val="20"/>
        </w:rPr>
        <w:t xml:space="preserve"> </w:t>
      </w:r>
      <w:r w:rsidRPr="00FD7766">
        <w:rPr>
          <w:b/>
          <w:bCs/>
          <w:color w:val="000000" w:themeColor="text1"/>
          <w:sz w:val="20"/>
          <w:szCs w:val="20"/>
        </w:rPr>
        <w:t>r.</w:t>
      </w:r>
      <w:r w:rsidRPr="00FD7766">
        <w:rPr>
          <w:b/>
          <w:color w:val="000000" w:themeColor="text1"/>
          <w:sz w:val="20"/>
          <w:szCs w:val="20"/>
        </w:rPr>
        <w:t xml:space="preserve"> </w:t>
      </w:r>
      <w:r w:rsidRPr="00FD7766">
        <w:rPr>
          <w:color w:val="000000" w:themeColor="text1"/>
          <w:sz w:val="20"/>
          <w:szCs w:val="20"/>
        </w:rPr>
        <w:t>o godz. </w:t>
      </w:r>
      <w:r w:rsidRPr="00FD7766">
        <w:rPr>
          <w:b/>
          <w:color w:val="000000" w:themeColor="text1"/>
          <w:sz w:val="20"/>
          <w:szCs w:val="20"/>
        </w:rPr>
        <w:t>10</w:t>
      </w:r>
      <w:r w:rsidRPr="00FD7766">
        <w:rPr>
          <w:b/>
          <w:color w:val="000000" w:themeColor="text1"/>
          <w:sz w:val="20"/>
          <w:szCs w:val="20"/>
          <w:vertAlign w:val="superscript"/>
        </w:rPr>
        <w:t>00</w:t>
      </w:r>
      <w:r w:rsidRPr="00FD7766">
        <w:rPr>
          <w:color w:val="000000" w:themeColor="text1"/>
          <w:sz w:val="20"/>
          <w:szCs w:val="20"/>
        </w:rPr>
        <w:t xml:space="preserve"> w siedzibie </w:t>
      </w:r>
      <w:r w:rsidRPr="00736363">
        <w:rPr>
          <w:sz w:val="20"/>
          <w:szCs w:val="20"/>
        </w:rPr>
        <w:t xml:space="preserve">Zamawiającego. </w:t>
      </w:r>
    </w:p>
    <w:p w14:paraId="2EE29164" w14:textId="77777777" w:rsidR="00BA26DA" w:rsidRPr="00736363" w:rsidRDefault="00BA26DA" w:rsidP="005D7FF1">
      <w:pPr>
        <w:ind w:left="426" w:hanging="426"/>
        <w:jc w:val="both"/>
        <w:rPr>
          <w:b/>
          <w:bCs/>
          <w:sz w:val="10"/>
          <w:szCs w:val="10"/>
        </w:rPr>
      </w:pPr>
    </w:p>
    <w:p w14:paraId="44F06F63" w14:textId="77777777" w:rsidR="002C786B" w:rsidRPr="00E00B6A" w:rsidRDefault="002C786B" w:rsidP="004C416E">
      <w:pPr>
        <w:pStyle w:val="Akapitzlist"/>
        <w:numPr>
          <w:ilvl w:val="1"/>
          <w:numId w:val="20"/>
        </w:numPr>
        <w:ind w:left="426" w:hanging="426"/>
        <w:jc w:val="both"/>
        <w:rPr>
          <w:bCs/>
          <w:sz w:val="20"/>
          <w:szCs w:val="20"/>
        </w:rPr>
      </w:pPr>
      <w:r w:rsidRPr="00E00B6A">
        <w:rPr>
          <w:bCs/>
          <w:sz w:val="20"/>
          <w:szCs w:val="20"/>
        </w:rPr>
        <w:t xml:space="preserve">Wykonawca może wprowadzić zmiany lub wycofać złożoną przez </w:t>
      </w:r>
      <w:r w:rsidR="00E21D69" w:rsidRPr="00E00B6A">
        <w:rPr>
          <w:bCs/>
          <w:sz w:val="20"/>
          <w:szCs w:val="20"/>
        </w:rPr>
        <w:t>siebie ofertę pod warunkiem, że </w:t>
      </w:r>
      <w:r w:rsidRPr="00E00B6A">
        <w:rPr>
          <w:bCs/>
          <w:sz w:val="20"/>
          <w:szCs w:val="20"/>
        </w:rPr>
        <w:t>Zamawiający otrzyma powiadomienie przed upływem terminu składania ofert. Powiadomienie musi być złożone według takich samych zasad jak składana oferta z dopiskiem: „ZMIANA / WYCOFANIE”</w:t>
      </w:r>
      <w:r w:rsidR="000740C6">
        <w:rPr>
          <w:bCs/>
          <w:sz w:val="20"/>
          <w:szCs w:val="20"/>
        </w:rPr>
        <w:t>.</w:t>
      </w:r>
    </w:p>
    <w:p w14:paraId="56EDFC6F" w14:textId="77777777" w:rsidR="002C786B" w:rsidRPr="002C786B" w:rsidRDefault="002C786B" w:rsidP="005D7FF1">
      <w:pPr>
        <w:ind w:left="426" w:hanging="426"/>
        <w:jc w:val="both"/>
        <w:rPr>
          <w:bCs/>
          <w:sz w:val="10"/>
          <w:szCs w:val="10"/>
        </w:rPr>
      </w:pPr>
    </w:p>
    <w:p w14:paraId="02FA1581" w14:textId="77777777" w:rsidR="00BA26DA" w:rsidRPr="002C786B" w:rsidRDefault="00BA26DA" w:rsidP="004C416E">
      <w:pPr>
        <w:pStyle w:val="Akapitzlist"/>
        <w:numPr>
          <w:ilvl w:val="1"/>
          <w:numId w:val="20"/>
        </w:numPr>
        <w:ind w:left="426" w:hanging="426"/>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sidR="00456622">
        <w:rPr>
          <w:sz w:val="20"/>
          <w:szCs w:val="20"/>
        </w:rPr>
        <w:t> </w:t>
      </w:r>
      <w:r w:rsidRPr="002C786B">
        <w:rPr>
          <w:sz w:val="20"/>
          <w:szCs w:val="20"/>
        </w:rPr>
        <w:t xml:space="preserve">z upływem terminu składania ofert. </w:t>
      </w:r>
    </w:p>
    <w:p w14:paraId="4F17ADE9" w14:textId="77777777" w:rsidR="00BA26DA" w:rsidRPr="002C786B" w:rsidRDefault="00BA26DA" w:rsidP="005D7FF1">
      <w:pPr>
        <w:ind w:left="426" w:hanging="426"/>
        <w:jc w:val="both"/>
        <w:rPr>
          <w:b/>
          <w:sz w:val="10"/>
          <w:szCs w:val="10"/>
          <w:lang w:eastAsia="pl-PL"/>
        </w:rPr>
      </w:pPr>
    </w:p>
    <w:p w14:paraId="5A779864" w14:textId="77777777" w:rsidR="00323A9E" w:rsidRPr="000257CA" w:rsidRDefault="00BA26DA" w:rsidP="004C416E">
      <w:pPr>
        <w:pStyle w:val="Akapitzlist"/>
        <w:numPr>
          <w:ilvl w:val="1"/>
          <w:numId w:val="20"/>
        </w:numPr>
        <w:ind w:left="426" w:hanging="426"/>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14:paraId="391E0F84" w14:textId="77777777" w:rsidR="006A6271" w:rsidRPr="002C786B" w:rsidRDefault="006A6271" w:rsidP="00165ED4">
      <w:pPr>
        <w:jc w:val="both"/>
        <w:rPr>
          <w:b/>
          <w:sz w:val="20"/>
          <w:szCs w:val="20"/>
          <w:lang w:eastAsia="pl-PL"/>
        </w:rPr>
      </w:pPr>
    </w:p>
    <w:p w14:paraId="514616F7" w14:textId="77777777" w:rsidR="00C96517" w:rsidRPr="002C786B" w:rsidRDefault="00864E29" w:rsidP="004C416E">
      <w:pPr>
        <w:pStyle w:val="Akapitzlist"/>
        <w:numPr>
          <w:ilvl w:val="0"/>
          <w:numId w:val="20"/>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14:paraId="08EBDDAC" w14:textId="77777777" w:rsidR="00A748C7" w:rsidRPr="002C786B" w:rsidRDefault="00A748C7" w:rsidP="002C786B">
      <w:pPr>
        <w:ind w:right="-142"/>
        <w:rPr>
          <w:b/>
          <w:spacing w:val="20"/>
          <w:sz w:val="10"/>
          <w:szCs w:val="10"/>
        </w:rPr>
      </w:pPr>
    </w:p>
    <w:p w14:paraId="5BA3BE17" w14:textId="77777777" w:rsidR="00DC12D7" w:rsidRPr="002C786B" w:rsidRDefault="00323A9E" w:rsidP="004C416E">
      <w:pPr>
        <w:pStyle w:val="Akapitzlist"/>
        <w:numPr>
          <w:ilvl w:val="1"/>
          <w:numId w:val="21"/>
        </w:numPr>
        <w:ind w:left="357" w:hanging="357"/>
        <w:jc w:val="both"/>
        <w:rPr>
          <w:sz w:val="20"/>
          <w:szCs w:val="20"/>
        </w:rPr>
      </w:pPr>
      <w:r w:rsidRPr="002C786B">
        <w:rPr>
          <w:sz w:val="20"/>
          <w:szCs w:val="20"/>
        </w:rPr>
        <w:t xml:space="preserve">Z wyłonionym Wykonawcą zostanie zawarta pisemna umowa. </w:t>
      </w:r>
    </w:p>
    <w:p w14:paraId="33C05172" w14:textId="77777777" w:rsidR="00DC12D7" w:rsidRPr="002C786B" w:rsidRDefault="00DC12D7" w:rsidP="002C786B">
      <w:pPr>
        <w:jc w:val="both"/>
        <w:rPr>
          <w:sz w:val="10"/>
          <w:szCs w:val="10"/>
        </w:rPr>
      </w:pPr>
    </w:p>
    <w:p w14:paraId="74015B20" w14:textId="77777777" w:rsidR="00A748C7" w:rsidRPr="002C786B" w:rsidRDefault="00A748C7" w:rsidP="004C416E">
      <w:pPr>
        <w:pStyle w:val="Akapitzlist"/>
        <w:numPr>
          <w:ilvl w:val="1"/>
          <w:numId w:val="2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14:paraId="7311DD39" w14:textId="77777777" w:rsidR="00545B22" w:rsidRPr="002C786B" w:rsidRDefault="00545B22" w:rsidP="002C786B">
      <w:pPr>
        <w:pStyle w:val="Akapitzlist"/>
        <w:ind w:left="0"/>
        <w:rPr>
          <w:kern w:val="2"/>
          <w:sz w:val="20"/>
          <w:szCs w:val="20"/>
        </w:rPr>
      </w:pPr>
      <w:bookmarkStart w:id="9" w:name="_Hlk104200159"/>
    </w:p>
    <w:bookmarkEnd w:id="8"/>
    <w:p w14:paraId="0F60C4A1" w14:textId="77777777" w:rsidR="00725950" w:rsidRPr="002C786B" w:rsidRDefault="00725950" w:rsidP="004C416E">
      <w:pPr>
        <w:pStyle w:val="Akapitzlist"/>
        <w:numPr>
          <w:ilvl w:val="0"/>
          <w:numId w:val="21"/>
        </w:numPr>
        <w:shd w:val="clear" w:color="auto" w:fill="FFFFFF"/>
        <w:suppressAutoHyphens w:val="0"/>
        <w:ind w:left="360"/>
        <w:rPr>
          <w:b/>
          <w:sz w:val="20"/>
          <w:szCs w:val="20"/>
          <w:lang w:eastAsia="pl-PL"/>
        </w:rPr>
      </w:pPr>
      <w:r w:rsidRPr="002C786B">
        <w:rPr>
          <w:b/>
          <w:sz w:val="20"/>
          <w:szCs w:val="20"/>
          <w:lang w:eastAsia="pl-PL"/>
        </w:rPr>
        <w:t>OGŁOSZENIE WYNIKÓW POSTĘPOWANIA:</w:t>
      </w:r>
    </w:p>
    <w:p w14:paraId="0E63FDC7" w14:textId="77777777" w:rsidR="00725950" w:rsidRPr="002C786B" w:rsidRDefault="00725950" w:rsidP="002C786B">
      <w:pPr>
        <w:ind w:right="-142"/>
        <w:rPr>
          <w:b/>
          <w:spacing w:val="20"/>
          <w:sz w:val="10"/>
          <w:szCs w:val="10"/>
        </w:rPr>
      </w:pPr>
    </w:p>
    <w:p w14:paraId="2D0B71FE" w14:textId="77777777"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14:paraId="2B20E7AE" w14:textId="77777777" w:rsidR="00725950" w:rsidRPr="002C786B" w:rsidRDefault="00725950" w:rsidP="00F956DA">
      <w:pPr>
        <w:numPr>
          <w:ilvl w:val="0"/>
          <w:numId w:val="5"/>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2C786B" w:rsidRDefault="00725950" w:rsidP="00F956DA">
      <w:pPr>
        <w:numPr>
          <w:ilvl w:val="0"/>
          <w:numId w:val="5"/>
        </w:numPr>
        <w:ind w:left="720"/>
        <w:jc w:val="both"/>
      </w:pPr>
      <w:r w:rsidRPr="002C786B">
        <w:rPr>
          <w:sz w:val="20"/>
          <w:szCs w:val="20"/>
        </w:rPr>
        <w:t>Wykonawcach, których oferty zostały odrzucone,</w:t>
      </w:r>
    </w:p>
    <w:p w14:paraId="3C20C62B" w14:textId="77777777" w:rsidR="00725950" w:rsidRPr="002C786B" w:rsidRDefault="00725950" w:rsidP="00F956DA">
      <w:pPr>
        <w:numPr>
          <w:ilvl w:val="0"/>
          <w:numId w:val="5"/>
        </w:numPr>
        <w:ind w:left="720"/>
        <w:jc w:val="both"/>
      </w:pPr>
      <w:r w:rsidRPr="002C786B">
        <w:rPr>
          <w:sz w:val="20"/>
          <w:szCs w:val="20"/>
        </w:rPr>
        <w:t>unieważnieniu postępowania.</w:t>
      </w:r>
    </w:p>
    <w:p w14:paraId="505F2D65" w14:textId="77777777" w:rsidR="004950A9" w:rsidRPr="000257CA" w:rsidRDefault="00725950" w:rsidP="002C786B">
      <w:pPr>
        <w:jc w:val="both"/>
        <w:rPr>
          <w:sz w:val="20"/>
          <w:szCs w:val="20"/>
        </w:rPr>
      </w:pPr>
      <w:r w:rsidRPr="002C786B">
        <w:rPr>
          <w:sz w:val="20"/>
          <w:szCs w:val="20"/>
        </w:rPr>
        <w:t>oraz zamieści informację na stronie internetowej Zamawiającego.</w:t>
      </w:r>
    </w:p>
    <w:p w14:paraId="6E5D6A5C" w14:textId="77777777" w:rsidR="00BF7D96" w:rsidRPr="002C786B" w:rsidRDefault="00BF7D96" w:rsidP="002C786B">
      <w:pPr>
        <w:jc w:val="both"/>
        <w:rPr>
          <w:spacing w:val="30"/>
          <w:sz w:val="20"/>
          <w:szCs w:val="20"/>
        </w:rPr>
      </w:pPr>
      <w:bookmarkStart w:id="10" w:name="_Hlk104200382"/>
    </w:p>
    <w:bookmarkEnd w:id="9"/>
    <w:p w14:paraId="10C63021" w14:textId="77777777" w:rsidR="005C1E55" w:rsidRPr="002C786B" w:rsidRDefault="00864E29" w:rsidP="004C416E">
      <w:pPr>
        <w:pStyle w:val="Akapitzlist"/>
        <w:numPr>
          <w:ilvl w:val="0"/>
          <w:numId w:val="2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14:paraId="1E311A43" w14:textId="77777777" w:rsidR="00323A9E" w:rsidRPr="002C786B" w:rsidRDefault="00323A9E" w:rsidP="002C786B">
      <w:pPr>
        <w:jc w:val="both"/>
        <w:rPr>
          <w:sz w:val="10"/>
          <w:szCs w:val="10"/>
          <w:lang w:eastAsia="pl-PL"/>
        </w:rPr>
      </w:pPr>
    </w:p>
    <w:p w14:paraId="5CC93FA0" w14:textId="77777777" w:rsidR="00195D80" w:rsidRPr="002C786B" w:rsidRDefault="00195D80" w:rsidP="004C416E">
      <w:pPr>
        <w:pStyle w:val="Akapitzlist"/>
        <w:numPr>
          <w:ilvl w:val="1"/>
          <w:numId w:val="2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14:paraId="2F9ABB50" w14:textId="77777777" w:rsidR="00195D80" w:rsidRPr="002C786B" w:rsidRDefault="002040C8" w:rsidP="007D79EB">
      <w:pPr>
        <w:pStyle w:val="Akapitzlist"/>
        <w:numPr>
          <w:ilvl w:val="0"/>
          <w:numId w:val="9"/>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14:paraId="5E10ABE6" w14:textId="77777777" w:rsidR="00195D80" w:rsidRPr="002C786B" w:rsidRDefault="00195D80" w:rsidP="007D79EB">
      <w:pPr>
        <w:pStyle w:val="Akapitzlist"/>
        <w:numPr>
          <w:ilvl w:val="0"/>
          <w:numId w:val="9"/>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14:paraId="409F8D77" w14:textId="77777777" w:rsidR="00195D80" w:rsidRPr="002C786B" w:rsidRDefault="00195D80" w:rsidP="007D79EB">
      <w:pPr>
        <w:pStyle w:val="Akapitzlist"/>
        <w:numPr>
          <w:ilvl w:val="0"/>
          <w:numId w:val="9"/>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2C786B" w:rsidRDefault="00323A9E" w:rsidP="002C786B">
      <w:pPr>
        <w:jc w:val="both"/>
        <w:rPr>
          <w:sz w:val="10"/>
          <w:szCs w:val="10"/>
          <w:lang w:eastAsia="pl-PL"/>
        </w:rPr>
      </w:pPr>
    </w:p>
    <w:p w14:paraId="4011DAC1" w14:textId="77777777" w:rsidR="00F82430" w:rsidRDefault="002033C6" w:rsidP="004C416E">
      <w:pPr>
        <w:pStyle w:val="Akapitzlist"/>
        <w:numPr>
          <w:ilvl w:val="1"/>
          <w:numId w:val="21"/>
        </w:numPr>
        <w:ind w:left="360"/>
        <w:jc w:val="both"/>
        <w:rPr>
          <w:sz w:val="20"/>
          <w:szCs w:val="20"/>
        </w:rPr>
      </w:pPr>
      <w:r w:rsidRPr="002C786B">
        <w:rPr>
          <w:sz w:val="20"/>
          <w:szCs w:val="20"/>
        </w:rPr>
        <w:t xml:space="preserve">W przypadku, gdy Wykonawca odstąpi od podpisania umowy, </w:t>
      </w:r>
      <w:r w:rsidR="00F82430">
        <w:rPr>
          <w:sz w:val="20"/>
          <w:szCs w:val="20"/>
        </w:rPr>
        <w:t xml:space="preserve">Zamawiający może podpisać umowę     </w:t>
      </w:r>
    </w:p>
    <w:p w14:paraId="0801E440" w14:textId="77777777" w:rsidR="002033C6" w:rsidRPr="002C786B" w:rsidRDefault="00F82430" w:rsidP="00F82430">
      <w:pPr>
        <w:pStyle w:val="Akapitzlist"/>
        <w:ind w:left="0"/>
        <w:jc w:val="both"/>
        <w:rPr>
          <w:sz w:val="20"/>
          <w:szCs w:val="20"/>
        </w:rPr>
      </w:pPr>
      <w:r>
        <w:rPr>
          <w:sz w:val="20"/>
          <w:szCs w:val="20"/>
        </w:rPr>
        <w:t xml:space="preserve">              </w:t>
      </w:r>
      <w:r w:rsidR="002033C6" w:rsidRPr="002C786B">
        <w:rPr>
          <w:sz w:val="20"/>
          <w:szCs w:val="20"/>
        </w:rPr>
        <w:t>z kolejnym Wykonawcą, który w toku prowadzonego badania ofert otrzymał najwyższą liczbę punktów.</w:t>
      </w:r>
    </w:p>
    <w:p w14:paraId="4B9E1F53" w14:textId="77777777" w:rsidR="002C786B" w:rsidRPr="002C786B" w:rsidRDefault="002C786B" w:rsidP="002C786B">
      <w:pPr>
        <w:jc w:val="both"/>
        <w:rPr>
          <w:sz w:val="20"/>
          <w:szCs w:val="20"/>
          <w:lang w:eastAsia="pl-PL"/>
        </w:rPr>
      </w:pPr>
    </w:p>
    <w:p w14:paraId="0C249636" w14:textId="77777777" w:rsidR="00FF6586" w:rsidRPr="002C786B" w:rsidRDefault="00864E29" w:rsidP="004C416E">
      <w:pPr>
        <w:pStyle w:val="Akapitzlist"/>
        <w:numPr>
          <w:ilvl w:val="0"/>
          <w:numId w:val="21"/>
        </w:numPr>
        <w:shd w:val="clear" w:color="auto" w:fill="FFFFFF"/>
        <w:suppressAutoHyphens w:val="0"/>
        <w:ind w:left="360"/>
        <w:rPr>
          <w:b/>
          <w:sz w:val="20"/>
          <w:szCs w:val="20"/>
          <w:lang w:eastAsia="pl-PL"/>
        </w:rPr>
      </w:pPr>
      <w:bookmarkStart w:id="11" w:name="_Hlk104200407"/>
      <w:bookmarkEnd w:id="10"/>
      <w:r w:rsidRPr="002C786B">
        <w:rPr>
          <w:b/>
          <w:sz w:val="20"/>
          <w:szCs w:val="20"/>
          <w:lang w:eastAsia="pl-PL"/>
        </w:rPr>
        <w:t>OSOBY UPOWAŻNIONE DO KONTAKTU Z WYKONAWCAMI</w:t>
      </w:r>
      <w:r w:rsidR="002D6F37" w:rsidRPr="002C786B">
        <w:rPr>
          <w:b/>
          <w:sz w:val="20"/>
          <w:szCs w:val="20"/>
          <w:lang w:eastAsia="pl-PL"/>
        </w:rPr>
        <w:t>:</w:t>
      </w:r>
    </w:p>
    <w:bookmarkEnd w:id="11"/>
    <w:p w14:paraId="72A34E09" w14:textId="498540DF" w:rsidR="002D6F37" w:rsidRPr="0024788B" w:rsidRDefault="00945C8D" w:rsidP="007D79EB">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Wiesław Mądry</w:t>
      </w:r>
      <w:r w:rsidR="00D053FA" w:rsidRPr="0024788B">
        <w:rPr>
          <w:color w:val="000000" w:themeColor="text1"/>
          <w:sz w:val="20"/>
          <w:szCs w:val="20"/>
          <w:lang w:eastAsia="pl-PL"/>
        </w:rPr>
        <w:t xml:space="preserve"> - w sprawach merytorycznych</w:t>
      </w:r>
    </w:p>
    <w:p w14:paraId="7DF5A6DA" w14:textId="77777777" w:rsidR="000257CA" w:rsidRDefault="005B1FBA" w:rsidP="003173D6">
      <w:pPr>
        <w:pStyle w:val="Akapitzlist"/>
        <w:numPr>
          <w:ilvl w:val="0"/>
          <w:numId w:val="10"/>
        </w:numPr>
        <w:suppressAutoHyphens w:val="0"/>
        <w:rPr>
          <w:sz w:val="20"/>
          <w:szCs w:val="20"/>
          <w:lang w:eastAsia="pl-PL"/>
        </w:rPr>
      </w:pPr>
      <w:r>
        <w:rPr>
          <w:sz w:val="20"/>
          <w:szCs w:val="20"/>
          <w:lang w:eastAsia="pl-PL"/>
        </w:rPr>
        <w:t>Magdalena Darłak-Golec</w:t>
      </w:r>
      <w:r w:rsidR="00E00B6A">
        <w:rPr>
          <w:sz w:val="20"/>
          <w:szCs w:val="20"/>
          <w:lang w:eastAsia="pl-PL"/>
        </w:rPr>
        <w:t>,</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14:paraId="540EF580" w14:textId="77777777" w:rsidR="00321BB6" w:rsidRPr="003173D6" w:rsidRDefault="00321BB6" w:rsidP="00321BB6">
      <w:pPr>
        <w:pStyle w:val="Akapitzlist"/>
        <w:suppressAutoHyphens w:val="0"/>
        <w:rPr>
          <w:sz w:val="20"/>
          <w:szCs w:val="20"/>
          <w:lang w:eastAsia="pl-PL"/>
        </w:rPr>
      </w:pPr>
    </w:p>
    <w:p w14:paraId="5CED1686" w14:textId="77777777" w:rsidR="005E0643" w:rsidRPr="00D053FA" w:rsidRDefault="00864E29" w:rsidP="004C416E">
      <w:pPr>
        <w:pStyle w:val="Akapitzlist"/>
        <w:numPr>
          <w:ilvl w:val="0"/>
          <w:numId w:val="21"/>
        </w:numPr>
        <w:shd w:val="clear" w:color="auto" w:fill="FFFFFF"/>
        <w:suppressAutoHyphens w:val="0"/>
        <w:ind w:left="360"/>
        <w:rPr>
          <w:b/>
          <w:sz w:val="20"/>
          <w:szCs w:val="20"/>
          <w:lang w:eastAsia="pl-PL"/>
        </w:rPr>
      </w:pPr>
      <w:bookmarkStart w:id="12" w:name="_Hlk104200485"/>
      <w:r w:rsidRPr="00D053FA">
        <w:rPr>
          <w:b/>
          <w:sz w:val="20"/>
          <w:szCs w:val="20"/>
          <w:lang w:eastAsia="pl-PL"/>
        </w:rPr>
        <w:t>KLAUZULA INFORMACYJNA Z ART</w:t>
      </w:r>
      <w:r w:rsidR="005E0643" w:rsidRPr="00D053FA">
        <w:rPr>
          <w:b/>
          <w:sz w:val="20"/>
          <w:szCs w:val="20"/>
          <w:lang w:eastAsia="pl-PL"/>
        </w:rPr>
        <w:t>. 13 RODO:</w:t>
      </w:r>
    </w:p>
    <w:p w14:paraId="0E860985" w14:textId="77777777" w:rsidR="00E7183C" w:rsidRPr="00D053FA" w:rsidRDefault="00E7183C" w:rsidP="00D053FA">
      <w:pPr>
        <w:jc w:val="both"/>
        <w:rPr>
          <w:sz w:val="10"/>
          <w:szCs w:val="10"/>
        </w:rPr>
      </w:pPr>
    </w:p>
    <w:p w14:paraId="4727E9F0" w14:textId="77777777" w:rsidR="00631EEF" w:rsidRPr="00FC7576" w:rsidRDefault="00631EEF" w:rsidP="00631EEF">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698F00AB"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2E197E15"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telefon: 17 780-01-39</w:t>
      </w:r>
    </w:p>
    <w:p w14:paraId="2306BCEE"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1" w:history="1">
        <w:r w:rsidRPr="00FC7576">
          <w:rPr>
            <w:color w:val="000000"/>
            <w:sz w:val="20"/>
            <w:szCs w:val="20"/>
            <w:u w:val="single"/>
          </w:rPr>
          <w:t>iod@szpital.mielec.pl</w:t>
        </w:r>
      </w:hyperlink>
      <w:r w:rsidRPr="00FC7576">
        <w:rPr>
          <w:color w:val="000000"/>
          <w:sz w:val="20"/>
          <w:szCs w:val="20"/>
        </w:rPr>
        <w:t xml:space="preserve"> </w:t>
      </w:r>
    </w:p>
    <w:p w14:paraId="548AAD02" w14:textId="53C9F153" w:rsidR="00631EEF" w:rsidRPr="00FB2042" w:rsidRDefault="00631EEF" w:rsidP="00FB2042">
      <w:pPr>
        <w:widowControl w:val="0"/>
        <w:numPr>
          <w:ilvl w:val="0"/>
          <w:numId w:val="6"/>
        </w:numPr>
        <w:suppressAutoHyphens w:val="0"/>
        <w:overflowPunct w:val="0"/>
        <w:ind w:left="0" w:firstLine="0"/>
        <w:jc w:val="both"/>
        <w:rPr>
          <w:sz w:val="20"/>
        </w:rPr>
      </w:pPr>
      <w:r w:rsidRPr="00FC7576">
        <w:rPr>
          <w:color w:val="000000"/>
          <w:kern w:val="2"/>
          <w:sz w:val="20"/>
          <w:szCs w:val="20"/>
        </w:rPr>
        <w:t xml:space="preserve">Pani/Pana dane osobowe przetwarzane będą na podstawie art. 6 ust. 1 lit. c RODO w celu związanym </w:t>
      </w:r>
      <w:r w:rsidRPr="00D82D36">
        <w:rPr>
          <w:color w:val="000000" w:themeColor="text1"/>
          <w:kern w:val="2"/>
          <w:sz w:val="20"/>
          <w:szCs w:val="20"/>
        </w:rPr>
        <w:t xml:space="preserve">z postępowaniem o udzielenie zamówienia publicznego </w:t>
      </w:r>
      <w:r w:rsidR="00D82D36" w:rsidRPr="00D82D36">
        <w:rPr>
          <w:color w:val="000000" w:themeColor="text1"/>
          <w:kern w:val="2"/>
          <w:sz w:val="20"/>
          <w:szCs w:val="20"/>
        </w:rPr>
        <w:t>na odbiór, transport i unieszkodliwianie odpadów powstających w wyniku działalności Szpitala Specjalistycznego im. Edmunda Biernackiego w Mielcu</w:t>
      </w:r>
      <w:r w:rsidR="00D56CCD" w:rsidRPr="00D82D36">
        <w:rPr>
          <w:color w:val="000000" w:themeColor="text1"/>
          <w:sz w:val="20"/>
        </w:rPr>
        <w:t>, znak</w:t>
      </w:r>
      <w:r w:rsidR="00D56CCD" w:rsidRPr="00D82D36">
        <w:rPr>
          <w:color w:val="000000" w:themeColor="text1"/>
          <w:kern w:val="2"/>
          <w:sz w:val="20"/>
          <w:szCs w:val="20"/>
        </w:rPr>
        <w:t xml:space="preserve"> </w:t>
      </w:r>
      <w:r w:rsidRPr="00FD7766">
        <w:rPr>
          <w:color w:val="000000" w:themeColor="text1"/>
          <w:kern w:val="2"/>
          <w:sz w:val="20"/>
          <w:szCs w:val="20"/>
        </w:rPr>
        <w:t>SzP.ZP.271</w:t>
      </w:r>
      <w:r w:rsidR="00170301" w:rsidRPr="00FD7766">
        <w:rPr>
          <w:color w:val="000000" w:themeColor="text1"/>
          <w:kern w:val="2"/>
          <w:sz w:val="20"/>
          <w:szCs w:val="20"/>
        </w:rPr>
        <w:t>.</w:t>
      </w:r>
      <w:r w:rsidR="00FD7766" w:rsidRPr="00FD7766">
        <w:rPr>
          <w:color w:val="000000" w:themeColor="text1"/>
          <w:kern w:val="2"/>
          <w:sz w:val="20"/>
          <w:szCs w:val="20"/>
        </w:rPr>
        <w:t>48</w:t>
      </w:r>
      <w:r w:rsidR="005B1FBA" w:rsidRPr="00FD7766">
        <w:rPr>
          <w:color w:val="000000" w:themeColor="text1"/>
          <w:kern w:val="2"/>
          <w:sz w:val="20"/>
          <w:szCs w:val="20"/>
        </w:rPr>
        <w:t>.23</w:t>
      </w:r>
      <w:r w:rsidR="00170301" w:rsidRPr="00FD7766">
        <w:rPr>
          <w:color w:val="000000" w:themeColor="text1"/>
          <w:kern w:val="2"/>
          <w:sz w:val="20"/>
          <w:szCs w:val="20"/>
        </w:rPr>
        <w:t xml:space="preserve"> </w:t>
      </w:r>
      <w:r w:rsidR="003C0A01">
        <w:rPr>
          <w:color w:val="000000" w:themeColor="text1"/>
          <w:kern w:val="2"/>
          <w:sz w:val="20"/>
          <w:szCs w:val="20"/>
        </w:rPr>
        <w:t>prowadzonym w trybie postę</w:t>
      </w:r>
      <w:r w:rsidRPr="00D82D36">
        <w:rPr>
          <w:color w:val="000000" w:themeColor="text1"/>
          <w:kern w:val="2"/>
          <w:sz w:val="20"/>
          <w:szCs w:val="20"/>
        </w:rPr>
        <w:t xml:space="preserve">powania o wartości </w:t>
      </w:r>
      <w:r w:rsidR="00E412EF" w:rsidRPr="00D82D36">
        <w:rPr>
          <w:color w:val="000000" w:themeColor="text1"/>
          <w:kern w:val="2"/>
          <w:sz w:val="20"/>
          <w:szCs w:val="20"/>
        </w:rPr>
        <w:t>poniżej</w:t>
      </w:r>
      <w:r w:rsidRPr="00D82D36">
        <w:rPr>
          <w:color w:val="000000" w:themeColor="text1"/>
          <w:kern w:val="2"/>
          <w:sz w:val="20"/>
          <w:szCs w:val="20"/>
        </w:rPr>
        <w:t xml:space="preserve"> 130.000,00 zł (</w:t>
      </w:r>
      <w:r w:rsidR="00FB2042" w:rsidRPr="00D82D36">
        <w:rPr>
          <w:color w:val="000000" w:themeColor="text1"/>
          <w:kern w:val="2"/>
          <w:sz w:val="20"/>
          <w:szCs w:val="20"/>
        </w:rPr>
        <w:t xml:space="preserve">Zarządzenie nr 118/2022 Dyrektora Szpitala Specjalistycznego im. Edmunda Biernackiego w Mielcu z dnia 22 lipca 2022 r. w </w:t>
      </w:r>
      <w:r w:rsidR="00FB2042" w:rsidRPr="00FB2042">
        <w:rPr>
          <w:color w:val="000000"/>
          <w:kern w:val="2"/>
          <w:sz w:val="20"/>
          <w:szCs w:val="20"/>
        </w:rPr>
        <w:t>sprawie przyjęcia regulaminu udzielania zamówień publicznych o wartości poniżej kwoty 130.000,00 zł</w:t>
      </w:r>
      <w:r w:rsidRPr="00FB2042">
        <w:rPr>
          <w:color w:val="000000"/>
          <w:kern w:val="2"/>
          <w:sz w:val="20"/>
          <w:szCs w:val="20"/>
        </w:rPr>
        <w:t>).</w:t>
      </w:r>
    </w:p>
    <w:p w14:paraId="671C088E"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FC7576" w:rsidRDefault="00631EEF" w:rsidP="00F956DA">
      <w:pPr>
        <w:numPr>
          <w:ilvl w:val="0"/>
          <w:numId w:val="6"/>
        </w:numPr>
        <w:suppressAutoHyphens w:val="0"/>
        <w:ind w:left="360"/>
        <w:jc w:val="both"/>
        <w:rPr>
          <w:color w:val="000000"/>
          <w:kern w:val="2"/>
          <w:sz w:val="20"/>
          <w:szCs w:val="20"/>
        </w:rPr>
      </w:pPr>
      <w:r w:rsidRPr="00FC7576">
        <w:rPr>
          <w:color w:val="000000"/>
          <w:kern w:val="2"/>
          <w:sz w:val="20"/>
          <w:szCs w:val="20"/>
        </w:rPr>
        <w:lastRenderedPageBreak/>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00083F5C"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posiada Pani/Pan:</w:t>
      </w:r>
    </w:p>
    <w:p w14:paraId="57736704"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0143DFF2"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23F2FFB6"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na podstawie art. 18 RODO prawo żądania od administratora ograniczenia przetwarzania danych osobowych z zastrzeżeniem okresu trwania postępowania o udzielenie zamówienia publicznego oraz</w:t>
      </w:r>
      <w:r w:rsidR="00456622" w:rsidRPr="00FC7576">
        <w:rPr>
          <w:color w:val="000000"/>
          <w:sz w:val="20"/>
          <w:szCs w:val="20"/>
        </w:rPr>
        <w:t> </w:t>
      </w:r>
      <w:r w:rsidRPr="00FC7576">
        <w:rPr>
          <w:color w:val="000000"/>
          <w:sz w:val="20"/>
          <w:szCs w:val="20"/>
        </w:rPr>
        <w:t xml:space="preserve">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3C48B6D2"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4C9A6321"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nie przysługuje Pani/Panu:</w:t>
      </w:r>
    </w:p>
    <w:p w14:paraId="59D9BA0F"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10C3BFD2"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40A2A41F"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Default="00631EEF" w:rsidP="00C81ADA">
      <w:pPr>
        <w:widowControl w:val="0"/>
        <w:numPr>
          <w:ilvl w:val="0"/>
          <w:numId w:val="6"/>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2"/>
    </w:p>
    <w:p w14:paraId="357D3B9B" w14:textId="77777777" w:rsidR="00442DF8" w:rsidRDefault="00442DF8" w:rsidP="00442DF8">
      <w:pPr>
        <w:widowControl w:val="0"/>
        <w:overflowPunct w:val="0"/>
        <w:jc w:val="both"/>
        <w:textAlignment w:val="baseline"/>
        <w:rPr>
          <w:color w:val="000000"/>
          <w:sz w:val="20"/>
          <w:szCs w:val="20"/>
        </w:rPr>
      </w:pPr>
    </w:p>
    <w:p w14:paraId="480B7CE1" w14:textId="77777777" w:rsidR="000257CA" w:rsidRDefault="000257CA" w:rsidP="00D053FA">
      <w:pPr>
        <w:suppressAutoHyphens w:val="0"/>
        <w:jc w:val="both"/>
        <w:rPr>
          <w:kern w:val="2"/>
          <w:sz w:val="20"/>
          <w:szCs w:val="20"/>
        </w:rPr>
      </w:pPr>
      <w:bookmarkStart w:id="13" w:name="_Hlk104200659"/>
    </w:p>
    <w:p w14:paraId="7BC28CCA" w14:textId="77777777" w:rsidR="00FF6586" w:rsidRPr="00D053FA" w:rsidRDefault="00864E29" w:rsidP="004C416E">
      <w:pPr>
        <w:pStyle w:val="Akapitzlist"/>
        <w:numPr>
          <w:ilvl w:val="0"/>
          <w:numId w:val="2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bookmarkEnd w:id="13"/>
    </w:p>
    <w:p w14:paraId="71A02567" w14:textId="77777777" w:rsidR="005E0643" w:rsidRPr="00D053FA" w:rsidRDefault="005E0643" w:rsidP="00D053FA">
      <w:pPr>
        <w:suppressAutoHyphens w:val="0"/>
        <w:rPr>
          <w:b/>
          <w:sz w:val="10"/>
          <w:szCs w:val="10"/>
          <w:lang w:eastAsia="pl-PL"/>
        </w:rPr>
      </w:pPr>
    </w:p>
    <w:p w14:paraId="27C7E2B8" w14:textId="77777777" w:rsidR="005E0643" w:rsidRDefault="002D6F37" w:rsidP="000257CA">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14:paraId="4CA9FB25" w14:textId="77777777" w:rsidR="00254878" w:rsidRPr="00254878" w:rsidRDefault="00254878" w:rsidP="000257CA">
      <w:pPr>
        <w:suppressAutoHyphens w:val="0"/>
        <w:ind w:left="426"/>
        <w:rPr>
          <w:sz w:val="10"/>
          <w:szCs w:val="10"/>
          <w:lang w:eastAsia="pl-PL"/>
        </w:rPr>
      </w:pPr>
    </w:p>
    <w:p w14:paraId="30148E96" w14:textId="77777777" w:rsidR="00254878" w:rsidRDefault="002D6F37" w:rsidP="000257CA">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p>
    <w:p w14:paraId="3A5181E3" w14:textId="1446B1B8" w:rsidR="00000929" w:rsidRPr="00254878" w:rsidRDefault="00000929" w:rsidP="000257CA">
      <w:pPr>
        <w:suppressAutoHyphens w:val="0"/>
        <w:ind w:left="426"/>
        <w:rPr>
          <w:sz w:val="10"/>
          <w:szCs w:val="10"/>
          <w:lang w:eastAsia="pl-PL"/>
        </w:rPr>
      </w:pPr>
    </w:p>
    <w:p w14:paraId="263D0647"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0E26880B"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773DD4F3" w14:textId="77777777" w:rsidR="00E35D7C" w:rsidRDefault="00000929" w:rsidP="00B06E7F">
      <w:pPr>
        <w:tabs>
          <w:tab w:val="left" w:pos="0"/>
          <w:tab w:val="left" w:pos="4500"/>
        </w:tabs>
        <w:suppressAutoHyphens w:val="0"/>
        <w:jc w:val="right"/>
        <w:rPr>
          <w:b/>
          <w:sz w:val="22"/>
          <w:szCs w:val="22"/>
          <w:lang w:eastAsia="pl-PL"/>
        </w:rPr>
      </w:pPr>
      <w:r>
        <w:rPr>
          <w:b/>
          <w:sz w:val="22"/>
          <w:szCs w:val="22"/>
          <w:lang w:eastAsia="pl-PL"/>
        </w:rPr>
        <w:tab/>
      </w:r>
    </w:p>
    <w:p w14:paraId="1A1F6F02" w14:textId="77777777" w:rsidR="00E35D7C" w:rsidRDefault="00E35D7C" w:rsidP="00B06E7F">
      <w:pPr>
        <w:tabs>
          <w:tab w:val="left" w:pos="0"/>
          <w:tab w:val="left" w:pos="4500"/>
        </w:tabs>
        <w:suppressAutoHyphens w:val="0"/>
        <w:jc w:val="right"/>
        <w:rPr>
          <w:b/>
          <w:sz w:val="22"/>
          <w:szCs w:val="22"/>
          <w:lang w:eastAsia="pl-PL"/>
        </w:rPr>
      </w:pPr>
    </w:p>
    <w:p w14:paraId="42F2559A" w14:textId="77777777" w:rsidR="00E35D7C" w:rsidRDefault="00E35D7C" w:rsidP="00B06E7F">
      <w:pPr>
        <w:tabs>
          <w:tab w:val="left" w:pos="0"/>
          <w:tab w:val="left" w:pos="4500"/>
        </w:tabs>
        <w:suppressAutoHyphens w:val="0"/>
        <w:jc w:val="right"/>
        <w:rPr>
          <w:b/>
          <w:sz w:val="22"/>
          <w:szCs w:val="22"/>
          <w:lang w:eastAsia="pl-PL"/>
        </w:rPr>
      </w:pPr>
    </w:p>
    <w:p w14:paraId="65CABF6C" w14:textId="77777777" w:rsidR="00E35D7C" w:rsidRDefault="00E35D7C" w:rsidP="00B06E7F">
      <w:pPr>
        <w:tabs>
          <w:tab w:val="left" w:pos="0"/>
          <w:tab w:val="left" w:pos="4500"/>
        </w:tabs>
        <w:suppressAutoHyphens w:val="0"/>
        <w:jc w:val="right"/>
        <w:rPr>
          <w:b/>
          <w:sz w:val="22"/>
          <w:szCs w:val="22"/>
          <w:lang w:eastAsia="pl-PL"/>
        </w:rPr>
      </w:pPr>
    </w:p>
    <w:p w14:paraId="394F1685" w14:textId="77777777" w:rsidR="00250457" w:rsidRDefault="00250457" w:rsidP="00B06E7F">
      <w:pPr>
        <w:tabs>
          <w:tab w:val="left" w:pos="0"/>
          <w:tab w:val="left" w:pos="4500"/>
        </w:tabs>
        <w:suppressAutoHyphens w:val="0"/>
        <w:jc w:val="right"/>
        <w:rPr>
          <w:b/>
          <w:sz w:val="22"/>
          <w:szCs w:val="22"/>
          <w:lang w:eastAsia="pl-PL"/>
        </w:rPr>
      </w:pPr>
    </w:p>
    <w:p w14:paraId="2A1FBF90" w14:textId="77777777" w:rsidR="00250457" w:rsidRDefault="00250457" w:rsidP="00B06E7F">
      <w:pPr>
        <w:tabs>
          <w:tab w:val="left" w:pos="0"/>
          <w:tab w:val="left" w:pos="4500"/>
        </w:tabs>
        <w:suppressAutoHyphens w:val="0"/>
        <w:jc w:val="right"/>
        <w:rPr>
          <w:b/>
          <w:sz w:val="22"/>
          <w:szCs w:val="22"/>
          <w:lang w:eastAsia="pl-PL"/>
        </w:rPr>
      </w:pPr>
    </w:p>
    <w:p w14:paraId="1F04C996" w14:textId="77777777" w:rsidR="00250457" w:rsidRDefault="00250457" w:rsidP="00B06E7F">
      <w:pPr>
        <w:tabs>
          <w:tab w:val="left" w:pos="0"/>
          <w:tab w:val="left" w:pos="4500"/>
        </w:tabs>
        <w:suppressAutoHyphens w:val="0"/>
        <w:jc w:val="right"/>
        <w:rPr>
          <w:b/>
          <w:sz w:val="22"/>
          <w:szCs w:val="22"/>
          <w:lang w:eastAsia="pl-PL"/>
        </w:rPr>
      </w:pPr>
    </w:p>
    <w:p w14:paraId="15B643E8" w14:textId="77777777" w:rsidR="00250457" w:rsidRDefault="00250457" w:rsidP="00B06E7F">
      <w:pPr>
        <w:tabs>
          <w:tab w:val="left" w:pos="0"/>
          <w:tab w:val="left" w:pos="4500"/>
        </w:tabs>
        <w:suppressAutoHyphens w:val="0"/>
        <w:jc w:val="right"/>
        <w:rPr>
          <w:b/>
          <w:sz w:val="22"/>
          <w:szCs w:val="22"/>
          <w:lang w:eastAsia="pl-PL"/>
        </w:rPr>
      </w:pPr>
    </w:p>
    <w:p w14:paraId="0C57C88B" w14:textId="77777777" w:rsidR="00250457" w:rsidRDefault="00250457" w:rsidP="00B06E7F">
      <w:pPr>
        <w:tabs>
          <w:tab w:val="left" w:pos="0"/>
          <w:tab w:val="left" w:pos="4500"/>
        </w:tabs>
        <w:suppressAutoHyphens w:val="0"/>
        <w:jc w:val="right"/>
        <w:rPr>
          <w:b/>
          <w:sz w:val="22"/>
          <w:szCs w:val="22"/>
          <w:lang w:eastAsia="pl-PL"/>
        </w:rPr>
      </w:pPr>
    </w:p>
    <w:p w14:paraId="1EB524E3" w14:textId="77777777" w:rsidR="00250457" w:rsidRDefault="00250457" w:rsidP="00B06E7F">
      <w:pPr>
        <w:tabs>
          <w:tab w:val="left" w:pos="0"/>
          <w:tab w:val="left" w:pos="4500"/>
        </w:tabs>
        <w:suppressAutoHyphens w:val="0"/>
        <w:jc w:val="right"/>
        <w:rPr>
          <w:b/>
          <w:sz w:val="22"/>
          <w:szCs w:val="22"/>
          <w:lang w:eastAsia="pl-PL"/>
        </w:rPr>
      </w:pPr>
    </w:p>
    <w:p w14:paraId="2654C845" w14:textId="77777777" w:rsidR="00250457" w:rsidRDefault="00250457" w:rsidP="00B06E7F">
      <w:pPr>
        <w:tabs>
          <w:tab w:val="left" w:pos="0"/>
          <w:tab w:val="left" w:pos="4500"/>
        </w:tabs>
        <w:suppressAutoHyphens w:val="0"/>
        <w:jc w:val="right"/>
        <w:rPr>
          <w:b/>
          <w:sz w:val="22"/>
          <w:szCs w:val="22"/>
          <w:lang w:eastAsia="pl-PL"/>
        </w:rPr>
      </w:pPr>
    </w:p>
    <w:p w14:paraId="1D93D490" w14:textId="77777777" w:rsidR="00250457" w:rsidRDefault="00250457" w:rsidP="00B06E7F">
      <w:pPr>
        <w:tabs>
          <w:tab w:val="left" w:pos="0"/>
          <w:tab w:val="left" w:pos="4500"/>
        </w:tabs>
        <w:suppressAutoHyphens w:val="0"/>
        <w:jc w:val="right"/>
        <w:rPr>
          <w:b/>
          <w:sz w:val="22"/>
          <w:szCs w:val="22"/>
          <w:lang w:eastAsia="pl-PL"/>
        </w:rPr>
      </w:pPr>
    </w:p>
    <w:p w14:paraId="4B4E5574" w14:textId="77777777" w:rsidR="00250457" w:rsidRDefault="00250457" w:rsidP="00B06E7F">
      <w:pPr>
        <w:tabs>
          <w:tab w:val="left" w:pos="0"/>
          <w:tab w:val="left" w:pos="4500"/>
        </w:tabs>
        <w:suppressAutoHyphens w:val="0"/>
        <w:jc w:val="right"/>
        <w:rPr>
          <w:b/>
          <w:sz w:val="22"/>
          <w:szCs w:val="22"/>
          <w:lang w:eastAsia="pl-PL"/>
        </w:rPr>
      </w:pPr>
    </w:p>
    <w:p w14:paraId="17312560" w14:textId="77777777" w:rsidR="00250457" w:rsidRDefault="00250457" w:rsidP="00B06E7F">
      <w:pPr>
        <w:tabs>
          <w:tab w:val="left" w:pos="0"/>
          <w:tab w:val="left" w:pos="4500"/>
        </w:tabs>
        <w:suppressAutoHyphens w:val="0"/>
        <w:jc w:val="right"/>
        <w:rPr>
          <w:b/>
          <w:sz w:val="22"/>
          <w:szCs w:val="22"/>
          <w:lang w:eastAsia="pl-PL"/>
        </w:rPr>
      </w:pPr>
    </w:p>
    <w:p w14:paraId="53738C5F" w14:textId="77777777" w:rsidR="00250457" w:rsidRDefault="00250457" w:rsidP="00B06E7F">
      <w:pPr>
        <w:tabs>
          <w:tab w:val="left" w:pos="0"/>
          <w:tab w:val="left" w:pos="4500"/>
        </w:tabs>
        <w:suppressAutoHyphens w:val="0"/>
        <w:jc w:val="right"/>
        <w:rPr>
          <w:b/>
          <w:sz w:val="22"/>
          <w:szCs w:val="22"/>
          <w:lang w:eastAsia="pl-PL"/>
        </w:rPr>
      </w:pPr>
    </w:p>
    <w:p w14:paraId="12DCF0B5" w14:textId="77777777" w:rsidR="00250457" w:rsidRDefault="00250457" w:rsidP="00B06E7F">
      <w:pPr>
        <w:tabs>
          <w:tab w:val="left" w:pos="0"/>
          <w:tab w:val="left" w:pos="4500"/>
        </w:tabs>
        <w:suppressAutoHyphens w:val="0"/>
        <w:jc w:val="right"/>
        <w:rPr>
          <w:b/>
          <w:sz w:val="22"/>
          <w:szCs w:val="22"/>
          <w:lang w:eastAsia="pl-PL"/>
        </w:rPr>
      </w:pPr>
    </w:p>
    <w:p w14:paraId="410AFB36" w14:textId="77777777" w:rsidR="00250457" w:rsidRDefault="00250457" w:rsidP="00B06E7F">
      <w:pPr>
        <w:tabs>
          <w:tab w:val="left" w:pos="0"/>
          <w:tab w:val="left" w:pos="4500"/>
        </w:tabs>
        <w:suppressAutoHyphens w:val="0"/>
        <w:jc w:val="right"/>
        <w:rPr>
          <w:b/>
          <w:sz w:val="22"/>
          <w:szCs w:val="22"/>
          <w:lang w:eastAsia="pl-PL"/>
        </w:rPr>
      </w:pPr>
    </w:p>
    <w:p w14:paraId="5D542DF1" w14:textId="77777777" w:rsidR="00250457" w:rsidRDefault="00250457" w:rsidP="00B06E7F">
      <w:pPr>
        <w:tabs>
          <w:tab w:val="left" w:pos="0"/>
          <w:tab w:val="left" w:pos="4500"/>
        </w:tabs>
        <w:suppressAutoHyphens w:val="0"/>
        <w:jc w:val="right"/>
        <w:rPr>
          <w:b/>
          <w:sz w:val="22"/>
          <w:szCs w:val="22"/>
          <w:lang w:eastAsia="pl-PL"/>
        </w:rPr>
      </w:pPr>
    </w:p>
    <w:p w14:paraId="017362E7" w14:textId="77777777" w:rsidR="00250457" w:rsidRDefault="00250457" w:rsidP="00B06E7F">
      <w:pPr>
        <w:tabs>
          <w:tab w:val="left" w:pos="0"/>
          <w:tab w:val="left" w:pos="4500"/>
        </w:tabs>
        <w:suppressAutoHyphens w:val="0"/>
        <w:jc w:val="right"/>
        <w:rPr>
          <w:b/>
          <w:sz w:val="22"/>
          <w:szCs w:val="22"/>
          <w:lang w:eastAsia="pl-PL"/>
        </w:rPr>
      </w:pPr>
    </w:p>
    <w:p w14:paraId="42A5DE0E" w14:textId="77777777" w:rsidR="00250457" w:rsidRDefault="00250457" w:rsidP="00B06E7F">
      <w:pPr>
        <w:tabs>
          <w:tab w:val="left" w:pos="0"/>
          <w:tab w:val="left" w:pos="4500"/>
        </w:tabs>
        <w:suppressAutoHyphens w:val="0"/>
        <w:jc w:val="right"/>
        <w:rPr>
          <w:b/>
          <w:sz w:val="22"/>
          <w:szCs w:val="22"/>
          <w:lang w:eastAsia="pl-PL"/>
        </w:rPr>
      </w:pPr>
    </w:p>
    <w:p w14:paraId="7044AA62" w14:textId="77777777" w:rsidR="00250457" w:rsidRDefault="00250457" w:rsidP="00B06E7F">
      <w:pPr>
        <w:tabs>
          <w:tab w:val="left" w:pos="0"/>
          <w:tab w:val="left" w:pos="4500"/>
        </w:tabs>
        <w:suppressAutoHyphens w:val="0"/>
        <w:jc w:val="right"/>
        <w:rPr>
          <w:b/>
          <w:sz w:val="22"/>
          <w:szCs w:val="22"/>
          <w:lang w:eastAsia="pl-PL"/>
        </w:rPr>
      </w:pPr>
    </w:p>
    <w:p w14:paraId="15495B1B" w14:textId="77777777" w:rsidR="00250457" w:rsidRDefault="00250457" w:rsidP="00B06E7F">
      <w:pPr>
        <w:tabs>
          <w:tab w:val="left" w:pos="0"/>
          <w:tab w:val="left" w:pos="4500"/>
        </w:tabs>
        <w:suppressAutoHyphens w:val="0"/>
        <w:jc w:val="right"/>
        <w:rPr>
          <w:b/>
          <w:sz w:val="22"/>
          <w:szCs w:val="22"/>
          <w:lang w:eastAsia="pl-PL"/>
        </w:rPr>
      </w:pPr>
    </w:p>
    <w:p w14:paraId="735DCEA7" w14:textId="77777777" w:rsidR="005D1DFD" w:rsidRDefault="005D1DFD" w:rsidP="00B06E7F">
      <w:pPr>
        <w:tabs>
          <w:tab w:val="left" w:pos="0"/>
          <w:tab w:val="left" w:pos="4500"/>
        </w:tabs>
        <w:suppressAutoHyphens w:val="0"/>
        <w:jc w:val="right"/>
        <w:rPr>
          <w:b/>
          <w:sz w:val="22"/>
          <w:szCs w:val="22"/>
          <w:lang w:eastAsia="pl-PL"/>
        </w:rPr>
      </w:pPr>
    </w:p>
    <w:p w14:paraId="70CDD659" w14:textId="77777777" w:rsidR="005D1DFD" w:rsidRDefault="005D1DF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6465D7ED" w:rsidR="005B1FBA" w:rsidRPr="00FD7766" w:rsidRDefault="00D82D36" w:rsidP="00D82D36">
      <w:pPr>
        <w:suppressAutoHyphens w:val="0"/>
        <w:jc w:val="center"/>
        <w:rPr>
          <w:b/>
          <w:bCs/>
          <w:color w:val="000000" w:themeColor="text1"/>
          <w:sz w:val="20"/>
          <w:szCs w:val="20"/>
          <w:lang w:eastAsia="pl-PL"/>
        </w:rPr>
      </w:pPr>
      <w:r w:rsidRPr="00D82D36">
        <w:rPr>
          <w:b/>
          <w:bCs/>
          <w:sz w:val="20"/>
          <w:szCs w:val="20"/>
          <w:lang w:eastAsia="pl-PL"/>
        </w:rPr>
        <w:t>Odbiór, transport i unieszkodliwiania odpadów powstających w wyniku działalności Szpitala Specjalistycznego im. Edmunda Biernackiego w Mielcu</w:t>
      </w:r>
      <w:r w:rsidR="005B1FBA" w:rsidRPr="005B1FBA">
        <w:rPr>
          <w:b/>
          <w:bCs/>
          <w:sz w:val="20"/>
          <w:szCs w:val="20"/>
          <w:lang w:eastAsia="pl-PL"/>
        </w:rPr>
        <w:t xml:space="preserve">, </w:t>
      </w:r>
      <w:r w:rsidR="005B1FBA" w:rsidRPr="00FD7766">
        <w:rPr>
          <w:b/>
          <w:bCs/>
          <w:color w:val="000000" w:themeColor="text1"/>
          <w:sz w:val="20"/>
          <w:szCs w:val="20"/>
          <w:lang w:eastAsia="pl-PL"/>
        </w:rPr>
        <w:t xml:space="preserve">znak </w:t>
      </w:r>
      <w:r w:rsidR="00FD7766" w:rsidRPr="00FD7766">
        <w:rPr>
          <w:b/>
          <w:bCs/>
          <w:color w:val="000000" w:themeColor="text1"/>
          <w:sz w:val="20"/>
          <w:szCs w:val="20"/>
          <w:lang w:eastAsia="pl-PL"/>
        </w:rPr>
        <w:t>SzP.ZP.271.48</w:t>
      </w:r>
      <w:r w:rsidR="005B1FBA" w:rsidRPr="00FD7766">
        <w:rPr>
          <w:b/>
          <w:bCs/>
          <w:color w:val="000000" w:themeColor="text1"/>
          <w:sz w:val="20"/>
          <w:szCs w:val="20"/>
          <w:lang w:eastAsia="pl-PL"/>
        </w:rPr>
        <w:t>.23</w:t>
      </w:r>
    </w:p>
    <w:p w14:paraId="71BE07FC" w14:textId="77777777" w:rsidR="00111DD3" w:rsidRPr="00851B47" w:rsidRDefault="00111DD3" w:rsidP="00111DD3">
      <w:pPr>
        <w:suppressAutoHyphens w:val="0"/>
        <w:jc w:val="center"/>
        <w:rPr>
          <w:b/>
          <w:color w:val="000000"/>
          <w:sz w:val="22"/>
          <w:szCs w:val="22"/>
          <w:lang w:eastAsia="pl-PL"/>
        </w:rPr>
      </w:pPr>
    </w:p>
    <w:p w14:paraId="22453DD1" w14:textId="77777777" w:rsidR="00111DD3" w:rsidRPr="007109E9"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55614AB9" w14:textId="77777777" w:rsidR="005B1FBA" w:rsidRPr="005B1FBA" w:rsidRDefault="005B1FBA" w:rsidP="005B1FBA">
      <w:pPr>
        <w:widowControl w:val="0"/>
        <w:overflowPunct w:val="0"/>
        <w:jc w:val="both"/>
        <w:textAlignment w:val="baseline"/>
        <w:rPr>
          <w:b/>
          <w:color w:val="00000A"/>
          <w:kern w:val="1"/>
          <w:sz w:val="20"/>
          <w:szCs w:val="20"/>
          <w:lang w:eastAsia="ar-SA"/>
        </w:rPr>
      </w:pPr>
    </w:p>
    <w:p w14:paraId="7971C3B1" w14:textId="77777777" w:rsidR="00D82D36" w:rsidRPr="00D82D36" w:rsidRDefault="00D82D36" w:rsidP="00D82D36">
      <w:pPr>
        <w:widowControl w:val="0"/>
        <w:overflowPunct w:val="0"/>
        <w:spacing w:after="120"/>
        <w:jc w:val="both"/>
        <w:textAlignment w:val="baseline"/>
        <w:rPr>
          <w:color w:val="00000A"/>
          <w:kern w:val="1"/>
          <w:sz w:val="20"/>
          <w:szCs w:val="20"/>
          <w:lang w:eastAsia="ar-SA"/>
        </w:rPr>
      </w:pPr>
      <w:r w:rsidRPr="00D82D36">
        <w:rPr>
          <w:color w:val="00000A"/>
          <w:kern w:val="1"/>
          <w:sz w:val="20"/>
          <w:szCs w:val="20"/>
          <w:lang w:eastAsia="ar-SA"/>
        </w:rPr>
        <w:t>GRUPA ……</w:t>
      </w:r>
    </w:p>
    <w:tbl>
      <w:tblPr>
        <w:tblW w:w="5241" w:type="pct"/>
        <w:tblCellMar>
          <w:left w:w="30" w:type="dxa"/>
          <w:right w:w="30" w:type="dxa"/>
        </w:tblCellMar>
        <w:tblLook w:val="0000" w:firstRow="0" w:lastRow="0" w:firstColumn="0" w:lastColumn="0" w:noHBand="0" w:noVBand="0"/>
      </w:tblPr>
      <w:tblGrid>
        <w:gridCol w:w="1103"/>
        <w:gridCol w:w="740"/>
        <w:gridCol w:w="535"/>
        <w:gridCol w:w="773"/>
        <w:gridCol w:w="850"/>
        <w:gridCol w:w="609"/>
        <w:gridCol w:w="1185"/>
        <w:gridCol w:w="1126"/>
        <w:gridCol w:w="1012"/>
        <w:gridCol w:w="1559"/>
      </w:tblGrid>
      <w:tr w:rsidR="00D82D36" w:rsidRPr="00D82D36" w14:paraId="60E394C9" w14:textId="77777777" w:rsidTr="00D82D36">
        <w:trPr>
          <w:trHeight w:val="572"/>
        </w:trPr>
        <w:tc>
          <w:tcPr>
            <w:tcW w:w="581" w:type="pct"/>
            <w:vMerge w:val="restart"/>
            <w:tcBorders>
              <w:top w:val="single" w:sz="6" w:space="0" w:color="000000"/>
              <w:left w:val="single" w:sz="6" w:space="0" w:color="000000"/>
              <w:right w:val="single" w:sz="6" w:space="0" w:color="000000"/>
            </w:tcBorders>
            <w:vAlign w:val="center"/>
          </w:tcPr>
          <w:p w14:paraId="1C6D6945"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L.p.</w:t>
            </w:r>
          </w:p>
          <w:p w14:paraId="2C6C3B3C" w14:textId="3781F214"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Pr>
                <w:b/>
                <w:color w:val="000000"/>
                <w:sz w:val="16"/>
                <w:szCs w:val="16"/>
                <w:lang w:eastAsia="pl-PL"/>
              </w:rPr>
              <w:t>Asortyment</w:t>
            </w:r>
          </w:p>
        </w:tc>
        <w:tc>
          <w:tcPr>
            <w:tcW w:w="390" w:type="pct"/>
            <w:vMerge w:val="restart"/>
            <w:tcBorders>
              <w:top w:val="single" w:sz="6" w:space="0" w:color="000000"/>
              <w:left w:val="single" w:sz="6" w:space="0" w:color="000000"/>
              <w:right w:val="single" w:sz="6" w:space="0" w:color="000000"/>
            </w:tcBorders>
            <w:vAlign w:val="center"/>
          </w:tcPr>
          <w:p w14:paraId="4F2924FE"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Kod odpadu</w:t>
            </w:r>
          </w:p>
        </w:tc>
        <w:tc>
          <w:tcPr>
            <w:tcW w:w="282" w:type="pct"/>
            <w:vMerge w:val="restart"/>
            <w:tcBorders>
              <w:top w:val="single" w:sz="6" w:space="0" w:color="000000"/>
              <w:left w:val="single" w:sz="6" w:space="0" w:color="000000"/>
              <w:right w:val="single" w:sz="6" w:space="0" w:color="000000"/>
            </w:tcBorders>
            <w:vAlign w:val="center"/>
          </w:tcPr>
          <w:p w14:paraId="787D06F3"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J.m.</w:t>
            </w:r>
          </w:p>
        </w:tc>
        <w:tc>
          <w:tcPr>
            <w:tcW w:w="407" w:type="pct"/>
            <w:vMerge w:val="restart"/>
            <w:tcBorders>
              <w:top w:val="single" w:sz="6" w:space="0" w:color="000000"/>
              <w:left w:val="single" w:sz="6" w:space="0" w:color="000000"/>
              <w:right w:val="single" w:sz="6" w:space="0" w:color="000000"/>
            </w:tcBorders>
            <w:vAlign w:val="center"/>
          </w:tcPr>
          <w:p w14:paraId="6F80A0F2"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Ilość</w:t>
            </w:r>
          </w:p>
        </w:tc>
        <w:tc>
          <w:tcPr>
            <w:tcW w:w="1393" w:type="pct"/>
            <w:gridSpan w:val="3"/>
            <w:tcBorders>
              <w:top w:val="single" w:sz="6" w:space="0" w:color="000000"/>
              <w:left w:val="single" w:sz="6" w:space="0" w:color="000000"/>
              <w:bottom w:val="single" w:sz="6" w:space="0" w:color="000000"/>
              <w:right w:val="single" w:sz="6" w:space="0" w:color="000000"/>
            </w:tcBorders>
            <w:vAlign w:val="center"/>
          </w:tcPr>
          <w:p w14:paraId="34AB49BE"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Cena jednostkowa</w:t>
            </w:r>
          </w:p>
        </w:tc>
        <w:tc>
          <w:tcPr>
            <w:tcW w:w="1948" w:type="pct"/>
            <w:gridSpan w:val="3"/>
            <w:tcBorders>
              <w:top w:val="single" w:sz="6" w:space="0" w:color="000000"/>
              <w:left w:val="single" w:sz="6" w:space="0" w:color="000000"/>
              <w:bottom w:val="single" w:sz="6" w:space="0" w:color="000000"/>
              <w:right w:val="single" w:sz="6" w:space="0" w:color="000000"/>
            </w:tcBorders>
            <w:vAlign w:val="center"/>
          </w:tcPr>
          <w:p w14:paraId="2A38D22B"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Wartość</w:t>
            </w:r>
          </w:p>
        </w:tc>
      </w:tr>
      <w:tr w:rsidR="00D82D36" w:rsidRPr="00D82D36" w14:paraId="4A4C9F95" w14:textId="77777777" w:rsidTr="00D82D36">
        <w:trPr>
          <w:trHeight w:val="572"/>
        </w:trPr>
        <w:tc>
          <w:tcPr>
            <w:tcW w:w="581" w:type="pct"/>
            <w:vMerge/>
            <w:tcBorders>
              <w:left w:val="single" w:sz="6" w:space="0" w:color="000000"/>
              <w:bottom w:val="single" w:sz="6" w:space="0" w:color="000000"/>
              <w:right w:val="single" w:sz="6" w:space="0" w:color="000000"/>
            </w:tcBorders>
            <w:vAlign w:val="center"/>
          </w:tcPr>
          <w:p w14:paraId="15CFC2B5"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p>
        </w:tc>
        <w:tc>
          <w:tcPr>
            <w:tcW w:w="390" w:type="pct"/>
            <w:vMerge/>
            <w:tcBorders>
              <w:left w:val="single" w:sz="6" w:space="0" w:color="000000"/>
              <w:bottom w:val="single" w:sz="6" w:space="0" w:color="000000"/>
              <w:right w:val="single" w:sz="6" w:space="0" w:color="000000"/>
            </w:tcBorders>
            <w:vAlign w:val="center"/>
          </w:tcPr>
          <w:p w14:paraId="5E6D4B81"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p>
        </w:tc>
        <w:tc>
          <w:tcPr>
            <w:tcW w:w="282" w:type="pct"/>
            <w:vMerge/>
            <w:tcBorders>
              <w:left w:val="single" w:sz="6" w:space="0" w:color="000000"/>
              <w:bottom w:val="single" w:sz="6" w:space="0" w:color="000000"/>
              <w:right w:val="single" w:sz="6" w:space="0" w:color="000000"/>
            </w:tcBorders>
            <w:vAlign w:val="center"/>
          </w:tcPr>
          <w:p w14:paraId="21F68515"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p>
        </w:tc>
        <w:tc>
          <w:tcPr>
            <w:tcW w:w="407" w:type="pct"/>
            <w:vMerge/>
            <w:tcBorders>
              <w:left w:val="single" w:sz="6" w:space="0" w:color="000000"/>
              <w:bottom w:val="single" w:sz="6" w:space="0" w:color="000000"/>
              <w:right w:val="single" w:sz="6" w:space="0" w:color="000000"/>
            </w:tcBorders>
            <w:vAlign w:val="center"/>
          </w:tcPr>
          <w:p w14:paraId="095C3BB7"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p>
        </w:tc>
        <w:tc>
          <w:tcPr>
            <w:tcW w:w="448" w:type="pct"/>
            <w:tcBorders>
              <w:top w:val="single" w:sz="6" w:space="0" w:color="000000"/>
              <w:left w:val="single" w:sz="6" w:space="0" w:color="000000"/>
              <w:bottom w:val="single" w:sz="6" w:space="0" w:color="000000"/>
              <w:right w:val="single" w:sz="6" w:space="0" w:color="000000"/>
            </w:tcBorders>
            <w:vAlign w:val="center"/>
          </w:tcPr>
          <w:p w14:paraId="326BA117"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netto</w:t>
            </w:r>
          </w:p>
        </w:tc>
        <w:tc>
          <w:tcPr>
            <w:tcW w:w="321" w:type="pct"/>
            <w:tcBorders>
              <w:top w:val="single" w:sz="6" w:space="0" w:color="000000"/>
              <w:left w:val="single" w:sz="6" w:space="0" w:color="000000"/>
              <w:bottom w:val="single" w:sz="6" w:space="0" w:color="000000"/>
              <w:right w:val="single" w:sz="6" w:space="0" w:color="000000"/>
            </w:tcBorders>
            <w:vAlign w:val="center"/>
          </w:tcPr>
          <w:p w14:paraId="660FBF60"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VAT%</w:t>
            </w:r>
          </w:p>
        </w:tc>
        <w:tc>
          <w:tcPr>
            <w:tcW w:w="624" w:type="pct"/>
            <w:tcBorders>
              <w:top w:val="single" w:sz="6" w:space="0" w:color="000000"/>
              <w:left w:val="single" w:sz="6" w:space="0" w:color="000000"/>
              <w:bottom w:val="single" w:sz="6" w:space="0" w:color="000000"/>
              <w:right w:val="single" w:sz="6" w:space="0" w:color="000000"/>
            </w:tcBorders>
            <w:vAlign w:val="center"/>
          </w:tcPr>
          <w:p w14:paraId="052DC5C8"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brutto</w:t>
            </w:r>
          </w:p>
        </w:tc>
        <w:tc>
          <w:tcPr>
            <w:tcW w:w="593" w:type="pct"/>
            <w:tcBorders>
              <w:top w:val="single" w:sz="6" w:space="0" w:color="000000"/>
              <w:left w:val="single" w:sz="6" w:space="0" w:color="000000"/>
              <w:bottom w:val="single" w:sz="6" w:space="0" w:color="000000"/>
              <w:right w:val="single" w:sz="6" w:space="0" w:color="000000"/>
            </w:tcBorders>
            <w:vAlign w:val="center"/>
          </w:tcPr>
          <w:p w14:paraId="48093F74"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netto</w:t>
            </w:r>
          </w:p>
          <w:p w14:paraId="25D42F04"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(kol. 4x5)</w:t>
            </w:r>
          </w:p>
        </w:tc>
        <w:tc>
          <w:tcPr>
            <w:tcW w:w="533" w:type="pct"/>
            <w:tcBorders>
              <w:top w:val="single" w:sz="6" w:space="0" w:color="000000"/>
              <w:left w:val="single" w:sz="6" w:space="0" w:color="000000"/>
              <w:bottom w:val="single" w:sz="6" w:space="0" w:color="000000"/>
              <w:right w:val="single" w:sz="6" w:space="0" w:color="000000"/>
            </w:tcBorders>
            <w:vAlign w:val="center"/>
          </w:tcPr>
          <w:p w14:paraId="581C792E"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VAT PLN</w:t>
            </w:r>
          </w:p>
        </w:tc>
        <w:tc>
          <w:tcPr>
            <w:tcW w:w="822" w:type="pct"/>
            <w:tcBorders>
              <w:top w:val="single" w:sz="6" w:space="0" w:color="000000"/>
              <w:left w:val="single" w:sz="6" w:space="0" w:color="000000"/>
              <w:bottom w:val="single" w:sz="6" w:space="0" w:color="000000"/>
              <w:right w:val="single" w:sz="6" w:space="0" w:color="000000"/>
            </w:tcBorders>
            <w:vAlign w:val="center"/>
          </w:tcPr>
          <w:p w14:paraId="5761B38D"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brutto</w:t>
            </w:r>
          </w:p>
          <w:p w14:paraId="5A31F9E5" w14:textId="77777777" w:rsidR="00D82D36" w:rsidRPr="00D82D36" w:rsidRDefault="00D82D36" w:rsidP="00D82D36">
            <w:pPr>
              <w:suppressAutoHyphens w:val="0"/>
              <w:overflowPunct w:val="0"/>
              <w:autoSpaceDE w:val="0"/>
              <w:autoSpaceDN w:val="0"/>
              <w:adjustRightInd w:val="0"/>
              <w:jc w:val="center"/>
              <w:textAlignment w:val="baseline"/>
              <w:rPr>
                <w:b/>
                <w:color w:val="000000"/>
                <w:sz w:val="16"/>
                <w:szCs w:val="16"/>
                <w:lang w:eastAsia="pl-PL"/>
              </w:rPr>
            </w:pPr>
            <w:r w:rsidRPr="00D82D36">
              <w:rPr>
                <w:b/>
                <w:color w:val="000000"/>
                <w:sz w:val="16"/>
                <w:szCs w:val="16"/>
                <w:lang w:eastAsia="pl-PL"/>
              </w:rPr>
              <w:t>(kol. 8+9)</w:t>
            </w:r>
          </w:p>
        </w:tc>
      </w:tr>
      <w:tr w:rsidR="00D82D36" w:rsidRPr="00D82D36" w14:paraId="03298A68" w14:textId="77777777" w:rsidTr="00D82D36">
        <w:tc>
          <w:tcPr>
            <w:tcW w:w="581" w:type="pct"/>
            <w:tcBorders>
              <w:left w:val="single" w:sz="6" w:space="0" w:color="000000"/>
              <w:bottom w:val="single" w:sz="6" w:space="0" w:color="000000"/>
              <w:right w:val="single" w:sz="6" w:space="0" w:color="000000"/>
            </w:tcBorders>
            <w:vAlign w:val="center"/>
          </w:tcPr>
          <w:p w14:paraId="7892E55A"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1</w:t>
            </w:r>
          </w:p>
        </w:tc>
        <w:tc>
          <w:tcPr>
            <w:tcW w:w="390" w:type="pct"/>
            <w:tcBorders>
              <w:left w:val="single" w:sz="6" w:space="0" w:color="000000"/>
              <w:bottom w:val="single" w:sz="6" w:space="0" w:color="000000"/>
              <w:right w:val="single" w:sz="6" w:space="0" w:color="000000"/>
            </w:tcBorders>
            <w:vAlign w:val="center"/>
          </w:tcPr>
          <w:p w14:paraId="36759FD0"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2</w:t>
            </w:r>
          </w:p>
        </w:tc>
        <w:tc>
          <w:tcPr>
            <w:tcW w:w="282" w:type="pct"/>
            <w:tcBorders>
              <w:left w:val="single" w:sz="6" w:space="0" w:color="000000"/>
              <w:bottom w:val="single" w:sz="6" w:space="0" w:color="000000"/>
              <w:right w:val="single" w:sz="6" w:space="0" w:color="000000"/>
            </w:tcBorders>
            <w:vAlign w:val="center"/>
          </w:tcPr>
          <w:p w14:paraId="5980BA9D"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3</w:t>
            </w:r>
          </w:p>
        </w:tc>
        <w:tc>
          <w:tcPr>
            <w:tcW w:w="407" w:type="pct"/>
            <w:tcBorders>
              <w:left w:val="single" w:sz="6" w:space="0" w:color="000000"/>
              <w:bottom w:val="single" w:sz="6" w:space="0" w:color="000000"/>
              <w:right w:val="single" w:sz="6" w:space="0" w:color="000000"/>
            </w:tcBorders>
            <w:vAlign w:val="center"/>
          </w:tcPr>
          <w:p w14:paraId="3A8400E3"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4</w:t>
            </w:r>
          </w:p>
        </w:tc>
        <w:tc>
          <w:tcPr>
            <w:tcW w:w="448" w:type="pct"/>
            <w:tcBorders>
              <w:top w:val="single" w:sz="6" w:space="0" w:color="000000"/>
              <w:left w:val="single" w:sz="6" w:space="0" w:color="000000"/>
              <w:bottom w:val="single" w:sz="6" w:space="0" w:color="000000"/>
              <w:right w:val="single" w:sz="6" w:space="0" w:color="000000"/>
            </w:tcBorders>
            <w:vAlign w:val="center"/>
          </w:tcPr>
          <w:p w14:paraId="7522D4DC"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5</w:t>
            </w:r>
          </w:p>
        </w:tc>
        <w:tc>
          <w:tcPr>
            <w:tcW w:w="321" w:type="pct"/>
            <w:tcBorders>
              <w:top w:val="single" w:sz="6" w:space="0" w:color="000000"/>
              <w:left w:val="single" w:sz="6" w:space="0" w:color="000000"/>
              <w:bottom w:val="single" w:sz="6" w:space="0" w:color="000000"/>
              <w:right w:val="single" w:sz="6" w:space="0" w:color="000000"/>
            </w:tcBorders>
            <w:vAlign w:val="center"/>
          </w:tcPr>
          <w:p w14:paraId="544CF84D"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6</w:t>
            </w:r>
          </w:p>
        </w:tc>
        <w:tc>
          <w:tcPr>
            <w:tcW w:w="624" w:type="pct"/>
            <w:tcBorders>
              <w:top w:val="single" w:sz="6" w:space="0" w:color="000000"/>
              <w:left w:val="single" w:sz="6" w:space="0" w:color="000000"/>
              <w:bottom w:val="single" w:sz="6" w:space="0" w:color="000000"/>
              <w:right w:val="single" w:sz="6" w:space="0" w:color="000000"/>
            </w:tcBorders>
            <w:vAlign w:val="center"/>
          </w:tcPr>
          <w:p w14:paraId="27DE8FE5"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7</w:t>
            </w:r>
          </w:p>
        </w:tc>
        <w:tc>
          <w:tcPr>
            <w:tcW w:w="593" w:type="pct"/>
            <w:tcBorders>
              <w:top w:val="single" w:sz="6" w:space="0" w:color="000000"/>
              <w:left w:val="single" w:sz="6" w:space="0" w:color="000000"/>
              <w:bottom w:val="single" w:sz="6" w:space="0" w:color="000000"/>
              <w:right w:val="single" w:sz="6" w:space="0" w:color="000000"/>
            </w:tcBorders>
          </w:tcPr>
          <w:p w14:paraId="20430994"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8</w:t>
            </w:r>
          </w:p>
        </w:tc>
        <w:tc>
          <w:tcPr>
            <w:tcW w:w="533" w:type="pct"/>
            <w:tcBorders>
              <w:top w:val="single" w:sz="6" w:space="0" w:color="000000"/>
              <w:left w:val="single" w:sz="6" w:space="0" w:color="000000"/>
              <w:bottom w:val="single" w:sz="6" w:space="0" w:color="000000"/>
              <w:right w:val="single" w:sz="6" w:space="0" w:color="000000"/>
            </w:tcBorders>
            <w:vAlign w:val="center"/>
          </w:tcPr>
          <w:p w14:paraId="46D32DE2"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9</w:t>
            </w:r>
          </w:p>
        </w:tc>
        <w:tc>
          <w:tcPr>
            <w:tcW w:w="822" w:type="pct"/>
            <w:tcBorders>
              <w:top w:val="single" w:sz="6" w:space="0" w:color="000000"/>
              <w:left w:val="single" w:sz="6" w:space="0" w:color="000000"/>
              <w:bottom w:val="single" w:sz="6" w:space="0" w:color="000000"/>
              <w:right w:val="single" w:sz="6" w:space="0" w:color="000000"/>
            </w:tcBorders>
            <w:vAlign w:val="center"/>
          </w:tcPr>
          <w:p w14:paraId="2E941D01" w14:textId="77777777" w:rsidR="00D82D36" w:rsidRPr="00D82D36" w:rsidRDefault="00D82D36" w:rsidP="00D82D36">
            <w:pPr>
              <w:suppressAutoHyphens w:val="0"/>
              <w:overflowPunct w:val="0"/>
              <w:autoSpaceDE w:val="0"/>
              <w:autoSpaceDN w:val="0"/>
              <w:adjustRightInd w:val="0"/>
              <w:jc w:val="center"/>
              <w:textAlignment w:val="baseline"/>
              <w:rPr>
                <w:color w:val="000000"/>
                <w:sz w:val="16"/>
                <w:szCs w:val="16"/>
                <w:lang w:eastAsia="pl-PL"/>
              </w:rPr>
            </w:pPr>
            <w:r w:rsidRPr="00D82D36">
              <w:rPr>
                <w:color w:val="000000"/>
                <w:sz w:val="16"/>
                <w:szCs w:val="16"/>
                <w:lang w:eastAsia="pl-PL"/>
              </w:rPr>
              <w:t>10</w:t>
            </w:r>
          </w:p>
        </w:tc>
      </w:tr>
      <w:tr w:rsidR="00D82D36" w:rsidRPr="00D82D36" w14:paraId="4FA94E01" w14:textId="77777777" w:rsidTr="00D82D36">
        <w:trPr>
          <w:trHeight w:val="720"/>
        </w:trPr>
        <w:tc>
          <w:tcPr>
            <w:tcW w:w="581" w:type="pct"/>
            <w:tcBorders>
              <w:top w:val="single" w:sz="6" w:space="0" w:color="000000"/>
              <w:left w:val="single" w:sz="6" w:space="0" w:color="000000"/>
              <w:bottom w:val="single" w:sz="6" w:space="0" w:color="000000"/>
              <w:right w:val="single" w:sz="6" w:space="0" w:color="000000"/>
            </w:tcBorders>
          </w:tcPr>
          <w:p w14:paraId="6BAF5F7E" w14:textId="77777777" w:rsidR="00D82D36" w:rsidRPr="00D82D36" w:rsidRDefault="00D82D36" w:rsidP="00D82D36">
            <w:pPr>
              <w:suppressAutoHyphens w:val="0"/>
              <w:overflowPunct w:val="0"/>
              <w:autoSpaceDE w:val="0"/>
              <w:autoSpaceDN w:val="0"/>
              <w:adjustRightInd w:val="0"/>
              <w:textAlignment w:val="baseline"/>
              <w:rPr>
                <w:color w:val="000000"/>
                <w:sz w:val="20"/>
                <w:szCs w:val="20"/>
                <w:lang w:eastAsia="pl-PL"/>
              </w:rPr>
            </w:pPr>
          </w:p>
          <w:p w14:paraId="41EF48F5" w14:textId="77777777" w:rsidR="00D82D36" w:rsidRPr="00D82D36" w:rsidRDefault="00D82D36" w:rsidP="00D82D36">
            <w:pPr>
              <w:suppressAutoHyphens w:val="0"/>
              <w:overflowPunct w:val="0"/>
              <w:autoSpaceDE w:val="0"/>
              <w:autoSpaceDN w:val="0"/>
              <w:adjustRightInd w:val="0"/>
              <w:textAlignment w:val="baseline"/>
              <w:rPr>
                <w:color w:val="000000"/>
                <w:sz w:val="20"/>
                <w:szCs w:val="20"/>
                <w:lang w:eastAsia="pl-PL"/>
              </w:rPr>
            </w:pPr>
          </w:p>
          <w:p w14:paraId="13CEA3DE" w14:textId="77777777" w:rsidR="00D82D36" w:rsidRPr="00D82D36" w:rsidRDefault="00D82D36" w:rsidP="00D82D36">
            <w:pPr>
              <w:suppressAutoHyphens w:val="0"/>
              <w:overflowPunct w:val="0"/>
              <w:autoSpaceDE w:val="0"/>
              <w:autoSpaceDN w:val="0"/>
              <w:adjustRightInd w:val="0"/>
              <w:textAlignment w:val="baseline"/>
              <w:rPr>
                <w:color w:val="000000"/>
                <w:sz w:val="20"/>
                <w:szCs w:val="20"/>
                <w:lang w:eastAsia="pl-PL"/>
              </w:rPr>
            </w:pPr>
          </w:p>
        </w:tc>
        <w:tc>
          <w:tcPr>
            <w:tcW w:w="390" w:type="pct"/>
            <w:tcBorders>
              <w:top w:val="single" w:sz="6" w:space="0" w:color="000000"/>
              <w:left w:val="single" w:sz="6" w:space="0" w:color="000000"/>
              <w:bottom w:val="single" w:sz="6" w:space="0" w:color="000000"/>
              <w:right w:val="single" w:sz="6" w:space="0" w:color="000000"/>
            </w:tcBorders>
          </w:tcPr>
          <w:p w14:paraId="79712C59"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282" w:type="pct"/>
            <w:tcBorders>
              <w:top w:val="single" w:sz="6" w:space="0" w:color="000000"/>
              <w:left w:val="single" w:sz="6" w:space="0" w:color="000000"/>
              <w:bottom w:val="single" w:sz="6" w:space="0" w:color="000000"/>
              <w:right w:val="single" w:sz="6" w:space="0" w:color="000000"/>
            </w:tcBorders>
          </w:tcPr>
          <w:p w14:paraId="05BF5516"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407" w:type="pct"/>
            <w:tcBorders>
              <w:top w:val="single" w:sz="6" w:space="0" w:color="000000"/>
              <w:left w:val="single" w:sz="6" w:space="0" w:color="000000"/>
              <w:bottom w:val="single" w:sz="6" w:space="0" w:color="000000"/>
              <w:right w:val="single" w:sz="6" w:space="0" w:color="000000"/>
            </w:tcBorders>
          </w:tcPr>
          <w:p w14:paraId="182FDF1F"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448" w:type="pct"/>
            <w:tcBorders>
              <w:top w:val="single" w:sz="6" w:space="0" w:color="000000"/>
              <w:left w:val="single" w:sz="6" w:space="0" w:color="000000"/>
              <w:bottom w:val="single" w:sz="6" w:space="0" w:color="000000"/>
              <w:right w:val="single" w:sz="6" w:space="0" w:color="000000"/>
            </w:tcBorders>
          </w:tcPr>
          <w:p w14:paraId="7F8F6F97"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321" w:type="pct"/>
            <w:tcBorders>
              <w:top w:val="single" w:sz="6" w:space="0" w:color="000000"/>
              <w:left w:val="single" w:sz="6" w:space="0" w:color="000000"/>
              <w:bottom w:val="single" w:sz="6" w:space="0" w:color="000000"/>
              <w:right w:val="single" w:sz="6" w:space="0" w:color="000000"/>
            </w:tcBorders>
          </w:tcPr>
          <w:p w14:paraId="3CB8F110"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624" w:type="pct"/>
            <w:tcBorders>
              <w:top w:val="single" w:sz="6" w:space="0" w:color="000000"/>
              <w:left w:val="single" w:sz="6" w:space="0" w:color="000000"/>
              <w:bottom w:val="single" w:sz="6" w:space="0" w:color="000000"/>
              <w:right w:val="single" w:sz="6" w:space="0" w:color="000000"/>
            </w:tcBorders>
          </w:tcPr>
          <w:p w14:paraId="1E04BA5F"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593" w:type="pct"/>
            <w:tcBorders>
              <w:top w:val="single" w:sz="6" w:space="0" w:color="000000"/>
              <w:left w:val="single" w:sz="6" w:space="0" w:color="000000"/>
              <w:bottom w:val="single" w:sz="6" w:space="0" w:color="000000"/>
              <w:right w:val="single" w:sz="6" w:space="0" w:color="000000"/>
            </w:tcBorders>
          </w:tcPr>
          <w:p w14:paraId="366E93E5"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533" w:type="pct"/>
            <w:tcBorders>
              <w:top w:val="single" w:sz="6" w:space="0" w:color="000000"/>
              <w:left w:val="single" w:sz="6" w:space="0" w:color="000000"/>
              <w:bottom w:val="single" w:sz="6" w:space="0" w:color="000000"/>
              <w:right w:val="single" w:sz="6" w:space="0" w:color="000000"/>
            </w:tcBorders>
          </w:tcPr>
          <w:p w14:paraId="4B2C99AC"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c>
          <w:tcPr>
            <w:tcW w:w="822" w:type="pct"/>
            <w:tcBorders>
              <w:top w:val="single" w:sz="6" w:space="0" w:color="000000"/>
              <w:left w:val="single" w:sz="6" w:space="0" w:color="000000"/>
              <w:bottom w:val="single" w:sz="6" w:space="0" w:color="000000"/>
              <w:right w:val="single" w:sz="6" w:space="0" w:color="000000"/>
            </w:tcBorders>
          </w:tcPr>
          <w:p w14:paraId="09104164" w14:textId="77777777" w:rsidR="00D82D36" w:rsidRPr="00D82D36" w:rsidRDefault="00D82D36" w:rsidP="00D82D36">
            <w:pPr>
              <w:suppressAutoHyphens w:val="0"/>
              <w:overflowPunct w:val="0"/>
              <w:autoSpaceDE w:val="0"/>
              <w:autoSpaceDN w:val="0"/>
              <w:adjustRightInd w:val="0"/>
              <w:jc w:val="both"/>
              <w:textAlignment w:val="baseline"/>
              <w:rPr>
                <w:color w:val="000000"/>
                <w:sz w:val="20"/>
                <w:szCs w:val="20"/>
                <w:lang w:eastAsia="pl-PL"/>
              </w:rPr>
            </w:pPr>
          </w:p>
        </w:tc>
      </w:tr>
      <w:tr w:rsidR="00D82D36" w:rsidRPr="00D82D36" w14:paraId="79E78637" w14:textId="77777777" w:rsidTr="00D82D36">
        <w:trPr>
          <w:trHeight w:val="242"/>
        </w:trPr>
        <w:tc>
          <w:tcPr>
            <w:tcW w:w="3052" w:type="pct"/>
            <w:gridSpan w:val="7"/>
            <w:tcBorders>
              <w:top w:val="single" w:sz="6" w:space="0" w:color="000000"/>
              <w:left w:val="single" w:sz="6" w:space="0" w:color="000000"/>
              <w:bottom w:val="single" w:sz="6" w:space="0" w:color="000000"/>
              <w:right w:val="single" w:sz="6" w:space="0" w:color="000000"/>
            </w:tcBorders>
            <w:vAlign w:val="center"/>
          </w:tcPr>
          <w:p w14:paraId="2D224A71" w14:textId="77777777" w:rsidR="00D82D36" w:rsidRPr="00D82D36" w:rsidRDefault="00D82D36" w:rsidP="00D82D36">
            <w:pPr>
              <w:suppressAutoHyphens w:val="0"/>
              <w:overflowPunct w:val="0"/>
              <w:autoSpaceDE w:val="0"/>
              <w:autoSpaceDN w:val="0"/>
              <w:adjustRightInd w:val="0"/>
              <w:textAlignment w:val="baseline"/>
              <w:rPr>
                <w:b/>
                <w:color w:val="000000"/>
                <w:sz w:val="20"/>
                <w:szCs w:val="20"/>
                <w:lang w:eastAsia="pl-PL"/>
              </w:rPr>
            </w:pPr>
            <w:r w:rsidRPr="00D82D36">
              <w:rPr>
                <w:b/>
                <w:color w:val="000000"/>
                <w:sz w:val="20"/>
                <w:szCs w:val="20"/>
                <w:lang w:eastAsia="pl-PL"/>
              </w:rPr>
              <w:t>Wartość całkowita zamówienia</w:t>
            </w:r>
          </w:p>
        </w:tc>
        <w:tc>
          <w:tcPr>
            <w:tcW w:w="593" w:type="pct"/>
            <w:tcBorders>
              <w:top w:val="single" w:sz="6" w:space="0" w:color="000000"/>
              <w:left w:val="single" w:sz="6" w:space="0" w:color="000000"/>
              <w:bottom w:val="single" w:sz="6" w:space="0" w:color="000000"/>
              <w:right w:val="single" w:sz="6" w:space="0" w:color="000000"/>
            </w:tcBorders>
            <w:vAlign w:val="center"/>
          </w:tcPr>
          <w:p w14:paraId="178E8EDF" w14:textId="77777777" w:rsidR="00D82D36" w:rsidRPr="00D82D36" w:rsidRDefault="00D82D36" w:rsidP="00D82D36">
            <w:pPr>
              <w:suppressAutoHyphens w:val="0"/>
              <w:overflowPunct w:val="0"/>
              <w:autoSpaceDE w:val="0"/>
              <w:autoSpaceDN w:val="0"/>
              <w:adjustRightInd w:val="0"/>
              <w:jc w:val="center"/>
              <w:textAlignment w:val="baseline"/>
              <w:rPr>
                <w:b/>
                <w:color w:val="000000"/>
                <w:sz w:val="20"/>
                <w:szCs w:val="20"/>
                <w:lang w:eastAsia="pl-PL"/>
              </w:rPr>
            </w:pPr>
          </w:p>
        </w:tc>
        <w:tc>
          <w:tcPr>
            <w:tcW w:w="533" w:type="pct"/>
            <w:tcBorders>
              <w:top w:val="single" w:sz="6" w:space="0" w:color="000000"/>
              <w:left w:val="single" w:sz="6" w:space="0" w:color="000000"/>
              <w:bottom w:val="single" w:sz="6" w:space="0" w:color="000000"/>
              <w:right w:val="single" w:sz="6" w:space="0" w:color="000000"/>
            </w:tcBorders>
            <w:vAlign w:val="center"/>
          </w:tcPr>
          <w:p w14:paraId="530BAEDE" w14:textId="77777777" w:rsidR="00D82D36" w:rsidRPr="00D82D36" w:rsidRDefault="00D82D36" w:rsidP="00D82D36">
            <w:pPr>
              <w:suppressAutoHyphens w:val="0"/>
              <w:overflowPunct w:val="0"/>
              <w:autoSpaceDE w:val="0"/>
              <w:autoSpaceDN w:val="0"/>
              <w:adjustRightInd w:val="0"/>
              <w:jc w:val="center"/>
              <w:textAlignment w:val="baseline"/>
              <w:rPr>
                <w:b/>
                <w:color w:val="000000"/>
                <w:sz w:val="20"/>
                <w:szCs w:val="20"/>
                <w:lang w:eastAsia="pl-PL"/>
              </w:rPr>
            </w:pPr>
          </w:p>
        </w:tc>
        <w:tc>
          <w:tcPr>
            <w:tcW w:w="822" w:type="pct"/>
            <w:tcBorders>
              <w:top w:val="single" w:sz="6" w:space="0" w:color="000000"/>
              <w:left w:val="single" w:sz="6" w:space="0" w:color="000000"/>
              <w:bottom w:val="single" w:sz="6" w:space="0" w:color="000000"/>
              <w:right w:val="single" w:sz="6" w:space="0" w:color="000000"/>
            </w:tcBorders>
          </w:tcPr>
          <w:p w14:paraId="02405AC9" w14:textId="77777777" w:rsidR="00D82D36" w:rsidRPr="00D82D36" w:rsidRDefault="00D82D36" w:rsidP="00D82D36">
            <w:pPr>
              <w:suppressAutoHyphens w:val="0"/>
              <w:overflowPunct w:val="0"/>
              <w:autoSpaceDE w:val="0"/>
              <w:autoSpaceDN w:val="0"/>
              <w:adjustRightInd w:val="0"/>
              <w:jc w:val="center"/>
              <w:textAlignment w:val="baseline"/>
              <w:rPr>
                <w:b/>
                <w:color w:val="000000"/>
                <w:sz w:val="20"/>
                <w:szCs w:val="20"/>
                <w:lang w:eastAsia="pl-PL"/>
              </w:rPr>
            </w:pPr>
          </w:p>
        </w:tc>
      </w:tr>
    </w:tbl>
    <w:p w14:paraId="256B883E" w14:textId="77777777" w:rsidR="005B1FBA" w:rsidRPr="005B1FBA" w:rsidRDefault="005B1FBA" w:rsidP="005B1FBA">
      <w:pPr>
        <w:suppressAutoHyphens w:val="0"/>
        <w:jc w:val="both"/>
        <w:rPr>
          <w:color w:val="000000"/>
          <w:sz w:val="20"/>
          <w:szCs w:val="20"/>
          <w:lang w:eastAsia="pl-PL"/>
        </w:rPr>
      </w:pPr>
    </w:p>
    <w:p w14:paraId="63C2F334" w14:textId="77777777" w:rsidR="00AB7DFA" w:rsidRPr="00166FFF" w:rsidRDefault="00AB7DFA" w:rsidP="007109E9">
      <w:pPr>
        <w:suppressAutoHyphens w:val="0"/>
        <w:jc w:val="both"/>
        <w:rPr>
          <w:kern w:val="1"/>
          <w:sz w:val="20"/>
          <w:szCs w:val="20"/>
          <w:lang w:eastAsia="ar-SA"/>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6C8F7650"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56BABE7E" w14:textId="77777777" w:rsidR="00166FFF" w:rsidRPr="00503F5A" w:rsidRDefault="00166FFF" w:rsidP="005D3BC7">
      <w:pPr>
        <w:ind w:left="567"/>
        <w:jc w:val="both"/>
        <w:rPr>
          <w:sz w:val="10"/>
          <w:szCs w:val="10"/>
        </w:rPr>
      </w:pPr>
    </w:p>
    <w:p w14:paraId="3D71B990" w14:textId="77777777" w:rsidR="005D74C3" w:rsidRDefault="00166FFF" w:rsidP="005D74C3">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4C049525" w14:textId="77777777" w:rsidR="005D74C3" w:rsidRPr="005D74C3" w:rsidRDefault="005D74C3" w:rsidP="005D74C3">
      <w:pPr>
        <w:suppressAutoHyphens w:val="0"/>
        <w:overflowPunct w:val="0"/>
        <w:autoSpaceDE w:val="0"/>
        <w:autoSpaceDN w:val="0"/>
        <w:adjustRightInd w:val="0"/>
        <w:ind w:left="567"/>
        <w:jc w:val="both"/>
        <w:textAlignment w:val="baseline"/>
        <w:rPr>
          <w:sz w:val="10"/>
          <w:szCs w:val="10"/>
        </w:rPr>
      </w:pPr>
    </w:p>
    <w:p w14:paraId="0FF79CFB" w14:textId="5AEAE94D" w:rsidR="005D74C3" w:rsidRPr="005D74C3" w:rsidRDefault="005D74C3" w:rsidP="005D74C3">
      <w:pPr>
        <w:numPr>
          <w:ilvl w:val="0"/>
          <w:numId w:val="11"/>
        </w:numPr>
        <w:suppressAutoHyphens w:val="0"/>
        <w:overflowPunct w:val="0"/>
        <w:autoSpaceDE w:val="0"/>
        <w:autoSpaceDN w:val="0"/>
        <w:adjustRightInd w:val="0"/>
        <w:ind w:left="567"/>
        <w:jc w:val="both"/>
        <w:textAlignment w:val="baseline"/>
        <w:rPr>
          <w:sz w:val="20"/>
          <w:szCs w:val="20"/>
        </w:rPr>
      </w:pPr>
      <w:r w:rsidRPr="005D74C3">
        <w:rPr>
          <w:sz w:val="20"/>
          <w:szCs w:val="20"/>
        </w:rPr>
        <w:t xml:space="preserve">dostawy objęte przedmiotem zamówienia będziemy realizować przez okres </w:t>
      </w:r>
      <w:r w:rsidR="00D82D36">
        <w:rPr>
          <w:b/>
          <w:sz w:val="20"/>
          <w:szCs w:val="20"/>
        </w:rPr>
        <w:t>do dnia 10.03.2024 r.</w:t>
      </w:r>
      <w:r w:rsidRPr="005D74C3">
        <w:rPr>
          <w:sz w:val="20"/>
          <w:szCs w:val="20"/>
        </w:rPr>
        <w:t xml:space="preserve">, </w:t>
      </w:r>
    </w:p>
    <w:p w14:paraId="19A2EFB9" w14:textId="77777777" w:rsidR="00DC1109" w:rsidRPr="005D3BC7" w:rsidRDefault="00DC1109" w:rsidP="005D3BC7">
      <w:pPr>
        <w:suppressAutoHyphens w:val="0"/>
        <w:overflowPunct w:val="0"/>
        <w:autoSpaceDE w:val="0"/>
        <w:autoSpaceDN w:val="0"/>
        <w:adjustRightInd w:val="0"/>
        <w:ind w:left="567"/>
        <w:jc w:val="both"/>
        <w:textAlignment w:val="baseline"/>
        <w:rPr>
          <w:sz w:val="14"/>
          <w:szCs w:val="20"/>
        </w:rPr>
      </w:pPr>
    </w:p>
    <w:p w14:paraId="1AD35E42" w14:textId="77777777"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709F0FD7" w14:textId="67418BAD" w:rsidR="00E21D69" w:rsidRPr="005D74C3" w:rsidRDefault="00166FFF" w:rsidP="00503F5A">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2C6AE32A"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 xml:space="preserve">wybór naszej oferty nie będzie prowadził do powstania u Zamawiającego obowiązku podatkowego </w:t>
      </w:r>
      <w:r w:rsidRPr="00503F5A">
        <w:rPr>
          <w:rFonts w:cs="Calibri"/>
          <w:kern w:val="1"/>
          <w:sz w:val="20"/>
          <w:szCs w:val="20"/>
          <w:lang w:eastAsia="ar-SA"/>
        </w:rPr>
        <w:lastRenderedPageBreak/>
        <w:t>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w:t>
      </w:r>
      <w:r w:rsidR="00AE0F73">
        <w:rPr>
          <w:rFonts w:cs="Calibri"/>
          <w:kern w:val="1"/>
          <w:sz w:val="20"/>
          <w:szCs w:val="20"/>
          <w:lang w:eastAsia="ar-SA"/>
        </w:rPr>
        <w:t>arów i usług (t.j. Dz. U. z 2022, poz. 931</w:t>
      </w:r>
      <w:r w:rsidRPr="00503F5A">
        <w:rPr>
          <w:rFonts w:cs="Calibri"/>
          <w:kern w:val="1"/>
          <w:sz w:val="20"/>
          <w:szCs w:val="20"/>
          <w:lang w:eastAsia="ar-SA"/>
        </w:rPr>
        <w:t>,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589859B1" w14:textId="77777777" w:rsidR="005D74C3" w:rsidRPr="005D74C3" w:rsidRDefault="005D74C3" w:rsidP="005457FF">
      <w:pPr>
        <w:widowControl w:val="0"/>
        <w:overflowPunct w:val="0"/>
        <w:ind w:left="567"/>
        <w:jc w:val="both"/>
        <w:textAlignment w:val="baseline"/>
        <w:rPr>
          <w:rFonts w:cs="Calibri"/>
          <w:i/>
          <w:kern w:val="1"/>
          <w:sz w:val="10"/>
          <w:szCs w:val="10"/>
          <w:lang w:eastAsia="ar-SA"/>
        </w:rPr>
      </w:pP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Default="00111DD3" w:rsidP="002F4A13">
      <w:pPr>
        <w:widowControl w:val="0"/>
        <w:overflowPunct w:val="0"/>
        <w:jc w:val="both"/>
        <w:textAlignment w:val="baseline"/>
        <w:rPr>
          <w:b/>
          <w:lang w:eastAsia="pl-PL"/>
        </w:rPr>
      </w:pPr>
    </w:p>
    <w:p w14:paraId="7AA06241" w14:textId="77777777" w:rsidR="00CF0322" w:rsidRPr="00503F5A" w:rsidRDefault="00CF0322"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355ACBE6"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0BB3F9D9" w14:textId="77777777" w:rsidR="007F07CD" w:rsidRDefault="007F07CD" w:rsidP="00E35D7C">
      <w:pPr>
        <w:rPr>
          <w:b/>
          <w:sz w:val="22"/>
          <w:szCs w:val="22"/>
        </w:rPr>
      </w:pPr>
    </w:p>
    <w:p w14:paraId="1284BDDF" w14:textId="77777777" w:rsidR="007F07CD" w:rsidRDefault="007F07CD" w:rsidP="00E35D7C">
      <w:pPr>
        <w:rPr>
          <w:b/>
          <w:sz w:val="22"/>
          <w:szCs w:val="22"/>
        </w:rPr>
      </w:pPr>
    </w:p>
    <w:p w14:paraId="0974C4CB" w14:textId="77777777" w:rsidR="007F07CD" w:rsidRDefault="007F07CD" w:rsidP="00E35D7C">
      <w:pPr>
        <w:rPr>
          <w:b/>
          <w:sz w:val="22"/>
          <w:szCs w:val="22"/>
        </w:rPr>
      </w:pPr>
    </w:p>
    <w:p w14:paraId="5FAE5CBC" w14:textId="77777777" w:rsidR="007F07CD" w:rsidRDefault="007F07CD" w:rsidP="00E35D7C">
      <w:pPr>
        <w:rPr>
          <w:b/>
          <w:sz w:val="22"/>
          <w:szCs w:val="22"/>
        </w:rPr>
      </w:pPr>
    </w:p>
    <w:p w14:paraId="3F2892F4" w14:textId="77777777" w:rsidR="007F07CD" w:rsidRDefault="007F07CD" w:rsidP="00E35D7C">
      <w:pPr>
        <w:rPr>
          <w:b/>
          <w:sz w:val="22"/>
          <w:szCs w:val="22"/>
        </w:rPr>
      </w:pPr>
    </w:p>
    <w:p w14:paraId="129A81BF" w14:textId="77777777" w:rsidR="007F07CD" w:rsidRDefault="007F07CD" w:rsidP="00E35D7C">
      <w:pPr>
        <w:rPr>
          <w:b/>
          <w:sz w:val="22"/>
          <w:szCs w:val="22"/>
        </w:rPr>
      </w:pPr>
    </w:p>
    <w:p w14:paraId="4C702D77" w14:textId="77777777" w:rsidR="007F07CD" w:rsidRDefault="007F07CD" w:rsidP="00E35D7C">
      <w:pPr>
        <w:rPr>
          <w:b/>
          <w:sz w:val="22"/>
          <w:szCs w:val="22"/>
        </w:rPr>
      </w:pPr>
    </w:p>
    <w:p w14:paraId="068D0719" w14:textId="77777777" w:rsidR="007F07CD" w:rsidRDefault="007F07CD" w:rsidP="00E35D7C">
      <w:pPr>
        <w:rPr>
          <w:b/>
          <w:sz w:val="22"/>
          <w:szCs w:val="22"/>
        </w:rPr>
      </w:pPr>
    </w:p>
    <w:p w14:paraId="6B560DE4" w14:textId="77777777" w:rsidR="007F07CD" w:rsidRDefault="007F07CD" w:rsidP="00E35D7C">
      <w:pPr>
        <w:rPr>
          <w:b/>
          <w:sz w:val="22"/>
          <w:szCs w:val="22"/>
        </w:rPr>
      </w:pPr>
    </w:p>
    <w:p w14:paraId="5F5FCC6D" w14:textId="77777777" w:rsidR="007F07CD" w:rsidRDefault="007F07CD" w:rsidP="00E35D7C">
      <w:pPr>
        <w:rPr>
          <w:b/>
          <w:sz w:val="22"/>
          <w:szCs w:val="22"/>
        </w:rPr>
      </w:pPr>
    </w:p>
    <w:p w14:paraId="5868330F" w14:textId="77777777" w:rsidR="00CF0322" w:rsidRDefault="00CF0322" w:rsidP="00E35D7C">
      <w:pPr>
        <w:rPr>
          <w:b/>
          <w:sz w:val="22"/>
          <w:szCs w:val="22"/>
        </w:rPr>
      </w:pPr>
    </w:p>
    <w:p w14:paraId="307BB353" w14:textId="77777777" w:rsidR="00CF0322" w:rsidRDefault="00CF0322" w:rsidP="00E35D7C">
      <w:pPr>
        <w:rPr>
          <w:b/>
          <w:sz w:val="22"/>
          <w:szCs w:val="22"/>
        </w:rPr>
      </w:pPr>
    </w:p>
    <w:p w14:paraId="149B3EB6" w14:textId="77777777" w:rsidR="00CF0322" w:rsidRDefault="00CF0322" w:rsidP="00E35D7C">
      <w:pPr>
        <w:rPr>
          <w:b/>
          <w:sz w:val="22"/>
          <w:szCs w:val="22"/>
        </w:rPr>
      </w:pPr>
    </w:p>
    <w:p w14:paraId="22C19181" w14:textId="77777777" w:rsidR="00CF0322" w:rsidRDefault="00CF0322" w:rsidP="00E35D7C">
      <w:pPr>
        <w:rPr>
          <w:b/>
          <w:sz w:val="22"/>
          <w:szCs w:val="22"/>
        </w:rPr>
      </w:pPr>
    </w:p>
    <w:p w14:paraId="76F7BCFB" w14:textId="77777777" w:rsidR="00CF0322" w:rsidRDefault="00CF0322" w:rsidP="00E35D7C">
      <w:pPr>
        <w:rPr>
          <w:b/>
          <w:sz w:val="22"/>
          <w:szCs w:val="22"/>
        </w:rPr>
      </w:pPr>
    </w:p>
    <w:p w14:paraId="1919CF17" w14:textId="77777777" w:rsidR="00CF0322" w:rsidRDefault="00CF0322" w:rsidP="00E35D7C">
      <w:pPr>
        <w:rPr>
          <w:b/>
          <w:sz w:val="22"/>
          <w:szCs w:val="22"/>
        </w:rPr>
      </w:pPr>
    </w:p>
    <w:p w14:paraId="0E2A5A09" w14:textId="77777777" w:rsidR="00CF0322" w:rsidRDefault="00CF0322" w:rsidP="00E35D7C">
      <w:pPr>
        <w:rPr>
          <w:b/>
          <w:sz w:val="22"/>
          <w:szCs w:val="22"/>
        </w:rPr>
      </w:pPr>
    </w:p>
    <w:p w14:paraId="09CCB2FC" w14:textId="77777777" w:rsidR="00CF0322" w:rsidRDefault="00CF0322" w:rsidP="00E35D7C">
      <w:pPr>
        <w:rPr>
          <w:b/>
          <w:sz w:val="22"/>
          <w:szCs w:val="22"/>
        </w:rPr>
      </w:pPr>
    </w:p>
    <w:p w14:paraId="0CFB2B5E" w14:textId="77777777" w:rsidR="00CF0322" w:rsidRDefault="00CF0322" w:rsidP="00E35D7C">
      <w:pPr>
        <w:rPr>
          <w:b/>
          <w:sz w:val="22"/>
          <w:szCs w:val="22"/>
        </w:rPr>
      </w:pPr>
    </w:p>
    <w:p w14:paraId="1ABB6302" w14:textId="77777777" w:rsidR="00CF0322" w:rsidRDefault="00CF0322" w:rsidP="00E35D7C">
      <w:pPr>
        <w:rPr>
          <w:b/>
          <w:sz w:val="22"/>
          <w:szCs w:val="22"/>
        </w:rPr>
      </w:pPr>
    </w:p>
    <w:p w14:paraId="21D1FD80" w14:textId="77777777" w:rsidR="00CF0322" w:rsidRDefault="00CF0322" w:rsidP="00E35D7C">
      <w:pPr>
        <w:rPr>
          <w:b/>
          <w:sz w:val="22"/>
          <w:szCs w:val="22"/>
        </w:rPr>
      </w:pPr>
    </w:p>
    <w:p w14:paraId="0FF6CCB4" w14:textId="77777777" w:rsidR="00CF0322" w:rsidRDefault="00CF0322" w:rsidP="00E35D7C">
      <w:pPr>
        <w:rPr>
          <w:b/>
          <w:sz w:val="22"/>
          <w:szCs w:val="22"/>
        </w:rPr>
      </w:pPr>
    </w:p>
    <w:p w14:paraId="0A17C785" w14:textId="77777777" w:rsidR="00CF0322" w:rsidRDefault="00CF0322" w:rsidP="00E35D7C">
      <w:pPr>
        <w:rPr>
          <w:b/>
          <w:sz w:val="22"/>
          <w:szCs w:val="22"/>
        </w:rPr>
      </w:pPr>
    </w:p>
    <w:p w14:paraId="4D4E00A6" w14:textId="77777777" w:rsidR="00CF0322" w:rsidRDefault="00CF0322" w:rsidP="00E35D7C">
      <w:pPr>
        <w:rPr>
          <w:b/>
          <w:sz w:val="22"/>
          <w:szCs w:val="22"/>
        </w:rPr>
      </w:pPr>
    </w:p>
    <w:p w14:paraId="447BB726" w14:textId="77777777" w:rsidR="00CF0322" w:rsidRDefault="00CF0322" w:rsidP="00E35D7C">
      <w:pPr>
        <w:rPr>
          <w:b/>
          <w:sz w:val="22"/>
          <w:szCs w:val="22"/>
        </w:rPr>
      </w:pPr>
    </w:p>
    <w:p w14:paraId="771C9198" w14:textId="77777777" w:rsidR="00254878" w:rsidRDefault="00254878" w:rsidP="00E35D7C">
      <w:pPr>
        <w:rPr>
          <w:b/>
          <w:sz w:val="22"/>
          <w:szCs w:val="22"/>
        </w:rPr>
      </w:pPr>
    </w:p>
    <w:p w14:paraId="11379EED" w14:textId="77777777" w:rsidR="00440BA4" w:rsidRDefault="00440BA4" w:rsidP="00E35D7C">
      <w:pPr>
        <w:rPr>
          <w:b/>
          <w:sz w:val="22"/>
          <w:szCs w:val="22"/>
        </w:rPr>
      </w:pPr>
    </w:p>
    <w:p w14:paraId="499FFA9F" w14:textId="77777777" w:rsidR="00335D9A" w:rsidRPr="00616E94" w:rsidRDefault="00335D9A" w:rsidP="00335D9A">
      <w:pPr>
        <w:jc w:val="right"/>
        <w:rPr>
          <w:color w:val="000000" w:themeColor="text1"/>
          <w:sz w:val="20"/>
          <w:szCs w:val="20"/>
        </w:rPr>
      </w:pPr>
      <w:r w:rsidRPr="00CF0322">
        <w:rPr>
          <w:b/>
          <w:color w:val="000000" w:themeColor="text1"/>
          <w:sz w:val="22"/>
          <w:szCs w:val="22"/>
        </w:rPr>
        <w:lastRenderedPageBreak/>
        <w:t>Załącznik nr 2 do Zapytania ofertowego</w:t>
      </w:r>
    </w:p>
    <w:p w14:paraId="195E82E6" w14:textId="77777777" w:rsidR="00335D9A" w:rsidRPr="00616E94" w:rsidRDefault="00335D9A" w:rsidP="00335D9A">
      <w:pPr>
        <w:tabs>
          <w:tab w:val="left" w:pos="0"/>
          <w:tab w:val="left" w:pos="4500"/>
        </w:tabs>
        <w:rPr>
          <w:sz w:val="16"/>
          <w:szCs w:val="16"/>
        </w:rPr>
      </w:pPr>
    </w:p>
    <w:p w14:paraId="59D082ED" w14:textId="77777777" w:rsidR="00335D9A" w:rsidRPr="00616E94" w:rsidRDefault="00335D9A" w:rsidP="00335D9A">
      <w:pPr>
        <w:jc w:val="center"/>
        <w:rPr>
          <w:rFonts w:ascii="Calibri" w:hAnsi="Calibri"/>
          <w:sz w:val="22"/>
          <w:szCs w:val="22"/>
        </w:rPr>
      </w:pPr>
      <w:r w:rsidRPr="00616E94">
        <w:rPr>
          <w:rFonts w:ascii="Calibri" w:hAnsi="Calibri"/>
          <w:b/>
          <w:sz w:val="22"/>
          <w:szCs w:val="22"/>
          <w:u w:val="single"/>
        </w:rPr>
        <w:t>W Z Ó R   U M O W Y</w:t>
      </w:r>
      <w:r w:rsidRPr="00616E94">
        <w:rPr>
          <w:rFonts w:ascii="Calibri" w:hAnsi="Calibri"/>
          <w:b/>
          <w:sz w:val="22"/>
          <w:szCs w:val="22"/>
        </w:rPr>
        <w:t xml:space="preserve"> </w:t>
      </w:r>
    </w:p>
    <w:p w14:paraId="2F3BA1FA" w14:textId="77777777" w:rsidR="00335D9A" w:rsidRPr="00616E94" w:rsidRDefault="00335D9A" w:rsidP="00335D9A">
      <w:pPr>
        <w:jc w:val="both"/>
        <w:rPr>
          <w:rFonts w:ascii="Calibri" w:hAnsi="Calibri"/>
          <w:sz w:val="22"/>
          <w:szCs w:val="22"/>
        </w:rPr>
      </w:pPr>
    </w:p>
    <w:p w14:paraId="1DC1D288" w14:textId="77777777" w:rsidR="00335D9A" w:rsidRPr="0063008A" w:rsidRDefault="00335D9A" w:rsidP="00335D9A">
      <w:pPr>
        <w:jc w:val="center"/>
        <w:rPr>
          <w:rFonts w:ascii="Calibri" w:hAnsi="Calibri"/>
          <w:b/>
          <w:sz w:val="28"/>
          <w:szCs w:val="28"/>
        </w:rPr>
      </w:pPr>
      <w:r w:rsidRPr="0063008A">
        <w:rPr>
          <w:rFonts w:ascii="Calibri" w:hAnsi="Calibri"/>
          <w:b/>
          <w:sz w:val="28"/>
          <w:szCs w:val="28"/>
        </w:rPr>
        <w:t>Umowa na odpady</w:t>
      </w:r>
    </w:p>
    <w:p w14:paraId="2FB675A9" w14:textId="77777777" w:rsidR="00335D9A" w:rsidRPr="00616E94" w:rsidRDefault="00335D9A" w:rsidP="00335D9A">
      <w:pPr>
        <w:jc w:val="both"/>
        <w:rPr>
          <w:sz w:val="20"/>
          <w:szCs w:val="20"/>
        </w:rPr>
      </w:pPr>
    </w:p>
    <w:p w14:paraId="05CCAE76" w14:textId="77777777" w:rsidR="00335D9A" w:rsidRPr="00616E94" w:rsidRDefault="00335D9A" w:rsidP="00335D9A">
      <w:pPr>
        <w:jc w:val="both"/>
        <w:rPr>
          <w:rFonts w:ascii="Calibri" w:hAnsi="Calibri" w:cs="Calibri"/>
          <w:sz w:val="22"/>
          <w:szCs w:val="22"/>
        </w:rPr>
      </w:pPr>
      <w:r w:rsidRPr="00616E94">
        <w:rPr>
          <w:rFonts w:ascii="Calibri" w:hAnsi="Calibri" w:cs="Calibri"/>
          <w:sz w:val="22"/>
          <w:szCs w:val="22"/>
        </w:rPr>
        <w:t xml:space="preserve">W dniu ........................ pomiędzy </w:t>
      </w:r>
      <w:r w:rsidRPr="00616E94">
        <w:rPr>
          <w:rFonts w:ascii="Calibri" w:hAnsi="Calibri" w:cs="Calibri"/>
          <w:b/>
          <w:sz w:val="22"/>
          <w:szCs w:val="22"/>
        </w:rPr>
        <w:t>Szpitalem Specjalistycznym im. Edmunda Biernackiego w Mielcu, ul. Żeromskiego 22, 39-300 Mielec</w:t>
      </w:r>
      <w:r w:rsidRPr="00616E94">
        <w:rPr>
          <w:rFonts w:ascii="Calibri" w:hAnsi="Calibri" w:cs="Calibri"/>
          <w:sz w:val="22"/>
          <w:szCs w:val="22"/>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616E94">
        <w:rPr>
          <w:rFonts w:ascii="Calibri" w:hAnsi="Calibri" w:cs="Calibri"/>
          <w:b/>
          <w:sz w:val="22"/>
          <w:szCs w:val="22"/>
        </w:rPr>
        <w:t>Zamawiającym</w:t>
      </w:r>
      <w:r w:rsidRPr="00616E94">
        <w:rPr>
          <w:rFonts w:ascii="Calibri" w:hAnsi="Calibri" w:cs="Calibri"/>
          <w:sz w:val="22"/>
          <w:szCs w:val="22"/>
        </w:rPr>
        <w:t>” reprezentowanym przez:</w:t>
      </w:r>
    </w:p>
    <w:p w14:paraId="184DA515" w14:textId="77777777" w:rsidR="00335D9A" w:rsidRPr="00616E94" w:rsidRDefault="00335D9A" w:rsidP="00335D9A">
      <w:pPr>
        <w:ind w:left="708"/>
        <w:jc w:val="both"/>
        <w:rPr>
          <w:rFonts w:ascii="Calibri" w:hAnsi="Calibri" w:cs="Calibri"/>
          <w:sz w:val="22"/>
          <w:szCs w:val="22"/>
        </w:rPr>
      </w:pPr>
      <w:r w:rsidRPr="00616E94">
        <w:rPr>
          <w:rFonts w:ascii="Calibri" w:hAnsi="Calibri" w:cs="Calibri"/>
          <w:sz w:val="22"/>
          <w:szCs w:val="22"/>
        </w:rPr>
        <w:t>…………………………………</w:t>
      </w:r>
    </w:p>
    <w:p w14:paraId="75C2E3A7" w14:textId="77777777" w:rsidR="00335D9A" w:rsidRPr="00616E94" w:rsidRDefault="00335D9A" w:rsidP="00335D9A">
      <w:pPr>
        <w:jc w:val="both"/>
        <w:rPr>
          <w:rFonts w:ascii="Calibri" w:hAnsi="Calibri" w:cs="Calibri"/>
          <w:sz w:val="22"/>
          <w:szCs w:val="22"/>
        </w:rPr>
      </w:pPr>
    </w:p>
    <w:p w14:paraId="50A47361" w14:textId="77777777" w:rsidR="00335D9A" w:rsidRPr="00616E94" w:rsidRDefault="00335D9A" w:rsidP="00335D9A">
      <w:pPr>
        <w:jc w:val="both"/>
        <w:rPr>
          <w:rFonts w:ascii="Calibri" w:hAnsi="Calibri" w:cs="Calibri"/>
          <w:sz w:val="22"/>
          <w:szCs w:val="22"/>
        </w:rPr>
      </w:pPr>
      <w:r w:rsidRPr="00616E94">
        <w:rPr>
          <w:rFonts w:ascii="Calibri" w:hAnsi="Calibri" w:cs="Calibri"/>
          <w:sz w:val="22"/>
          <w:szCs w:val="22"/>
        </w:rPr>
        <w:t xml:space="preserve">a ............................................................................. KRS ……………………NIP ................. REGON ................ </w:t>
      </w:r>
      <w:r w:rsidRPr="00616E94">
        <w:rPr>
          <w:rFonts w:ascii="Calibri" w:hAnsi="Calibri" w:cs="Calibri"/>
          <w:b/>
          <w:sz w:val="22"/>
          <w:szCs w:val="22"/>
        </w:rPr>
        <w:t xml:space="preserve"> </w:t>
      </w:r>
      <w:r w:rsidRPr="00616E94">
        <w:rPr>
          <w:rFonts w:ascii="Calibri" w:hAnsi="Calibri" w:cs="Calibri"/>
          <w:sz w:val="22"/>
          <w:szCs w:val="22"/>
        </w:rPr>
        <w:t xml:space="preserve"> zwanym w dalszej części Umowy </w:t>
      </w:r>
      <w:r w:rsidRPr="00616E94">
        <w:rPr>
          <w:rFonts w:ascii="Calibri" w:hAnsi="Calibri" w:cs="Calibri"/>
          <w:b/>
          <w:sz w:val="22"/>
          <w:szCs w:val="22"/>
        </w:rPr>
        <w:t>„Wykonawcą”</w:t>
      </w:r>
      <w:r w:rsidRPr="00616E94">
        <w:rPr>
          <w:rFonts w:ascii="Calibri" w:hAnsi="Calibri" w:cs="Calibri"/>
          <w:sz w:val="22"/>
          <w:szCs w:val="22"/>
        </w:rPr>
        <w:t xml:space="preserve"> reprezentowanym przez:</w:t>
      </w:r>
    </w:p>
    <w:p w14:paraId="4FEB37DD" w14:textId="77777777" w:rsidR="00335D9A" w:rsidRPr="00616E94" w:rsidRDefault="00335D9A" w:rsidP="00335D9A">
      <w:pPr>
        <w:ind w:left="708"/>
        <w:jc w:val="both"/>
        <w:rPr>
          <w:rFonts w:ascii="Calibri" w:hAnsi="Calibri" w:cs="Calibri"/>
          <w:sz w:val="22"/>
          <w:szCs w:val="22"/>
        </w:rPr>
      </w:pPr>
      <w:r w:rsidRPr="00616E94">
        <w:rPr>
          <w:rFonts w:ascii="Calibri" w:hAnsi="Calibri" w:cs="Calibri"/>
          <w:sz w:val="22"/>
          <w:szCs w:val="22"/>
        </w:rPr>
        <w:t>…………………………………</w:t>
      </w:r>
    </w:p>
    <w:p w14:paraId="0DCAFB25" w14:textId="77777777" w:rsidR="00335D9A" w:rsidRPr="00616E94" w:rsidRDefault="00335D9A" w:rsidP="00335D9A">
      <w:pPr>
        <w:ind w:left="708"/>
        <w:jc w:val="both"/>
        <w:rPr>
          <w:rFonts w:ascii="Calibri" w:hAnsi="Calibri" w:cs="Calibri"/>
          <w:sz w:val="22"/>
          <w:szCs w:val="22"/>
        </w:rPr>
      </w:pPr>
      <w:r w:rsidRPr="00616E94">
        <w:rPr>
          <w:rFonts w:ascii="Calibri" w:hAnsi="Calibri" w:cs="Calibri"/>
          <w:sz w:val="22"/>
          <w:szCs w:val="22"/>
        </w:rPr>
        <w:t>…………………………………</w:t>
      </w:r>
    </w:p>
    <w:p w14:paraId="3F117676" w14:textId="77777777" w:rsidR="00335D9A" w:rsidRPr="00616E94" w:rsidRDefault="00335D9A" w:rsidP="00335D9A">
      <w:pPr>
        <w:jc w:val="both"/>
        <w:rPr>
          <w:rFonts w:ascii="Calibri" w:hAnsi="Calibri" w:cs="Calibri"/>
          <w:sz w:val="22"/>
          <w:szCs w:val="22"/>
        </w:rPr>
      </w:pPr>
    </w:p>
    <w:p w14:paraId="1BFA534D" w14:textId="77777777" w:rsidR="00335D9A" w:rsidRPr="00616E94" w:rsidRDefault="00335D9A" w:rsidP="00335D9A">
      <w:pPr>
        <w:jc w:val="both"/>
        <w:rPr>
          <w:rFonts w:ascii="Calibri" w:hAnsi="Calibri" w:cs="Calibri"/>
          <w:color w:val="000000"/>
          <w:sz w:val="22"/>
          <w:szCs w:val="22"/>
        </w:rPr>
      </w:pPr>
      <w:r w:rsidRPr="00616E94">
        <w:rPr>
          <w:rFonts w:ascii="Calibri" w:hAnsi="Calibri" w:cs="Calibri"/>
          <w:color w:val="000000"/>
          <w:sz w:val="22"/>
          <w:szCs w:val="22"/>
        </w:rPr>
        <w:t xml:space="preserve">stosownie do dokonanego przez Zamawiającego wyboru oferty Wykonawcy przeprowadzonego na podstawie </w:t>
      </w:r>
      <w:r w:rsidRPr="00616E94">
        <w:rPr>
          <w:rFonts w:ascii="Calibri" w:hAnsi="Calibri" w:cs="Calibri"/>
          <w:i/>
          <w:color w:val="000000"/>
          <w:sz w:val="22"/>
          <w:szCs w:val="22"/>
        </w:rPr>
        <w:t xml:space="preserve">Zarządzenie nr 118/2022 Dyrektora Szpitala Specjalistycznego im. E. Biernackiego w Mielcu z dnia 22.07.2022 r. w sprawie przyjęcia regulaminu udzielania zamówień publicznych o wartości poniżej kwoty 130.000,00 zł </w:t>
      </w:r>
      <w:r w:rsidRPr="00616E94">
        <w:rPr>
          <w:rFonts w:ascii="Calibri" w:hAnsi="Calibri" w:cs="Calibri"/>
          <w:color w:val="000000"/>
          <w:sz w:val="22"/>
          <w:szCs w:val="22"/>
        </w:rPr>
        <w:t>udzielonego w trybie zapytania ofertowego dotyczące zamówienia publicznego o wartości poniżej 130.000,00 zł zostaje zawarta umowa następującej treści:</w:t>
      </w:r>
    </w:p>
    <w:p w14:paraId="6D5A80EB"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Przedmiot umowy</w:t>
      </w:r>
    </w:p>
    <w:p w14:paraId="4410B04E"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Przedmiotem umowy są usługi w zakresie odbioru</w:t>
      </w:r>
      <w:r>
        <w:rPr>
          <w:rFonts w:ascii="Calibri" w:eastAsia="Calibri" w:hAnsi="Calibri"/>
          <w:sz w:val="22"/>
          <w:szCs w:val="22"/>
        </w:rPr>
        <w:t>, transportu i zagospodarowania</w:t>
      </w:r>
      <w:r w:rsidRPr="00616E94">
        <w:rPr>
          <w:rFonts w:ascii="Calibri" w:eastAsia="Calibri" w:hAnsi="Calibri"/>
          <w:sz w:val="22"/>
          <w:szCs w:val="22"/>
        </w:rPr>
        <w:t xml:space="preserve"> odpadów powstających w wyniku działalności Szpitala Specjalistycznego im. Edmunda Biernackiego w Mielcu  zgodnie wykazem stanowiącym Załącznik nr 1 do Umowy oraz ofertą z dnia………… oraz</w:t>
      </w:r>
      <w:r>
        <w:rPr>
          <w:rFonts w:ascii="Calibri" w:eastAsia="Calibri" w:hAnsi="Calibri"/>
          <w:sz w:val="22"/>
          <w:szCs w:val="22"/>
        </w:rPr>
        <w:t xml:space="preserve"> Zapytaniem O</w:t>
      </w:r>
      <w:r w:rsidRPr="00616E94">
        <w:rPr>
          <w:rFonts w:ascii="Calibri" w:eastAsia="Calibri" w:hAnsi="Calibri"/>
          <w:sz w:val="22"/>
          <w:szCs w:val="22"/>
        </w:rPr>
        <w:t>fertowym nr …………..</w:t>
      </w:r>
    </w:p>
    <w:p w14:paraId="4F4880C5" w14:textId="77777777" w:rsidR="00335D9A" w:rsidRPr="00530962" w:rsidRDefault="00335D9A" w:rsidP="004C416E">
      <w:pPr>
        <w:widowControl w:val="0"/>
        <w:numPr>
          <w:ilvl w:val="1"/>
          <w:numId w:val="26"/>
        </w:numPr>
        <w:tabs>
          <w:tab w:val="num" w:pos="567"/>
        </w:tabs>
        <w:overflowPunct w:val="0"/>
        <w:spacing w:before="60" w:after="60"/>
        <w:ind w:left="567"/>
        <w:jc w:val="both"/>
        <w:textAlignment w:val="baseline"/>
        <w:outlineLvl w:val="1"/>
        <w:rPr>
          <w:rFonts w:ascii="Calibri" w:eastAsia="Calibri" w:hAnsi="Calibri"/>
          <w:sz w:val="22"/>
          <w:szCs w:val="22"/>
        </w:rPr>
      </w:pPr>
      <w:r w:rsidRPr="00530962">
        <w:rPr>
          <w:rFonts w:ascii="Calibri" w:eastAsia="Calibri" w:hAnsi="Calibri"/>
          <w:sz w:val="22"/>
          <w:szCs w:val="22"/>
        </w:rPr>
        <w:t xml:space="preserve">Wykonawca oświadcza, że posiada stosowne zezwolenie/wpisy we właściwych rejestrach na: </w:t>
      </w:r>
    </w:p>
    <w:p w14:paraId="2B80D6A4" w14:textId="77777777" w:rsidR="00335D9A" w:rsidRPr="00B81B45" w:rsidRDefault="00335D9A" w:rsidP="004C416E">
      <w:pPr>
        <w:widowControl w:val="0"/>
        <w:numPr>
          <w:ilvl w:val="2"/>
          <w:numId w:val="26"/>
        </w:numPr>
        <w:tabs>
          <w:tab w:val="clear" w:pos="1516"/>
          <w:tab w:val="num" w:pos="1418"/>
          <w:tab w:val="num" w:pos="6947"/>
        </w:tabs>
        <w:overflowPunct w:val="0"/>
        <w:spacing w:before="60" w:after="60"/>
        <w:ind w:left="1418" w:hanging="851"/>
        <w:jc w:val="both"/>
        <w:textAlignment w:val="baseline"/>
        <w:outlineLvl w:val="2"/>
        <w:rPr>
          <w:rFonts w:ascii="Calibri" w:hAnsi="Calibri"/>
          <w:sz w:val="22"/>
          <w:szCs w:val="20"/>
        </w:rPr>
      </w:pPr>
      <w:r w:rsidRPr="00530962">
        <w:rPr>
          <w:rFonts w:ascii="Calibri" w:hAnsi="Calibri"/>
          <w:sz w:val="22"/>
          <w:szCs w:val="20"/>
        </w:rPr>
        <w:t xml:space="preserve">transport samochodami do tego przystosowanymi, </w:t>
      </w:r>
    </w:p>
    <w:p w14:paraId="08B71997"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Wykonawca ponosi wyłączną odpowiedzialność, zgodnie z obowiązującymi przepisami, za działania z odpadami od chwili ich przejęcia od Zamawiającego.</w:t>
      </w:r>
    </w:p>
    <w:p w14:paraId="735D5852"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Wykonawca oświadcza, że przedmiot zamówienia będzie realizowany zgodnie z umową, zgodnie ze złożoną przez Wykonawcę ofertą,</w:t>
      </w:r>
      <w:r>
        <w:rPr>
          <w:rFonts w:ascii="Calibri" w:eastAsia="Calibri" w:hAnsi="Calibri"/>
          <w:sz w:val="22"/>
          <w:szCs w:val="22"/>
        </w:rPr>
        <w:t xml:space="preserve">  z wymaganiami zawartymi w Zapytaniu Ofertowym</w:t>
      </w:r>
      <w:r w:rsidRPr="00616E94">
        <w:rPr>
          <w:rFonts w:ascii="Calibri" w:eastAsia="Calibri" w:hAnsi="Calibri"/>
          <w:sz w:val="22"/>
          <w:szCs w:val="22"/>
        </w:rPr>
        <w:t xml:space="preserve">,  z obowiązującymi w tym zakresie przepisami. </w:t>
      </w:r>
    </w:p>
    <w:p w14:paraId="5F1230E8"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Wykaz, sporządzony  na podstawie oferty przetargowej Wykonawcy </w:t>
      </w:r>
      <w:bookmarkStart w:id="14" w:name="__DdeLink__1815_891413694"/>
      <w:r w:rsidRPr="00616E94">
        <w:rPr>
          <w:rFonts w:ascii="Calibri" w:eastAsia="Calibri" w:hAnsi="Calibri"/>
          <w:sz w:val="22"/>
          <w:szCs w:val="22"/>
        </w:rPr>
        <w:t>(Załącznik Nr 1)</w:t>
      </w:r>
      <w:bookmarkEnd w:id="14"/>
      <w:r w:rsidRPr="00616E94">
        <w:rPr>
          <w:rFonts w:ascii="Calibri" w:eastAsia="Calibri" w:hAnsi="Calibri"/>
          <w:sz w:val="22"/>
          <w:szCs w:val="22"/>
        </w:rPr>
        <w:t xml:space="preserve">, oferta i zapytanie ofertowe stanowią integralną część Umowy. </w:t>
      </w:r>
    </w:p>
    <w:p w14:paraId="57EB1C81"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Zasady świadczenia usług</w:t>
      </w:r>
    </w:p>
    <w:p w14:paraId="71B1741A"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Odpady będą odbierane transportem Wykonawcy z miejsca ich magazynowania na terenie Szpitala Specjalistycznego im. Edmunda Biernackiego w Mielcu w czasie i sposób wskazany w zapytaniu ofertowym.</w:t>
      </w:r>
    </w:p>
    <w:p w14:paraId="3FBFF139" w14:textId="77777777" w:rsidR="00335D9A"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Odbiór i transport odpadów z miejsca ich odbioru do miejsca ich unieszkodliwiania będzie odbywać się z zachowaniem wymogów i standardów sanitarnych.</w:t>
      </w:r>
    </w:p>
    <w:p w14:paraId="4195E136" w14:textId="77777777" w:rsidR="00335D9A"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B267B1">
        <w:rPr>
          <w:rFonts w:ascii="Calibri" w:eastAsia="Calibri" w:hAnsi="Calibri"/>
          <w:color w:val="000000" w:themeColor="text1"/>
          <w:sz w:val="22"/>
          <w:szCs w:val="22"/>
        </w:rPr>
        <w:t>Załadunek odpadów będzie dokonywany przez pracowników Wykonawcy.</w:t>
      </w:r>
    </w:p>
    <w:p w14:paraId="2DEDB5BA" w14:textId="68945294" w:rsidR="00335D9A" w:rsidRPr="00440BA4" w:rsidRDefault="00335D9A" w:rsidP="004C416E">
      <w:pPr>
        <w:numPr>
          <w:ilvl w:val="1"/>
          <w:numId w:val="26"/>
        </w:numPr>
        <w:tabs>
          <w:tab w:val="num" w:pos="567"/>
        </w:tabs>
        <w:suppressAutoHyphens w:val="0"/>
        <w:spacing w:before="60" w:after="60"/>
        <w:ind w:left="567"/>
        <w:jc w:val="both"/>
        <w:outlineLvl w:val="1"/>
        <w:rPr>
          <w:rFonts w:ascii="Calibri" w:eastAsia="Calibri" w:hAnsi="Calibri"/>
          <w:strike/>
          <w:color w:val="000000" w:themeColor="text1"/>
          <w:sz w:val="22"/>
          <w:szCs w:val="22"/>
        </w:rPr>
      </w:pPr>
      <w:r w:rsidRPr="00633E96">
        <w:rPr>
          <w:rFonts w:ascii="Calibri" w:eastAsia="Calibri" w:hAnsi="Calibri"/>
          <w:color w:val="000000" w:themeColor="text1"/>
          <w:sz w:val="22"/>
          <w:szCs w:val="22"/>
        </w:rPr>
        <w:lastRenderedPageBreak/>
        <w:t>Wykonawca jest zobowiązany do ważenia odbieranych odpadów w obecności pra</w:t>
      </w:r>
      <w:r w:rsidR="002F719F">
        <w:rPr>
          <w:rFonts w:ascii="Calibri" w:eastAsia="Calibri" w:hAnsi="Calibri"/>
          <w:color w:val="000000" w:themeColor="text1"/>
          <w:sz w:val="22"/>
          <w:szCs w:val="22"/>
        </w:rPr>
        <w:t>cownika szpitala  Grupa 1,2,3,4</w:t>
      </w:r>
      <w:r w:rsidRPr="00633E96">
        <w:rPr>
          <w:rFonts w:ascii="Calibri" w:eastAsia="Calibri" w:hAnsi="Calibri"/>
          <w:color w:val="000000" w:themeColor="text1"/>
          <w:sz w:val="22"/>
          <w:szCs w:val="22"/>
        </w:rPr>
        <w:t xml:space="preserve"> na legalizowanej wadze umiejscowionej na samochodzie Wykonawcy, lub przenośnej wadze najazdowej tzw. platformowej. </w:t>
      </w:r>
    </w:p>
    <w:p w14:paraId="136163A2" w14:textId="77777777" w:rsidR="00335D9A" w:rsidRPr="00633E96" w:rsidRDefault="00335D9A" w:rsidP="004C416E">
      <w:pPr>
        <w:numPr>
          <w:ilvl w:val="1"/>
          <w:numId w:val="26"/>
        </w:numPr>
        <w:tabs>
          <w:tab w:val="num" w:pos="567"/>
        </w:tabs>
        <w:suppressAutoHyphens w:val="0"/>
        <w:spacing w:before="60" w:after="60"/>
        <w:ind w:left="567"/>
        <w:jc w:val="both"/>
        <w:outlineLvl w:val="1"/>
        <w:rPr>
          <w:rFonts w:ascii="Calibri" w:eastAsia="Calibri" w:hAnsi="Calibri"/>
          <w:color w:val="000000" w:themeColor="text1"/>
          <w:sz w:val="22"/>
          <w:szCs w:val="22"/>
        </w:rPr>
      </w:pPr>
      <w:r>
        <w:rPr>
          <w:rFonts w:ascii="Calibri" w:eastAsia="Calibri" w:hAnsi="Calibri"/>
          <w:color w:val="000000" w:themeColor="text1"/>
          <w:sz w:val="22"/>
          <w:szCs w:val="22"/>
        </w:rPr>
        <w:t>Zamawiający uprawniony jest do kontroli pojazdów Wykonawcy w zakresie ilości obieranych odpadów w tym w szczególności do udziału w czynnościach ważenia pojazdów (odpadów) w miejscu przekazania odpadów.</w:t>
      </w:r>
    </w:p>
    <w:p w14:paraId="1A380722"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color w:val="000000"/>
          <w:sz w:val="22"/>
          <w:szCs w:val="22"/>
        </w:rPr>
      </w:pPr>
      <w:r w:rsidRPr="00616E94">
        <w:rPr>
          <w:rFonts w:ascii="Calibri" w:eastAsia="Calibri" w:hAnsi="Calibri"/>
          <w:b/>
          <w:color w:val="000000"/>
          <w:sz w:val="22"/>
          <w:szCs w:val="22"/>
        </w:rPr>
        <w:t>Karta Przekazania Odpadów</w:t>
      </w:r>
    </w:p>
    <w:p w14:paraId="72766F8D" w14:textId="591B70F7" w:rsidR="00335D9A" w:rsidRPr="00530962" w:rsidRDefault="00335D9A" w:rsidP="004C416E">
      <w:pPr>
        <w:widowControl w:val="0"/>
        <w:numPr>
          <w:ilvl w:val="1"/>
          <w:numId w:val="26"/>
        </w:numPr>
        <w:tabs>
          <w:tab w:val="num" w:pos="567"/>
        </w:tabs>
        <w:overflowPunct w:val="0"/>
        <w:spacing w:before="60" w:after="60"/>
        <w:ind w:left="567"/>
        <w:jc w:val="both"/>
        <w:textAlignment w:val="baseline"/>
        <w:outlineLvl w:val="1"/>
        <w:rPr>
          <w:rFonts w:ascii="Calibri" w:eastAsia="Calibri" w:hAnsi="Calibri"/>
          <w:color w:val="000000" w:themeColor="text1"/>
          <w:sz w:val="22"/>
          <w:szCs w:val="22"/>
        </w:rPr>
      </w:pPr>
      <w:r w:rsidRPr="00530962">
        <w:rPr>
          <w:rFonts w:ascii="Calibri" w:eastAsia="Calibri" w:hAnsi="Calibri"/>
          <w:color w:val="000000" w:themeColor="text1"/>
          <w:sz w:val="22"/>
          <w:szCs w:val="22"/>
        </w:rPr>
        <w:t>Zamawiający zobowiązuje się do każdorazowego sporządzania karty przekazania odpadu w systemie BDO (Baza danych o produktach i opakowaniach oraz o gos</w:t>
      </w:r>
      <w:r>
        <w:rPr>
          <w:rFonts w:ascii="Calibri" w:eastAsia="Calibri" w:hAnsi="Calibri"/>
          <w:color w:val="000000" w:themeColor="text1"/>
          <w:sz w:val="22"/>
          <w:szCs w:val="22"/>
        </w:rPr>
        <w:t>podarce odpadami)</w:t>
      </w:r>
      <w:r w:rsidRPr="00530962">
        <w:rPr>
          <w:rFonts w:ascii="Calibri" w:eastAsia="Calibri" w:hAnsi="Calibri"/>
          <w:color w:val="000000" w:themeColor="text1"/>
          <w:sz w:val="22"/>
          <w:szCs w:val="22"/>
        </w:rPr>
        <w:t>.</w:t>
      </w:r>
    </w:p>
    <w:p w14:paraId="25C9BD3F"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Wynagrodzenie</w:t>
      </w:r>
    </w:p>
    <w:p w14:paraId="476DF0A7"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bCs/>
          <w:iCs/>
          <w:sz w:val="22"/>
          <w:szCs w:val="22"/>
        </w:rPr>
        <w:t>Wartości umowy, ustalona zgodnie z wykazem stanowiącym załącznik do niniejszej Umowy, wynosi brutto  ............................zł (słownie: ...................................................................), w tym: …………………. zł (słownie: …………….) netto podwyższone o należny podatek od towarów i usług (VAT) w stawce ………..%.</w:t>
      </w:r>
    </w:p>
    <w:p w14:paraId="5FB61D8B"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Wykonawca – sporządzi miesięczny raport z kart przekazania odpadów z podziałem na dni, kody odpadów i ilości – na podstawie którego wystawi Zamawiającemu fakturę VAT obejmująca okres jednego miesiąca.</w:t>
      </w:r>
    </w:p>
    <w:p w14:paraId="68984665"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Zamawiający oświadcza, że jest uprawniony do otrzymywania faktur VAT i posiada numer  identyfikacyjny NIP ……………………. .</w:t>
      </w:r>
    </w:p>
    <w:p w14:paraId="34D175EC"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Faktura winna być adresowana na Zamawiającego i powinna być przedłożona Zamawiającemu.  </w:t>
      </w:r>
    </w:p>
    <w:p w14:paraId="62A5A16B"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Za dzień dokonania płatności będzie uważany dzień złożenia dyspozycji dokonania przelewu bankowego przez Zamawiającego  na rachunek Wykonawcy. </w:t>
      </w:r>
    </w:p>
    <w:p w14:paraId="072E790A"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Ostateczna wysokość wynagrodzenia może ulec zmniejszeniu i będzie uzależniona od rzeczywistych potrzeb Zamawiającego w okresie obowiązywania Umowy.</w:t>
      </w:r>
    </w:p>
    <w:p w14:paraId="1CE62F14"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 sytuacji kiedy faktura VAT zostanie wystawiona z naruszeniem postanowień niniejszej Umowy Wykonawca zobowiązany jest do wystawienia faktury korygującej w terminie 5 dni od wezwania przez Zamawiającego. Wezwanie może zostać dokonane telefonicznie, mailowo lub listownie.</w:t>
      </w:r>
    </w:p>
    <w:p w14:paraId="45A8DFD1"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 xml:space="preserve"> Płatności</w:t>
      </w:r>
    </w:p>
    <w:p w14:paraId="7A9F2EB0"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Należność za wykonaną usługę będzie płatna przelewem na rachunek bankowy Wykonawcy prowadzony przez ………………… o numerze ………………………………… w terminie 60 dni od dnia wykonania usługi i doręczenia prawidłowo </w:t>
      </w:r>
      <w:r w:rsidRPr="00616E94">
        <w:rPr>
          <w:rFonts w:ascii="Calibri" w:eastAsia="Calibri" w:hAnsi="Calibri"/>
          <w:bCs/>
          <w:iCs/>
          <w:sz w:val="22"/>
          <w:szCs w:val="22"/>
        </w:rPr>
        <w:t>oraz zgodnie z umową wystawionej faktury sprawdzonej i zatwierdzonej zgodnie z umową</w:t>
      </w:r>
      <w:r w:rsidRPr="00616E94">
        <w:rPr>
          <w:rFonts w:ascii="Calibri" w:eastAsia="Calibri" w:hAnsi="Calibri"/>
          <w:sz w:val="22"/>
          <w:szCs w:val="22"/>
        </w:rPr>
        <w:t>.</w:t>
      </w:r>
    </w:p>
    <w:p w14:paraId="47CF0701"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 razie otrzymania przez Zamawiającego faktury VAT w terminie późniejszym niż dzień wykonania usługi, bieg terminu określonego w § 5.1 rozpoczyna się od dnia otrzymania faktury.</w:t>
      </w:r>
    </w:p>
    <w:p w14:paraId="6C4C8EF2"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Dokonywane przez Zamawiającego wpłaty na zaspokojenie długów wobec Wykonawcy będą zaliczane w pierwszej kolejności na poczet należności głównej, następnie na poczet należności z tytułu odsetek. W dalszej kolejności zaspokajane będą należności uboczne, takie jak koszty zastępstwa procesowego, opłaty sądowe, opłaty skarbowe itp.</w:t>
      </w:r>
    </w:p>
    <w:p w14:paraId="5014D518"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 przypadku braku oświadczenia Zamawiającego określającego dług, który ma być zaspokojony, Wykonawca zaliczy dokonaną przez Zamawiającego wpłatę na poczet długu najdawniej wymagalnego, ale nie przedawnionego.</w:t>
      </w:r>
    </w:p>
    <w:p w14:paraId="4A3FEB3C"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Wykonawca posiadający wobec Zamawiającego kilka wierzytelności, udokumentowanych kilkoma fakturami, dokonując potrącenia (kompensaty) w pierwszej kolejności potrąca swoje wierzytelności najdawniej wymagalne.</w:t>
      </w:r>
    </w:p>
    <w:p w14:paraId="11303DC2"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lastRenderedPageBreak/>
        <w:t>W przypadku opóźnienia Zamawiającego z zapłatą którejkolwiek z faktur Wykonawca jest zobowiązany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02BDF09B"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Zmiany w wykonywaniu umowy</w:t>
      </w:r>
    </w:p>
    <w:p w14:paraId="4BC41578"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Zamawiający zastrzega sobie możliwość zmiany ilości poszczególnego asortymentu lub do rezygnacji z niektórych pozycji asortymentu będącego przedmiotem Umowy i wyszczególnionego wykazie stanowiącym Załącznik nr 1. Zmiana powyższa nie spowoduje zmiany wartości określonej w § 4.1 poniżej 51% tejże wartości.</w:t>
      </w:r>
    </w:p>
    <w:p w14:paraId="3C78680D"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W przypadkach wskazanych w § 6.1: </w:t>
      </w:r>
    </w:p>
    <w:p w14:paraId="723C81D4" w14:textId="77777777" w:rsidR="00335D9A" w:rsidRPr="00616E94" w:rsidRDefault="00335D9A" w:rsidP="004C416E">
      <w:pPr>
        <w:numPr>
          <w:ilvl w:val="2"/>
          <w:numId w:val="26"/>
        </w:numPr>
        <w:tabs>
          <w:tab w:val="clear" w:pos="1516"/>
          <w:tab w:val="num" w:pos="1418"/>
          <w:tab w:val="num" w:pos="6947"/>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Wykonawca może żądać wyłącznie wynagrodzenia należnego z tytułu wykonania części Umowy, bez naliczania jakichkolwiek kar,</w:t>
      </w:r>
    </w:p>
    <w:p w14:paraId="164D8A52" w14:textId="77777777" w:rsidR="00335D9A" w:rsidRPr="00616E94" w:rsidRDefault="00335D9A" w:rsidP="004C416E">
      <w:pPr>
        <w:numPr>
          <w:ilvl w:val="2"/>
          <w:numId w:val="26"/>
        </w:numPr>
        <w:tabs>
          <w:tab w:val="clear" w:pos="1516"/>
          <w:tab w:val="num" w:pos="1418"/>
          <w:tab w:val="num" w:pos="6947"/>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ostateczna wysokość wynagrodzenia przysługującego Wykonawcy może ulec zmniejszeniu.</w:t>
      </w:r>
    </w:p>
    <w:p w14:paraId="37C01945"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Zamawiający zastrzega sobie również uprawnienie do zamawiania większej ilości usług z jednej pozycji i mniejszej z innej, niż wynika to z wykazu stanowiącego załącznik do niniejszej Umowy, przy zachowaniu cen jednostkowych zaoferowanych przez Wykonawcę, z zastrzeżeniem nie przekroczenia łącznej wartości Umowy.  </w:t>
      </w:r>
    </w:p>
    <w:p w14:paraId="5F964FB8"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Zmiany określone w § 6.1 lub § 6.3 nie wymagają zmiany Umowy w formie aneksu, ani zgody Wykonawcy.</w:t>
      </w:r>
    </w:p>
    <w:p w14:paraId="247D3603"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 tytułu zmniejszenia zakresu ilościowego lub rezygnacji z niektórych pozycji asortymentu w okresie obowiązywania Umowy nie będzie przysługiwać Wykonawcy żadne roszczenie wobec Zamawiającego.</w:t>
      </w:r>
    </w:p>
    <w:p w14:paraId="728DE7B4"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 xml:space="preserve">Zmiany Umowy i prawo opcji. </w:t>
      </w:r>
    </w:p>
    <w:p w14:paraId="48FEE3B2"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Zamawiający dopuszcza zmianę postanowień zawartej Umowy w stosunku do treści oferty na podstawie, której dokonano wyboru Wykonawcy, w zakresie:</w:t>
      </w:r>
    </w:p>
    <w:p w14:paraId="7571EE84" w14:textId="77777777" w:rsidR="00335D9A" w:rsidRPr="00616E94" w:rsidRDefault="00335D9A" w:rsidP="004C416E">
      <w:pPr>
        <w:numPr>
          <w:ilvl w:val="2"/>
          <w:numId w:val="26"/>
        </w:numPr>
        <w:tabs>
          <w:tab w:val="clear" w:pos="1516"/>
          <w:tab w:val="num" w:pos="1418"/>
          <w:tab w:val="num" w:pos="6947"/>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zmiana przepisów obowiązujących, mających wpływ na realizację niniejszej umowy;</w:t>
      </w:r>
    </w:p>
    <w:p w14:paraId="2ED82967" w14:textId="77777777" w:rsidR="00335D9A" w:rsidRPr="00616E94" w:rsidRDefault="00335D9A" w:rsidP="004C416E">
      <w:pPr>
        <w:numPr>
          <w:ilvl w:val="2"/>
          <w:numId w:val="26"/>
        </w:numPr>
        <w:tabs>
          <w:tab w:val="clear" w:pos="1516"/>
          <w:tab w:val="num" w:pos="1418"/>
          <w:tab w:val="num" w:pos="6947"/>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w przypadku zmiany ceny w wyniku zmiany przepisów prawa podatkowego dotyczącej stawek VAT w okresie obowiązywania umowy, przy czym zmiana dotyczyć może wartości brutto, wartość netto pozostaje bez zmian;</w:t>
      </w:r>
    </w:p>
    <w:p w14:paraId="35B91A2D"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 xml:space="preserve">Zamawiający przewiduje możliwość zastosowania prawa opcji w przypadku niewyczerpania wartości umowy, o której mowa w § 4.1 w „okresie </w:t>
      </w:r>
      <w:r w:rsidRPr="00616E94">
        <w:rPr>
          <w:rFonts w:ascii="Calibri" w:eastAsia="Calibri" w:hAnsi="Calibri"/>
          <w:color w:val="000000"/>
          <w:sz w:val="22"/>
          <w:szCs w:val="22"/>
        </w:rPr>
        <w:t>podstawowym”</w:t>
      </w:r>
      <w:r w:rsidRPr="00616E94">
        <w:rPr>
          <w:rFonts w:ascii="Calibri" w:eastAsia="Calibri" w:hAnsi="Calibri"/>
          <w:sz w:val="22"/>
          <w:szCs w:val="22"/>
        </w:rPr>
        <w:t xml:space="preserve"> określonym w § 9.1 umowy.</w:t>
      </w:r>
    </w:p>
    <w:p w14:paraId="192E0E4F"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Decyzję co do możliwości skorzystania z prawa opcji Zamawiający uzależnia od swoich bieżących potrzeb oraz wykorzystania wartości umowy określonej w § 4.1 umowy.</w:t>
      </w:r>
    </w:p>
    <w:p w14:paraId="16E7BE00"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Zastosowanie przez Zamawiającego prawa opcji będzie polegać na powtórzeniu tych samych usług jak te, które są świadczone przez Wykonawcę, z którym została zawarta niniejsza umowa w sprawie zamówienia publicznego.</w:t>
      </w:r>
    </w:p>
    <w:p w14:paraId="5370BC8C"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 xml:space="preserve">Wszystkie wymagania zawarte w umowie i zapytaniu ofertowym dotyczą także realizacji zamówienia w ramach prawa opcji. W przypadku zastosowania prawa opcji żadna cena wskazana w ofercie, nie ulegnie zmianie za wyjątkiem przypadków i na zasadach opisanych w umowie. </w:t>
      </w:r>
    </w:p>
    <w:p w14:paraId="26FE29B1" w14:textId="77777777" w:rsidR="00335D9A" w:rsidRPr="00616E94" w:rsidRDefault="00335D9A" w:rsidP="004C416E">
      <w:pPr>
        <w:numPr>
          <w:ilvl w:val="1"/>
          <w:numId w:val="26"/>
        </w:numPr>
        <w:suppressAutoHyphens w:val="0"/>
        <w:spacing w:before="60" w:after="60"/>
        <w:ind w:left="567"/>
        <w:jc w:val="both"/>
        <w:outlineLvl w:val="2"/>
        <w:rPr>
          <w:rFonts w:ascii="Calibri" w:hAnsi="Calibri"/>
          <w:color w:val="000000"/>
          <w:sz w:val="22"/>
          <w:szCs w:val="22"/>
        </w:rPr>
      </w:pPr>
      <w:r w:rsidRPr="00616E94">
        <w:rPr>
          <w:rFonts w:ascii="Calibri" w:eastAsia="Calibri" w:hAnsi="Calibri"/>
          <w:sz w:val="22"/>
          <w:szCs w:val="22"/>
        </w:rPr>
        <w:lastRenderedPageBreak/>
        <w:t xml:space="preserve">Przy zastosowaniu prawa opcji Wykonawca będzie świadczył usługi w okresie nie dłuższym niż 6 miesięcy, następujących po dniu, wskazanym w umowie jako dzień zakończenia świadczenia dostawy w </w:t>
      </w:r>
      <w:r w:rsidRPr="00616E94">
        <w:rPr>
          <w:rFonts w:ascii="Calibri" w:eastAsia="Calibri" w:hAnsi="Calibri"/>
          <w:color w:val="000000"/>
          <w:sz w:val="22"/>
          <w:szCs w:val="22"/>
        </w:rPr>
        <w:t>„okresie podstawowym”.</w:t>
      </w:r>
    </w:p>
    <w:p w14:paraId="7F92352D"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 xml:space="preserve">Zamawiający może wykonać prawo opcji wielokrotnie i w dowolnym dniu przed upływem </w:t>
      </w:r>
      <w:r w:rsidRPr="00616E94">
        <w:rPr>
          <w:rFonts w:ascii="Calibri" w:eastAsia="Calibri" w:hAnsi="Calibri"/>
          <w:color w:val="000000"/>
          <w:sz w:val="22"/>
          <w:szCs w:val="22"/>
        </w:rPr>
        <w:t xml:space="preserve">„okresu podstawowego” </w:t>
      </w:r>
      <w:r w:rsidRPr="00616E94">
        <w:rPr>
          <w:rFonts w:ascii="Calibri" w:eastAsia="Calibri" w:hAnsi="Calibri"/>
          <w:sz w:val="22"/>
          <w:szCs w:val="22"/>
        </w:rPr>
        <w:t>lub w okresie obowiązywania umowy wskutek skorzystania z opcji. Zamawiający złoży Wykonawcy oświadczenie o zastosowaniu prawa opcji. Niezłożenie oświadczenia we wskazanym w zdaniu poprzednim terminie będzie oznaczało, że Zamawiający rezygnuje z zastosowania prawa opcji.</w:t>
      </w:r>
    </w:p>
    <w:p w14:paraId="270F034C"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W przypadku zastosowania przez Zamawiającego prawa opcji oświadczenie, o którym mowa w pkt 7.7. będzie stanowiło integralną część Umowy.</w:t>
      </w:r>
    </w:p>
    <w:p w14:paraId="05FE4F82" w14:textId="77777777" w:rsidR="00335D9A" w:rsidRPr="00616E94" w:rsidRDefault="00335D9A" w:rsidP="004C416E">
      <w:pPr>
        <w:numPr>
          <w:ilvl w:val="1"/>
          <w:numId w:val="26"/>
        </w:numPr>
        <w:suppressAutoHyphens w:val="0"/>
        <w:spacing w:before="60" w:after="60"/>
        <w:ind w:left="567"/>
        <w:jc w:val="both"/>
        <w:outlineLvl w:val="2"/>
        <w:rPr>
          <w:rFonts w:ascii="Calibri" w:hAnsi="Calibri"/>
          <w:sz w:val="22"/>
          <w:szCs w:val="22"/>
        </w:rPr>
      </w:pPr>
      <w:r w:rsidRPr="00616E94">
        <w:rPr>
          <w:rFonts w:ascii="Calibri" w:eastAsia="Calibri" w:hAnsi="Calibri"/>
          <w:sz w:val="22"/>
          <w:szCs w:val="22"/>
        </w:rPr>
        <w:t>Zmiany wymienione w § 7.1. mogą być dokonane na wniosek Wykonawcy, z uzasadnieniem konieczności zmiany, za zgodą Zamawiającego, w terminie do 14 dni od przesłania zawiadomienia, w formie pisemnego aneksu do umowy.</w:t>
      </w:r>
    </w:p>
    <w:p w14:paraId="083CD9FD" w14:textId="77777777" w:rsidR="00335D9A" w:rsidRPr="00616E94" w:rsidRDefault="00335D9A" w:rsidP="004C416E">
      <w:pPr>
        <w:keepNext/>
        <w:numPr>
          <w:ilvl w:val="0"/>
          <w:numId w:val="26"/>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Kary umowne</w:t>
      </w:r>
    </w:p>
    <w:p w14:paraId="21837563" w14:textId="77777777" w:rsidR="00335D9A" w:rsidRPr="00616E94" w:rsidRDefault="00335D9A" w:rsidP="004C416E">
      <w:pPr>
        <w:numPr>
          <w:ilvl w:val="1"/>
          <w:numId w:val="26"/>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Strony ustalają kary umowne mające zastosowanie w następujących przypadkach:</w:t>
      </w:r>
    </w:p>
    <w:p w14:paraId="4B3B0C77" w14:textId="77777777" w:rsidR="00335D9A" w:rsidRPr="00616E94" w:rsidRDefault="00335D9A" w:rsidP="004C416E">
      <w:pPr>
        <w:numPr>
          <w:ilvl w:val="2"/>
          <w:numId w:val="26"/>
        </w:numPr>
        <w:tabs>
          <w:tab w:val="clear" w:pos="1516"/>
          <w:tab w:val="num" w:pos="1418"/>
          <w:tab w:val="num" w:pos="6947"/>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w przypadku niewykonania usługi w terminie Wykonawca zapłaci Zamawiającemu karę umowną w wysokości 0,01% wartości brutto usługi za każdą godzinę zwłoki w odbiorze odpadów,</w:t>
      </w:r>
    </w:p>
    <w:p w14:paraId="3359FF3B" w14:textId="77777777" w:rsidR="00335D9A" w:rsidRDefault="00335D9A" w:rsidP="004C416E">
      <w:pPr>
        <w:numPr>
          <w:ilvl w:val="2"/>
          <w:numId w:val="26"/>
        </w:numPr>
        <w:tabs>
          <w:tab w:val="clear" w:pos="1516"/>
          <w:tab w:val="num" w:pos="1418"/>
          <w:tab w:val="num" w:pos="6947"/>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za odstąpienie od umowy,  jej rozwiązanie lub wypowiedzenie z przyczyn leżących po stronie Wykonawcy, Wykonawca zapłaci Zamawiającemu karę umowną w wysokości 10% wartości brutto umowy,</w:t>
      </w:r>
    </w:p>
    <w:p w14:paraId="1EA157A6" w14:textId="77777777" w:rsidR="00335D9A" w:rsidRPr="006F766A" w:rsidRDefault="00335D9A" w:rsidP="004C416E">
      <w:pPr>
        <w:pStyle w:val="Akapitzlist"/>
        <w:numPr>
          <w:ilvl w:val="1"/>
          <w:numId w:val="27"/>
        </w:numPr>
        <w:tabs>
          <w:tab w:val="num" w:pos="1418"/>
        </w:tabs>
        <w:suppressAutoHyphens w:val="0"/>
        <w:spacing w:before="60" w:after="60"/>
        <w:jc w:val="both"/>
        <w:outlineLvl w:val="2"/>
        <w:rPr>
          <w:rFonts w:ascii="Calibri" w:hAnsi="Calibri"/>
          <w:sz w:val="22"/>
          <w:szCs w:val="22"/>
        </w:rPr>
      </w:pPr>
      <w:r w:rsidRPr="006F766A">
        <w:rPr>
          <w:rFonts w:ascii="Calibri" w:hAnsi="Calibri"/>
          <w:sz w:val="22"/>
          <w:szCs w:val="22"/>
        </w:rPr>
        <w:t>w przypadku określonym w § 8.1.1, gdy zwłoka w wykonaniu usługi przekroczy 24 godziny, Zamawiającemu przysługuje prawo przekazania odpadów innemu odbiorcy na koszt Wykonawcy;</w:t>
      </w:r>
    </w:p>
    <w:p w14:paraId="2EAC2D49"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Kary umowne, o których mowa w niniejszym paragrafie, Wykonawca zapłaci na wskazany przez Zamawiającego rachunek bankowy przelewem, w terminie 14 dni kalendarzowych od dnia doręczenia mu wezwania Zamawiającego do zapłaty takiej kary umownej.</w:t>
      </w:r>
    </w:p>
    <w:p w14:paraId="1E5202EB"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Zamawiający jest uprawniony do potrącenia z wynagrodzenia Wykonawcy równowartości wszelkiego rodzaju kar i grzywien nałożonych przez organy administracji publicznej uprawnione do kontroli wykonywania czynności opisanych w niniejszej Umowie oraz wszelkie instytucje i organy działające na podstawie przepisów obowiązującego prawa, których nałożenie pozostaje w związku z nienależytym wykonaniem umowy przez Wykonawcę.</w:t>
      </w:r>
    </w:p>
    <w:p w14:paraId="4B46AA17"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Zamawiający zastrzega sobie prawo potrącenia kar umownych z wynagrodzenia przysługującemu  Wykonawcy po uprzednim wystawieniu noty obciążeniowej.</w:t>
      </w:r>
    </w:p>
    <w:p w14:paraId="70F82173"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Zamawiający  zastrzega sobie prawo dochodzenia odszkodowania uzupełniającego, jeżeli wysokość ewentualnej szkody przekroczy wysokość zastrzeżonej kary umownej.</w:t>
      </w:r>
    </w:p>
    <w:p w14:paraId="7A282499"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Wysokość kar umownych naliczonych z jednego lub kilku tytułów nie może przekroczyć 30% wartości brutto określonej w § 4.1  umowy.  </w:t>
      </w:r>
    </w:p>
    <w:p w14:paraId="7110EA1B" w14:textId="77777777" w:rsidR="00335D9A" w:rsidRPr="00616E94" w:rsidRDefault="00335D9A" w:rsidP="004C416E">
      <w:pPr>
        <w:keepNext/>
        <w:numPr>
          <w:ilvl w:val="0"/>
          <w:numId w:val="27"/>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Czas trwania Umowy</w:t>
      </w:r>
    </w:p>
    <w:p w14:paraId="30F1F6A2"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Umowa wiąże strony od dnia  ..................................   do dnia ..................................   </w:t>
      </w:r>
    </w:p>
    <w:p w14:paraId="4D8F8330"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Zamawiającemu będzie przysługiwać prawo do natychmiastowego i wolnego od skutków finansowych wypowiedzenia niniejszej Umowy, jeżeli Wykonawca mimo wezwania nie będzie realizował usługi zgodnie z zamówieniem i w określonym w Umowie  terminie.</w:t>
      </w:r>
    </w:p>
    <w:p w14:paraId="15A89637" w14:textId="77777777" w:rsidR="00335D9A" w:rsidRPr="00616E94" w:rsidRDefault="00335D9A" w:rsidP="004C416E">
      <w:pPr>
        <w:keepNext/>
        <w:numPr>
          <w:ilvl w:val="0"/>
          <w:numId w:val="27"/>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lastRenderedPageBreak/>
        <w:t>Zakaz cesji</w:t>
      </w:r>
    </w:p>
    <w:p w14:paraId="7F978448"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72BAC938"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Zastrzeżenie o którym mowa w § 10.1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02C66E58"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Zastrzeżenie o którym mowa w § 10.1 dotyczy także umów na podstawie których wierzytelność względem Zamawiającego będzie stanowiła zabezpieczenie zobowiązań Wykonawcy (np. z tytułu umowy kredytu, pożyczki).</w:t>
      </w:r>
    </w:p>
    <w:p w14:paraId="1183E955"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0C9B20AD"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Wykonawca zobowiązuje się do nie udzielania pełnomocnictw nieodwołalnych przez mocodawcę w zakresie dochodzenia roszczeń majątkowych  wynikających z niniejszej umowy. </w:t>
      </w:r>
    </w:p>
    <w:p w14:paraId="36413935"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7F3C6E1B" w14:textId="77777777" w:rsidR="00335D9A" w:rsidRPr="00616E94" w:rsidRDefault="00335D9A" w:rsidP="004C416E">
      <w:pPr>
        <w:keepNext/>
        <w:numPr>
          <w:ilvl w:val="0"/>
          <w:numId w:val="27"/>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Informacje poufne</w:t>
      </w:r>
    </w:p>
    <w:p w14:paraId="4C59096E"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0ECB921D"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Obowiązek zachowania tajemnicy poufności nie dotyczy informacji, które:</w:t>
      </w:r>
    </w:p>
    <w:p w14:paraId="32B10B26" w14:textId="77777777" w:rsidR="00335D9A" w:rsidRPr="00616E94" w:rsidRDefault="00335D9A" w:rsidP="004C416E">
      <w:pPr>
        <w:numPr>
          <w:ilvl w:val="2"/>
          <w:numId w:val="27"/>
        </w:numPr>
        <w:tabs>
          <w:tab w:val="num" w:pos="1418"/>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w czasie ich ujawnienia były publicznie znane,</w:t>
      </w:r>
    </w:p>
    <w:p w14:paraId="4D057583" w14:textId="77777777" w:rsidR="00335D9A" w:rsidRPr="00616E94" w:rsidRDefault="00335D9A" w:rsidP="004C416E">
      <w:pPr>
        <w:numPr>
          <w:ilvl w:val="2"/>
          <w:numId w:val="27"/>
        </w:numPr>
        <w:tabs>
          <w:tab w:val="num" w:pos="1418"/>
        </w:tabs>
        <w:suppressAutoHyphens w:val="0"/>
        <w:spacing w:before="60" w:after="60"/>
        <w:ind w:left="1418" w:hanging="851"/>
        <w:jc w:val="both"/>
        <w:outlineLvl w:val="2"/>
        <w:rPr>
          <w:rFonts w:ascii="Calibri" w:hAnsi="Calibri"/>
          <w:sz w:val="22"/>
          <w:szCs w:val="22"/>
        </w:rPr>
      </w:pPr>
      <w:r w:rsidRPr="00616E94">
        <w:rPr>
          <w:rFonts w:ascii="Calibri" w:hAnsi="Calibri"/>
          <w:sz w:val="22"/>
          <w:szCs w:val="22"/>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657A1215" w14:textId="77777777" w:rsidR="00335D9A" w:rsidRPr="00616E94" w:rsidRDefault="00335D9A" w:rsidP="004C416E">
      <w:pPr>
        <w:keepNext/>
        <w:numPr>
          <w:ilvl w:val="0"/>
          <w:numId w:val="27"/>
        </w:numPr>
        <w:tabs>
          <w:tab w:val="num" w:pos="567"/>
        </w:tabs>
        <w:suppressAutoHyphens w:val="0"/>
        <w:spacing w:before="360" w:after="120"/>
        <w:ind w:left="567" w:hanging="567"/>
        <w:jc w:val="both"/>
        <w:outlineLvl w:val="0"/>
        <w:rPr>
          <w:rFonts w:ascii="Calibri" w:eastAsia="Calibri" w:hAnsi="Calibri"/>
          <w:b/>
          <w:sz w:val="22"/>
          <w:szCs w:val="22"/>
        </w:rPr>
      </w:pPr>
      <w:r w:rsidRPr="00616E94">
        <w:rPr>
          <w:rFonts w:ascii="Calibri" w:eastAsia="Calibri" w:hAnsi="Calibri"/>
          <w:b/>
          <w:sz w:val="22"/>
          <w:szCs w:val="22"/>
        </w:rPr>
        <w:t>Postanowienia końcowe</w:t>
      </w:r>
    </w:p>
    <w:p w14:paraId="17149443"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Ws</w:t>
      </w:r>
      <w:r w:rsidRPr="00616E94">
        <w:rPr>
          <w:rFonts w:ascii="Calibri" w:eastAsia="Calibri" w:hAnsi="Calibri"/>
          <w:spacing w:val="1"/>
          <w:sz w:val="22"/>
          <w:szCs w:val="22"/>
        </w:rPr>
        <w:t>z</w:t>
      </w:r>
      <w:r w:rsidRPr="00616E94">
        <w:rPr>
          <w:rFonts w:ascii="Calibri" w:eastAsia="Calibri" w:hAnsi="Calibri"/>
          <w:sz w:val="22"/>
          <w:szCs w:val="22"/>
        </w:rPr>
        <w:t>elkie</w:t>
      </w:r>
      <w:r w:rsidRPr="00616E94">
        <w:rPr>
          <w:rFonts w:ascii="Calibri" w:eastAsia="Calibri" w:hAnsi="Calibri"/>
          <w:spacing w:val="16"/>
          <w:sz w:val="22"/>
          <w:szCs w:val="22"/>
        </w:rPr>
        <w:t xml:space="preserve"> </w:t>
      </w:r>
      <w:r w:rsidRPr="00616E94">
        <w:rPr>
          <w:rFonts w:ascii="Calibri" w:eastAsia="Calibri" w:hAnsi="Calibri"/>
          <w:spacing w:val="1"/>
          <w:sz w:val="22"/>
          <w:szCs w:val="22"/>
        </w:rPr>
        <w:t>z</w:t>
      </w:r>
      <w:r w:rsidRPr="00616E94">
        <w:rPr>
          <w:rFonts w:ascii="Calibri" w:eastAsia="Calibri" w:hAnsi="Calibri"/>
          <w:sz w:val="22"/>
          <w:szCs w:val="22"/>
        </w:rPr>
        <w:t>mi</w:t>
      </w:r>
      <w:r w:rsidRPr="00616E94">
        <w:rPr>
          <w:rFonts w:ascii="Calibri" w:eastAsia="Calibri" w:hAnsi="Calibri"/>
          <w:spacing w:val="-2"/>
          <w:sz w:val="22"/>
          <w:szCs w:val="22"/>
        </w:rPr>
        <w:t>a</w:t>
      </w:r>
      <w:r w:rsidRPr="00616E94">
        <w:rPr>
          <w:rFonts w:ascii="Calibri" w:eastAsia="Calibri" w:hAnsi="Calibri"/>
          <w:spacing w:val="1"/>
          <w:sz w:val="22"/>
          <w:szCs w:val="22"/>
        </w:rPr>
        <w:t>n</w:t>
      </w:r>
      <w:r w:rsidRPr="00616E94">
        <w:rPr>
          <w:rFonts w:ascii="Calibri" w:eastAsia="Calibri" w:hAnsi="Calibri"/>
          <w:sz w:val="22"/>
          <w:szCs w:val="22"/>
        </w:rPr>
        <w:t xml:space="preserve">y </w:t>
      </w:r>
      <w:r w:rsidRPr="00616E94">
        <w:rPr>
          <w:rFonts w:ascii="Calibri" w:eastAsia="Calibri" w:hAnsi="Calibri"/>
          <w:spacing w:val="-1"/>
          <w:sz w:val="22"/>
          <w:szCs w:val="22"/>
        </w:rPr>
        <w:t>t</w:t>
      </w:r>
      <w:r w:rsidRPr="00616E94">
        <w:rPr>
          <w:rFonts w:ascii="Calibri" w:eastAsia="Calibri" w:hAnsi="Calibri"/>
          <w:sz w:val="22"/>
          <w:szCs w:val="22"/>
        </w:rPr>
        <w:t>reś</w:t>
      </w:r>
      <w:r w:rsidRPr="00616E94">
        <w:rPr>
          <w:rFonts w:ascii="Calibri" w:eastAsia="Calibri" w:hAnsi="Calibri"/>
          <w:spacing w:val="-1"/>
          <w:sz w:val="22"/>
          <w:szCs w:val="22"/>
        </w:rPr>
        <w:t>c</w:t>
      </w:r>
      <w:r w:rsidRPr="00616E94">
        <w:rPr>
          <w:rFonts w:ascii="Calibri" w:eastAsia="Calibri" w:hAnsi="Calibri"/>
          <w:sz w:val="22"/>
          <w:szCs w:val="22"/>
        </w:rPr>
        <w:t xml:space="preserve">i niniejszej umowy </w:t>
      </w:r>
      <w:r w:rsidRPr="00616E94">
        <w:rPr>
          <w:rFonts w:ascii="Calibri" w:eastAsia="Calibri" w:hAnsi="Calibri"/>
          <w:spacing w:val="-1"/>
          <w:sz w:val="22"/>
          <w:szCs w:val="22"/>
        </w:rPr>
        <w:t>w</w:t>
      </w:r>
      <w:r w:rsidRPr="00616E94">
        <w:rPr>
          <w:rFonts w:ascii="Calibri" w:eastAsia="Calibri" w:hAnsi="Calibri"/>
          <w:sz w:val="22"/>
          <w:szCs w:val="22"/>
        </w:rPr>
        <w:t xml:space="preserve">ymagają </w:t>
      </w:r>
      <w:r w:rsidRPr="00616E94">
        <w:rPr>
          <w:rFonts w:ascii="Calibri" w:eastAsia="Calibri" w:hAnsi="Calibri"/>
          <w:spacing w:val="1"/>
          <w:sz w:val="22"/>
          <w:szCs w:val="22"/>
        </w:rPr>
        <w:t>f</w:t>
      </w:r>
      <w:r w:rsidRPr="00616E94">
        <w:rPr>
          <w:rFonts w:ascii="Calibri" w:eastAsia="Calibri" w:hAnsi="Calibri"/>
          <w:sz w:val="22"/>
          <w:szCs w:val="22"/>
        </w:rPr>
        <w:t>o</w:t>
      </w:r>
      <w:r w:rsidRPr="00616E94">
        <w:rPr>
          <w:rFonts w:ascii="Calibri" w:eastAsia="Calibri" w:hAnsi="Calibri"/>
          <w:spacing w:val="-2"/>
          <w:sz w:val="22"/>
          <w:szCs w:val="22"/>
        </w:rPr>
        <w:t>r</w:t>
      </w:r>
      <w:r w:rsidRPr="00616E94">
        <w:rPr>
          <w:rFonts w:ascii="Calibri" w:eastAsia="Calibri" w:hAnsi="Calibri"/>
          <w:sz w:val="22"/>
          <w:szCs w:val="22"/>
        </w:rPr>
        <w:t>my</w:t>
      </w:r>
      <w:r w:rsidRPr="00616E94">
        <w:rPr>
          <w:rFonts w:ascii="Calibri" w:eastAsia="Calibri" w:hAnsi="Calibri"/>
          <w:spacing w:val="16"/>
          <w:sz w:val="22"/>
          <w:szCs w:val="22"/>
        </w:rPr>
        <w:t xml:space="preserve"> </w:t>
      </w:r>
      <w:r w:rsidRPr="00616E94">
        <w:rPr>
          <w:rFonts w:ascii="Calibri" w:eastAsia="Calibri" w:hAnsi="Calibri"/>
          <w:spacing w:val="1"/>
          <w:sz w:val="22"/>
          <w:szCs w:val="22"/>
        </w:rPr>
        <w:t>p</w:t>
      </w:r>
      <w:r w:rsidRPr="00616E94">
        <w:rPr>
          <w:rFonts w:ascii="Calibri" w:eastAsia="Calibri" w:hAnsi="Calibri"/>
          <w:sz w:val="22"/>
          <w:szCs w:val="22"/>
        </w:rPr>
        <w:t>isem</w:t>
      </w:r>
      <w:r w:rsidRPr="00616E94">
        <w:rPr>
          <w:rFonts w:ascii="Calibri" w:eastAsia="Calibri" w:hAnsi="Calibri"/>
          <w:spacing w:val="1"/>
          <w:sz w:val="22"/>
          <w:szCs w:val="22"/>
        </w:rPr>
        <w:t>n</w:t>
      </w:r>
      <w:r w:rsidRPr="00616E94">
        <w:rPr>
          <w:rFonts w:ascii="Calibri" w:eastAsia="Calibri" w:hAnsi="Calibri"/>
          <w:spacing w:val="-2"/>
          <w:sz w:val="22"/>
          <w:szCs w:val="22"/>
        </w:rPr>
        <w:t>e</w:t>
      </w:r>
      <w:r w:rsidRPr="00616E94">
        <w:rPr>
          <w:rFonts w:ascii="Calibri" w:eastAsia="Calibri" w:hAnsi="Calibri"/>
          <w:sz w:val="22"/>
          <w:szCs w:val="22"/>
        </w:rPr>
        <w:t>j (aneks)</w:t>
      </w:r>
      <w:r w:rsidRPr="00616E94">
        <w:rPr>
          <w:rFonts w:ascii="Calibri" w:eastAsia="Calibri" w:hAnsi="Calibri"/>
          <w:spacing w:val="15"/>
          <w:sz w:val="22"/>
          <w:szCs w:val="22"/>
        </w:rPr>
        <w:t xml:space="preserve"> </w:t>
      </w:r>
      <w:r w:rsidRPr="00616E94">
        <w:rPr>
          <w:rFonts w:ascii="Calibri" w:eastAsia="Calibri" w:hAnsi="Calibri"/>
          <w:spacing w:val="1"/>
          <w:sz w:val="22"/>
          <w:szCs w:val="22"/>
        </w:rPr>
        <w:t>p</w:t>
      </w:r>
      <w:r w:rsidRPr="00616E94">
        <w:rPr>
          <w:rFonts w:ascii="Calibri" w:eastAsia="Calibri" w:hAnsi="Calibri"/>
          <w:spacing w:val="-2"/>
          <w:sz w:val="22"/>
          <w:szCs w:val="22"/>
        </w:rPr>
        <w:t>o</w:t>
      </w:r>
      <w:r w:rsidRPr="00616E94">
        <w:rPr>
          <w:rFonts w:ascii="Calibri" w:eastAsia="Calibri" w:hAnsi="Calibri"/>
          <w:sz w:val="22"/>
          <w:szCs w:val="22"/>
        </w:rPr>
        <w:t>d rygor</w:t>
      </w:r>
      <w:r w:rsidRPr="00616E94">
        <w:rPr>
          <w:rFonts w:ascii="Calibri" w:eastAsia="Calibri" w:hAnsi="Calibri"/>
          <w:spacing w:val="1"/>
          <w:sz w:val="22"/>
          <w:szCs w:val="22"/>
        </w:rPr>
        <w:t>e</w:t>
      </w:r>
      <w:r w:rsidRPr="00616E94">
        <w:rPr>
          <w:rFonts w:ascii="Calibri" w:eastAsia="Calibri" w:hAnsi="Calibri"/>
          <w:sz w:val="22"/>
          <w:szCs w:val="22"/>
        </w:rPr>
        <w:t>m</w:t>
      </w:r>
      <w:r w:rsidRPr="00616E94">
        <w:rPr>
          <w:rFonts w:ascii="Calibri" w:eastAsia="Calibri" w:hAnsi="Calibri"/>
          <w:spacing w:val="2"/>
          <w:sz w:val="22"/>
          <w:szCs w:val="22"/>
        </w:rPr>
        <w:t xml:space="preserve"> </w:t>
      </w:r>
      <w:r w:rsidRPr="00616E94">
        <w:rPr>
          <w:rFonts w:ascii="Calibri" w:eastAsia="Calibri" w:hAnsi="Calibri"/>
          <w:spacing w:val="1"/>
          <w:sz w:val="22"/>
          <w:szCs w:val="22"/>
        </w:rPr>
        <w:t>n</w:t>
      </w:r>
      <w:r w:rsidRPr="00616E94">
        <w:rPr>
          <w:rFonts w:ascii="Calibri" w:eastAsia="Calibri" w:hAnsi="Calibri"/>
          <w:spacing w:val="-2"/>
          <w:sz w:val="22"/>
          <w:szCs w:val="22"/>
        </w:rPr>
        <w:t>i</w:t>
      </w:r>
      <w:r w:rsidRPr="00616E94">
        <w:rPr>
          <w:rFonts w:ascii="Calibri" w:eastAsia="Calibri" w:hAnsi="Calibri"/>
          <w:sz w:val="22"/>
          <w:szCs w:val="22"/>
        </w:rPr>
        <w:t>eważ</w:t>
      </w:r>
      <w:r w:rsidRPr="00616E94">
        <w:rPr>
          <w:rFonts w:ascii="Calibri" w:eastAsia="Calibri" w:hAnsi="Calibri"/>
          <w:spacing w:val="1"/>
          <w:sz w:val="22"/>
          <w:szCs w:val="22"/>
        </w:rPr>
        <w:t>n</w:t>
      </w:r>
      <w:r w:rsidRPr="00616E94">
        <w:rPr>
          <w:rFonts w:ascii="Calibri" w:eastAsia="Calibri" w:hAnsi="Calibri"/>
          <w:sz w:val="22"/>
          <w:szCs w:val="22"/>
        </w:rPr>
        <w:t>oś</w:t>
      </w:r>
      <w:r w:rsidRPr="00616E94">
        <w:rPr>
          <w:rFonts w:ascii="Calibri" w:eastAsia="Calibri" w:hAnsi="Calibri"/>
          <w:spacing w:val="-1"/>
          <w:sz w:val="22"/>
          <w:szCs w:val="22"/>
        </w:rPr>
        <w:t>c</w:t>
      </w:r>
      <w:r w:rsidRPr="00616E94">
        <w:rPr>
          <w:rFonts w:ascii="Calibri" w:eastAsia="Calibri" w:hAnsi="Calibri"/>
          <w:sz w:val="22"/>
          <w:szCs w:val="22"/>
        </w:rPr>
        <w:t>i.</w:t>
      </w:r>
    </w:p>
    <w:p w14:paraId="0B887FA5"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Wykonawca zobowiązuje się do informowania Zamawiającego o każdorazowej zmianie adresu z tym skutkiem, że list skierowany według ostatnich danych i pod ostatnio znany adres będzie uważany za skutecznie doręczony. Pierwszym znanym adresem jest adres wskazany w komparycji Umowy. Skuteczność doręczenia będzie liczona w terminie 7 dni od daty drugiej próby doręczenia przesyłki przez operatora pocztowego (awizo).</w:t>
      </w:r>
    </w:p>
    <w:p w14:paraId="0E95A45A"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t xml:space="preserve">Wszelkie spory wynikające z realizacji niniejszej umowy lub w związku z nią, będą rozstrzygane   przez właściwy sąd powszechny, według siedziby Zamawiającego. </w:t>
      </w:r>
    </w:p>
    <w:p w14:paraId="1DCEC825" w14:textId="77777777" w:rsidR="00335D9A" w:rsidRPr="00616E94" w:rsidRDefault="00335D9A" w:rsidP="004C416E">
      <w:pPr>
        <w:numPr>
          <w:ilvl w:val="1"/>
          <w:numId w:val="27"/>
        </w:numPr>
        <w:tabs>
          <w:tab w:val="num" w:pos="567"/>
        </w:tabs>
        <w:suppressAutoHyphens w:val="0"/>
        <w:spacing w:before="60" w:after="60"/>
        <w:ind w:left="567"/>
        <w:jc w:val="both"/>
        <w:outlineLvl w:val="1"/>
        <w:rPr>
          <w:rFonts w:ascii="Calibri" w:eastAsia="Calibri" w:hAnsi="Calibri"/>
          <w:sz w:val="22"/>
          <w:szCs w:val="22"/>
        </w:rPr>
      </w:pPr>
      <w:r w:rsidRPr="00616E94">
        <w:rPr>
          <w:rFonts w:ascii="Calibri" w:eastAsia="Calibri" w:hAnsi="Calibri"/>
          <w:sz w:val="22"/>
          <w:szCs w:val="22"/>
        </w:rPr>
        <w:lastRenderedPageBreak/>
        <w:t>Niniejsza umowa została sporządzona w dwóch jednobrzmiących egzemplarzach, po jednym dla każdej ze stron.</w:t>
      </w:r>
    </w:p>
    <w:p w14:paraId="20E0F6CE" w14:textId="77777777" w:rsidR="00335D9A" w:rsidRPr="00616E94" w:rsidRDefault="00335D9A" w:rsidP="00335D9A">
      <w:pPr>
        <w:jc w:val="both"/>
        <w:rPr>
          <w:rFonts w:ascii="Calibri" w:hAnsi="Calibri"/>
          <w:sz w:val="22"/>
          <w:szCs w:val="22"/>
        </w:rPr>
      </w:pPr>
    </w:p>
    <w:p w14:paraId="7168FBA0" w14:textId="77777777" w:rsidR="00335D9A" w:rsidRPr="00616E94" w:rsidRDefault="00335D9A" w:rsidP="00335D9A">
      <w:pPr>
        <w:jc w:val="center"/>
        <w:rPr>
          <w:rFonts w:ascii="Calibri" w:hAnsi="Calibri"/>
          <w:b/>
          <w:i/>
          <w:sz w:val="28"/>
          <w:szCs w:val="28"/>
          <w:u w:val="single"/>
        </w:rPr>
      </w:pPr>
      <w:r w:rsidRPr="00616E94">
        <w:rPr>
          <w:rFonts w:ascii="Calibri" w:hAnsi="Calibri"/>
          <w:b/>
          <w:i/>
          <w:sz w:val="28"/>
          <w:szCs w:val="28"/>
          <w:u w:val="single"/>
        </w:rPr>
        <w:t>Wykonawca</w:t>
      </w:r>
      <w:r w:rsidRPr="00616E94">
        <w:rPr>
          <w:rFonts w:ascii="Calibri" w:hAnsi="Calibri"/>
          <w:b/>
          <w:i/>
          <w:sz w:val="28"/>
          <w:szCs w:val="28"/>
        </w:rPr>
        <w:tab/>
      </w:r>
      <w:r w:rsidRPr="00616E94">
        <w:rPr>
          <w:rFonts w:ascii="Calibri" w:hAnsi="Calibri"/>
          <w:b/>
          <w:i/>
          <w:sz w:val="28"/>
          <w:szCs w:val="28"/>
        </w:rPr>
        <w:tab/>
      </w:r>
      <w:r w:rsidRPr="00616E94">
        <w:rPr>
          <w:rFonts w:ascii="Calibri" w:hAnsi="Calibri"/>
          <w:b/>
          <w:i/>
          <w:sz w:val="28"/>
          <w:szCs w:val="28"/>
        </w:rPr>
        <w:tab/>
        <w:t xml:space="preserve"> </w:t>
      </w:r>
      <w:r w:rsidRPr="00616E94">
        <w:rPr>
          <w:rFonts w:ascii="Calibri" w:hAnsi="Calibri"/>
          <w:b/>
          <w:i/>
          <w:sz w:val="28"/>
          <w:szCs w:val="28"/>
        </w:rPr>
        <w:tab/>
      </w:r>
      <w:r w:rsidRPr="00616E94">
        <w:rPr>
          <w:rFonts w:ascii="Calibri" w:hAnsi="Calibri"/>
          <w:b/>
          <w:i/>
          <w:sz w:val="28"/>
          <w:szCs w:val="28"/>
        </w:rPr>
        <w:tab/>
      </w:r>
      <w:r w:rsidRPr="00616E94">
        <w:rPr>
          <w:rFonts w:ascii="Calibri" w:hAnsi="Calibri"/>
          <w:b/>
          <w:i/>
          <w:sz w:val="28"/>
          <w:szCs w:val="28"/>
          <w:u w:val="single"/>
        </w:rPr>
        <w:t>Zamawiający</w:t>
      </w:r>
    </w:p>
    <w:p w14:paraId="638A0B34" w14:textId="77777777" w:rsidR="00335D9A" w:rsidRDefault="00335D9A" w:rsidP="00335D9A">
      <w:pPr>
        <w:jc w:val="both"/>
        <w:rPr>
          <w:sz w:val="20"/>
          <w:szCs w:val="20"/>
        </w:rPr>
      </w:pPr>
    </w:p>
    <w:p w14:paraId="41DCC140" w14:textId="77777777" w:rsidR="00335D9A" w:rsidRDefault="00335D9A" w:rsidP="00335D9A">
      <w:pPr>
        <w:jc w:val="both"/>
        <w:rPr>
          <w:sz w:val="20"/>
          <w:szCs w:val="20"/>
        </w:rPr>
      </w:pPr>
    </w:p>
    <w:p w14:paraId="4CEE9BA7" w14:textId="77777777" w:rsidR="00335D9A" w:rsidRPr="00157501" w:rsidRDefault="00335D9A" w:rsidP="00335D9A">
      <w:pPr>
        <w:jc w:val="both"/>
        <w:rPr>
          <w:b/>
          <w:color w:val="000000"/>
        </w:rPr>
      </w:pPr>
      <w:r w:rsidRPr="00157501">
        <w:rPr>
          <w:b/>
          <w:color w:val="000000"/>
        </w:rPr>
        <w:t>Wzór umowy akceptuję bez zastrzeżeń:</w:t>
      </w:r>
    </w:p>
    <w:p w14:paraId="78D6229E" w14:textId="77777777" w:rsidR="00335D9A" w:rsidRPr="00157501" w:rsidRDefault="00335D9A" w:rsidP="00335D9A">
      <w:pPr>
        <w:jc w:val="right"/>
        <w:rPr>
          <w:i/>
          <w:color w:val="000000"/>
          <w:sz w:val="16"/>
          <w:szCs w:val="16"/>
        </w:rPr>
      </w:pPr>
      <w:r w:rsidRPr="00157501">
        <w:rPr>
          <w:color w:val="000000"/>
          <w:sz w:val="20"/>
          <w:szCs w:val="20"/>
        </w:rPr>
        <w:t>…………………………………</w:t>
      </w:r>
      <w:r w:rsidRPr="00157501">
        <w:rPr>
          <w:color w:val="000000"/>
        </w:rPr>
        <w:t>..</w:t>
      </w:r>
    </w:p>
    <w:p w14:paraId="49FAF624" w14:textId="77777777" w:rsidR="00335D9A" w:rsidRPr="00157501" w:rsidRDefault="00335D9A" w:rsidP="00335D9A">
      <w:pPr>
        <w:ind w:left="6372"/>
        <w:jc w:val="center"/>
        <w:rPr>
          <w:i/>
          <w:color w:val="000000"/>
          <w:sz w:val="16"/>
          <w:szCs w:val="16"/>
        </w:rPr>
      </w:pPr>
      <w:r w:rsidRPr="00157501">
        <w:rPr>
          <w:i/>
          <w:color w:val="000000"/>
          <w:sz w:val="16"/>
          <w:szCs w:val="16"/>
        </w:rPr>
        <w:t>( pieczątka i podpis Wykonawcy</w:t>
      </w:r>
    </w:p>
    <w:p w14:paraId="3BC1AEE7" w14:textId="77777777" w:rsidR="00335D9A" w:rsidRPr="00157501" w:rsidRDefault="00335D9A" w:rsidP="00335D9A">
      <w:pPr>
        <w:ind w:left="6372"/>
        <w:jc w:val="center"/>
        <w:rPr>
          <w:i/>
          <w:color w:val="000000"/>
        </w:rPr>
      </w:pPr>
      <w:r w:rsidRPr="00157501">
        <w:rPr>
          <w:i/>
          <w:color w:val="000000"/>
          <w:sz w:val="16"/>
          <w:szCs w:val="16"/>
        </w:rPr>
        <w:t>lub jego uprawnionego przedstawiciela)</w:t>
      </w:r>
    </w:p>
    <w:p w14:paraId="105F9602" w14:textId="77777777" w:rsidR="00335D9A" w:rsidRPr="00C649BD" w:rsidRDefault="00335D9A" w:rsidP="00335D9A">
      <w:pPr>
        <w:rPr>
          <w:color w:val="000000"/>
          <w:sz w:val="20"/>
          <w:szCs w:val="20"/>
        </w:rPr>
      </w:pPr>
      <w:r w:rsidRPr="00157501">
        <w:rPr>
          <w:color w:val="000000"/>
          <w:sz w:val="20"/>
          <w:szCs w:val="20"/>
        </w:rPr>
        <w:t>Data: ……………………</w:t>
      </w:r>
    </w:p>
    <w:p w14:paraId="3E0A8625" w14:textId="77777777" w:rsidR="00335D9A" w:rsidRDefault="00335D9A" w:rsidP="00335D9A">
      <w:pPr>
        <w:jc w:val="both"/>
        <w:rPr>
          <w:rFonts w:eastAsia="Calibri"/>
          <w:b/>
          <w:kern w:val="1"/>
          <w:sz w:val="18"/>
          <w:szCs w:val="18"/>
          <w:lang w:eastAsia="en-US"/>
        </w:rPr>
      </w:pPr>
    </w:p>
    <w:p w14:paraId="42CAC584" w14:textId="10510254" w:rsidR="00250457" w:rsidRPr="00C649BD" w:rsidRDefault="00250457" w:rsidP="00C649BD">
      <w:pPr>
        <w:rPr>
          <w:color w:val="000000"/>
          <w:sz w:val="20"/>
          <w:szCs w:val="20"/>
        </w:rPr>
      </w:pPr>
    </w:p>
    <w:sectPr w:rsidR="00250457" w:rsidRPr="00C649BD"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23717F" w:rsidRDefault="0023717F" w:rsidP="00A61C5D">
      <w:r>
        <w:separator/>
      </w:r>
    </w:p>
  </w:endnote>
  <w:endnote w:type="continuationSeparator" w:id="0">
    <w:p w14:paraId="68C62E6C" w14:textId="77777777" w:rsidR="0023717F" w:rsidRDefault="0023717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23717F" w:rsidRDefault="0023717F" w:rsidP="00A61C5D">
      <w:r>
        <w:separator/>
      </w:r>
    </w:p>
  </w:footnote>
  <w:footnote w:type="continuationSeparator" w:id="0">
    <w:p w14:paraId="5B74CD7B" w14:textId="77777777" w:rsidR="0023717F" w:rsidRDefault="0023717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01A1570"/>
    <w:multiLevelType w:val="multilevel"/>
    <w:tmpl w:val="70DE6638"/>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strike w:val="0"/>
        <w:color w:val="auto"/>
      </w:rPr>
    </w:lvl>
    <w:lvl w:ilvl="2">
      <w:start w:val="1"/>
      <w:numFmt w:val="decimal"/>
      <w:lvlText w:val="%1.%2.%3."/>
      <w:lvlJc w:val="left"/>
      <w:pPr>
        <w:tabs>
          <w:tab w:val="num" w:pos="1516"/>
        </w:tabs>
        <w:ind w:left="1516" w:hanging="1134"/>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31"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67F60C1"/>
    <w:multiLevelType w:val="multilevel"/>
    <w:tmpl w:val="132E4C6E"/>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152E27BC"/>
    <w:multiLevelType w:val="multilevel"/>
    <w:tmpl w:val="E3A6E704"/>
    <w:lvl w:ilvl="0">
      <w:start w:val="9"/>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7496FE8"/>
    <w:multiLevelType w:val="hybridMultilevel"/>
    <w:tmpl w:val="72C4512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6314FF9"/>
    <w:multiLevelType w:val="hybridMultilevel"/>
    <w:tmpl w:val="9FA6372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A35F5C"/>
    <w:multiLevelType w:val="hybridMultilevel"/>
    <w:tmpl w:val="D482FAA6"/>
    <w:lvl w:ilvl="0" w:tplc="0764D2C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84536E"/>
    <w:multiLevelType w:val="multilevel"/>
    <w:tmpl w:val="129EB6B6"/>
    <w:lvl w:ilvl="0">
      <w:start w:val="1"/>
      <w:numFmt w:val="decimal"/>
      <w:lvlText w:val="%1"/>
      <w:lvlJc w:val="left"/>
      <w:pPr>
        <w:ind w:left="360" w:hanging="360"/>
      </w:pPr>
      <w:rPr>
        <w:rFonts w:hint="default"/>
      </w:rPr>
    </w:lvl>
    <w:lvl w:ilvl="1">
      <w:start w:val="3"/>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EC47382"/>
    <w:multiLevelType w:val="hybridMultilevel"/>
    <w:tmpl w:val="055E383C"/>
    <w:lvl w:ilvl="0" w:tplc="AFE464F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641A112D"/>
    <w:multiLevelType w:val="multilevel"/>
    <w:tmpl w:val="D3EC8A5E"/>
    <w:lvl w:ilvl="0">
      <w:start w:val="8"/>
      <w:numFmt w:val="decimal"/>
      <w:lvlText w:val="%1."/>
      <w:lvlJc w:val="left"/>
      <w:pPr>
        <w:ind w:left="720" w:hanging="360"/>
      </w:pPr>
      <w:rPr>
        <w:rFonts w:hint="default"/>
        <w:b/>
        <w:color w:val="auto"/>
      </w:rPr>
    </w:lvl>
    <w:lvl w:ilvl="1">
      <w:start w:val="2"/>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6862402A"/>
    <w:multiLevelType w:val="hybridMultilevel"/>
    <w:tmpl w:val="B5DE7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222D5"/>
    <w:multiLevelType w:val="multilevel"/>
    <w:tmpl w:val="B9D82B4A"/>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9F5760"/>
    <w:multiLevelType w:val="multilevel"/>
    <w:tmpl w:val="FBD83196"/>
    <w:lvl w:ilvl="0">
      <w:start w:val="6"/>
      <w:numFmt w:val="decimal"/>
      <w:lvlText w:val="%1."/>
      <w:lvlJc w:val="left"/>
      <w:pPr>
        <w:ind w:left="720" w:hanging="360"/>
      </w:pPr>
      <w:rPr>
        <w:rFonts w:hint="default"/>
        <w:b/>
        <w:color w:val="auto"/>
      </w:rPr>
    </w:lvl>
    <w:lvl w:ilvl="1">
      <w:start w:val="3"/>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6" w15:restartNumberingAfterBreak="0">
    <w:nsid w:val="7F03601F"/>
    <w:multiLevelType w:val="multilevel"/>
    <w:tmpl w:val="A7DE853A"/>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6"/>
  </w:num>
  <w:num w:numId="2">
    <w:abstractNumId w:val="47"/>
  </w:num>
  <w:num w:numId="3">
    <w:abstractNumId w:val="44"/>
  </w:num>
  <w:num w:numId="4">
    <w:abstractNumId w:val="33"/>
  </w:num>
  <w:num w:numId="5">
    <w:abstractNumId w:val="38"/>
  </w:num>
  <w:num w:numId="6">
    <w:abstractNumId w:val="42"/>
  </w:num>
  <w:num w:numId="7">
    <w:abstractNumId w:val="55"/>
  </w:num>
  <w:num w:numId="8">
    <w:abstractNumId w:val="29"/>
  </w:num>
  <w:num w:numId="9">
    <w:abstractNumId w:val="34"/>
  </w:num>
  <w:num w:numId="10">
    <w:abstractNumId w:val="52"/>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1"/>
  </w:num>
  <w:num w:numId="13">
    <w:abstractNumId w:val="48"/>
  </w:num>
  <w:num w:numId="14">
    <w:abstractNumId w:val="43"/>
  </w:num>
  <w:num w:numId="15">
    <w:abstractNumId w:val="51"/>
  </w:num>
  <w:num w:numId="16">
    <w:abstractNumId w:val="35"/>
  </w:num>
  <w:num w:numId="17">
    <w:abstractNumId w:val="53"/>
  </w:num>
  <w:num w:numId="18">
    <w:abstractNumId w:val="40"/>
  </w:num>
  <w:num w:numId="19">
    <w:abstractNumId w:val="37"/>
  </w:num>
  <w:num w:numId="20">
    <w:abstractNumId w:val="49"/>
  </w:num>
  <w:num w:numId="21">
    <w:abstractNumId w:val="36"/>
  </w:num>
  <w:num w:numId="22">
    <w:abstractNumId w:val="6"/>
  </w:num>
  <w:num w:numId="23">
    <w:abstractNumId w:val="45"/>
  </w:num>
  <w:num w:numId="24">
    <w:abstractNumId w:val="50"/>
  </w:num>
  <w:num w:numId="25">
    <w:abstractNumId w:val="19"/>
  </w:num>
  <w:num w:numId="26">
    <w:abstractNumId w:val="30"/>
  </w:num>
  <w:num w:numId="27">
    <w:abstractNumId w:val="32"/>
  </w:num>
  <w:num w:numId="28">
    <w:abstractNumId w:val="31"/>
  </w:num>
  <w:num w:numId="29">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2C1B"/>
    <w:rsid w:val="000257CA"/>
    <w:rsid w:val="00030927"/>
    <w:rsid w:val="000309D9"/>
    <w:rsid w:val="00031782"/>
    <w:rsid w:val="0003192A"/>
    <w:rsid w:val="00032B65"/>
    <w:rsid w:val="00036997"/>
    <w:rsid w:val="0004293E"/>
    <w:rsid w:val="00042D15"/>
    <w:rsid w:val="0004442D"/>
    <w:rsid w:val="000451E8"/>
    <w:rsid w:val="0004545D"/>
    <w:rsid w:val="0004571B"/>
    <w:rsid w:val="00047A39"/>
    <w:rsid w:val="0005276C"/>
    <w:rsid w:val="0005635B"/>
    <w:rsid w:val="00061CD7"/>
    <w:rsid w:val="0006295A"/>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EED"/>
    <w:rsid w:val="000C4ADB"/>
    <w:rsid w:val="000C4E83"/>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60A6"/>
    <w:rsid w:val="00122230"/>
    <w:rsid w:val="001253A0"/>
    <w:rsid w:val="001269FA"/>
    <w:rsid w:val="001304C0"/>
    <w:rsid w:val="001331AA"/>
    <w:rsid w:val="00145205"/>
    <w:rsid w:val="001519C4"/>
    <w:rsid w:val="0015230D"/>
    <w:rsid w:val="0015276E"/>
    <w:rsid w:val="00155D1A"/>
    <w:rsid w:val="00157501"/>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5ACE"/>
    <w:rsid w:val="001B34B5"/>
    <w:rsid w:val="001B5DFF"/>
    <w:rsid w:val="001C4B19"/>
    <w:rsid w:val="001C4C1E"/>
    <w:rsid w:val="001C4D6E"/>
    <w:rsid w:val="001D3F09"/>
    <w:rsid w:val="001D40E3"/>
    <w:rsid w:val="001D5723"/>
    <w:rsid w:val="001D6ADD"/>
    <w:rsid w:val="001D7597"/>
    <w:rsid w:val="001D782A"/>
    <w:rsid w:val="001D7831"/>
    <w:rsid w:val="001E004C"/>
    <w:rsid w:val="001E2DCA"/>
    <w:rsid w:val="001E7E31"/>
    <w:rsid w:val="001F192A"/>
    <w:rsid w:val="001F2F05"/>
    <w:rsid w:val="001F5A14"/>
    <w:rsid w:val="00202D43"/>
    <w:rsid w:val="002033C6"/>
    <w:rsid w:val="00203656"/>
    <w:rsid w:val="002040C8"/>
    <w:rsid w:val="002067CF"/>
    <w:rsid w:val="00210298"/>
    <w:rsid w:val="00212111"/>
    <w:rsid w:val="00215E3C"/>
    <w:rsid w:val="00220A05"/>
    <w:rsid w:val="00221D09"/>
    <w:rsid w:val="0023176B"/>
    <w:rsid w:val="00233FA7"/>
    <w:rsid w:val="00234E50"/>
    <w:rsid w:val="0023717F"/>
    <w:rsid w:val="0024260C"/>
    <w:rsid w:val="0024788B"/>
    <w:rsid w:val="00250457"/>
    <w:rsid w:val="00251ECE"/>
    <w:rsid w:val="002520FB"/>
    <w:rsid w:val="00254878"/>
    <w:rsid w:val="00255A31"/>
    <w:rsid w:val="00256B83"/>
    <w:rsid w:val="00257177"/>
    <w:rsid w:val="00264BC0"/>
    <w:rsid w:val="002711E5"/>
    <w:rsid w:val="00271A65"/>
    <w:rsid w:val="002742BD"/>
    <w:rsid w:val="002751E3"/>
    <w:rsid w:val="00276B2C"/>
    <w:rsid w:val="0028128B"/>
    <w:rsid w:val="002812A2"/>
    <w:rsid w:val="00282056"/>
    <w:rsid w:val="00282F66"/>
    <w:rsid w:val="00283B89"/>
    <w:rsid w:val="00284C37"/>
    <w:rsid w:val="002867C1"/>
    <w:rsid w:val="00287322"/>
    <w:rsid w:val="002907B8"/>
    <w:rsid w:val="00290C70"/>
    <w:rsid w:val="00293D9F"/>
    <w:rsid w:val="00296226"/>
    <w:rsid w:val="00296D67"/>
    <w:rsid w:val="002A06CA"/>
    <w:rsid w:val="002A39ED"/>
    <w:rsid w:val="002B064A"/>
    <w:rsid w:val="002B17BB"/>
    <w:rsid w:val="002B1B5C"/>
    <w:rsid w:val="002B1EEF"/>
    <w:rsid w:val="002B2F56"/>
    <w:rsid w:val="002B4D6A"/>
    <w:rsid w:val="002B5C75"/>
    <w:rsid w:val="002B6AED"/>
    <w:rsid w:val="002B7047"/>
    <w:rsid w:val="002C1770"/>
    <w:rsid w:val="002C3D90"/>
    <w:rsid w:val="002C4CC0"/>
    <w:rsid w:val="002C6E06"/>
    <w:rsid w:val="002C786B"/>
    <w:rsid w:val="002D2BAD"/>
    <w:rsid w:val="002D33B9"/>
    <w:rsid w:val="002D5C8A"/>
    <w:rsid w:val="002D6F37"/>
    <w:rsid w:val="002D76E8"/>
    <w:rsid w:val="002E0A06"/>
    <w:rsid w:val="002E0EAC"/>
    <w:rsid w:val="002E1966"/>
    <w:rsid w:val="002E1F87"/>
    <w:rsid w:val="002F2892"/>
    <w:rsid w:val="002F2CD2"/>
    <w:rsid w:val="002F39E8"/>
    <w:rsid w:val="002F4A13"/>
    <w:rsid w:val="002F4EB3"/>
    <w:rsid w:val="002F719F"/>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D90"/>
    <w:rsid w:val="0032520E"/>
    <w:rsid w:val="00327AD6"/>
    <w:rsid w:val="00331E77"/>
    <w:rsid w:val="003345BB"/>
    <w:rsid w:val="00335D9A"/>
    <w:rsid w:val="00336A72"/>
    <w:rsid w:val="00337BF1"/>
    <w:rsid w:val="003419E7"/>
    <w:rsid w:val="003423D2"/>
    <w:rsid w:val="00343956"/>
    <w:rsid w:val="00344485"/>
    <w:rsid w:val="00350EDA"/>
    <w:rsid w:val="00351392"/>
    <w:rsid w:val="003558E7"/>
    <w:rsid w:val="003602D6"/>
    <w:rsid w:val="0036151B"/>
    <w:rsid w:val="00362CA9"/>
    <w:rsid w:val="003632C2"/>
    <w:rsid w:val="00370F66"/>
    <w:rsid w:val="00375D2A"/>
    <w:rsid w:val="00376AD4"/>
    <w:rsid w:val="00376FC8"/>
    <w:rsid w:val="00380FC8"/>
    <w:rsid w:val="00381DE3"/>
    <w:rsid w:val="003823C5"/>
    <w:rsid w:val="00385ECB"/>
    <w:rsid w:val="003879CF"/>
    <w:rsid w:val="0039115C"/>
    <w:rsid w:val="00392461"/>
    <w:rsid w:val="003927DD"/>
    <w:rsid w:val="00393445"/>
    <w:rsid w:val="003964CC"/>
    <w:rsid w:val="00397AA8"/>
    <w:rsid w:val="003A056A"/>
    <w:rsid w:val="003A1775"/>
    <w:rsid w:val="003A5843"/>
    <w:rsid w:val="003A71F4"/>
    <w:rsid w:val="003B2871"/>
    <w:rsid w:val="003B3ABB"/>
    <w:rsid w:val="003B47F1"/>
    <w:rsid w:val="003B6CB1"/>
    <w:rsid w:val="003B6CFB"/>
    <w:rsid w:val="003B6EA8"/>
    <w:rsid w:val="003C0A01"/>
    <w:rsid w:val="003C1758"/>
    <w:rsid w:val="003D1FB8"/>
    <w:rsid w:val="003D688C"/>
    <w:rsid w:val="003D6C58"/>
    <w:rsid w:val="003E0F55"/>
    <w:rsid w:val="003E66DF"/>
    <w:rsid w:val="003E7FB9"/>
    <w:rsid w:val="003F0CE0"/>
    <w:rsid w:val="003F3459"/>
    <w:rsid w:val="003F622B"/>
    <w:rsid w:val="003F70F0"/>
    <w:rsid w:val="003F77FF"/>
    <w:rsid w:val="0040113A"/>
    <w:rsid w:val="00401502"/>
    <w:rsid w:val="0040186C"/>
    <w:rsid w:val="00402150"/>
    <w:rsid w:val="0040225B"/>
    <w:rsid w:val="00407E57"/>
    <w:rsid w:val="00410B8D"/>
    <w:rsid w:val="004203A0"/>
    <w:rsid w:val="004233DF"/>
    <w:rsid w:val="00423792"/>
    <w:rsid w:val="004241A0"/>
    <w:rsid w:val="00426657"/>
    <w:rsid w:val="0042773F"/>
    <w:rsid w:val="004341C1"/>
    <w:rsid w:val="00435328"/>
    <w:rsid w:val="00435843"/>
    <w:rsid w:val="00437D69"/>
    <w:rsid w:val="00440BA4"/>
    <w:rsid w:val="00441383"/>
    <w:rsid w:val="00442DF8"/>
    <w:rsid w:val="00442F9D"/>
    <w:rsid w:val="00445951"/>
    <w:rsid w:val="004506B9"/>
    <w:rsid w:val="004522EE"/>
    <w:rsid w:val="00452391"/>
    <w:rsid w:val="00452682"/>
    <w:rsid w:val="00452A74"/>
    <w:rsid w:val="00452B1E"/>
    <w:rsid w:val="00456622"/>
    <w:rsid w:val="004627B7"/>
    <w:rsid w:val="0046338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432F"/>
    <w:rsid w:val="004950A9"/>
    <w:rsid w:val="00496982"/>
    <w:rsid w:val="00497590"/>
    <w:rsid w:val="004A187D"/>
    <w:rsid w:val="004A3411"/>
    <w:rsid w:val="004A3971"/>
    <w:rsid w:val="004A4B44"/>
    <w:rsid w:val="004A6DE4"/>
    <w:rsid w:val="004B3A8B"/>
    <w:rsid w:val="004B3BCC"/>
    <w:rsid w:val="004B4DA9"/>
    <w:rsid w:val="004B6187"/>
    <w:rsid w:val="004B78A6"/>
    <w:rsid w:val="004C0C71"/>
    <w:rsid w:val="004C2E45"/>
    <w:rsid w:val="004C416E"/>
    <w:rsid w:val="004C7CF1"/>
    <w:rsid w:val="004D25D5"/>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6FEE"/>
    <w:rsid w:val="005079BD"/>
    <w:rsid w:val="005102CC"/>
    <w:rsid w:val="00512AF5"/>
    <w:rsid w:val="00513F33"/>
    <w:rsid w:val="00516A26"/>
    <w:rsid w:val="00517858"/>
    <w:rsid w:val="0052189D"/>
    <w:rsid w:val="00523F2C"/>
    <w:rsid w:val="00524782"/>
    <w:rsid w:val="0052619D"/>
    <w:rsid w:val="00534DFC"/>
    <w:rsid w:val="00536F09"/>
    <w:rsid w:val="00537096"/>
    <w:rsid w:val="00537292"/>
    <w:rsid w:val="00537D7A"/>
    <w:rsid w:val="005418EF"/>
    <w:rsid w:val="00542D2F"/>
    <w:rsid w:val="005430B2"/>
    <w:rsid w:val="005447F6"/>
    <w:rsid w:val="00544EAB"/>
    <w:rsid w:val="005457FF"/>
    <w:rsid w:val="00545B22"/>
    <w:rsid w:val="00551409"/>
    <w:rsid w:val="00553949"/>
    <w:rsid w:val="005552EA"/>
    <w:rsid w:val="00556C92"/>
    <w:rsid w:val="005603AA"/>
    <w:rsid w:val="00561845"/>
    <w:rsid w:val="005650DD"/>
    <w:rsid w:val="00567CE6"/>
    <w:rsid w:val="00577BE1"/>
    <w:rsid w:val="00583229"/>
    <w:rsid w:val="00584CB2"/>
    <w:rsid w:val="00586133"/>
    <w:rsid w:val="0058779D"/>
    <w:rsid w:val="0059036F"/>
    <w:rsid w:val="005937D5"/>
    <w:rsid w:val="005942F0"/>
    <w:rsid w:val="005A0645"/>
    <w:rsid w:val="005A0E11"/>
    <w:rsid w:val="005A297B"/>
    <w:rsid w:val="005A3E7E"/>
    <w:rsid w:val="005A4135"/>
    <w:rsid w:val="005A4344"/>
    <w:rsid w:val="005A4E02"/>
    <w:rsid w:val="005A7A31"/>
    <w:rsid w:val="005B1FBA"/>
    <w:rsid w:val="005B31A3"/>
    <w:rsid w:val="005B4E25"/>
    <w:rsid w:val="005B688C"/>
    <w:rsid w:val="005B7976"/>
    <w:rsid w:val="005B7DB6"/>
    <w:rsid w:val="005C0DF2"/>
    <w:rsid w:val="005C1E55"/>
    <w:rsid w:val="005C3C49"/>
    <w:rsid w:val="005C4955"/>
    <w:rsid w:val="005C732E"/>
    <w:rsid w:val="005D1869"/>
    <w:rsid w:val="005D1DFD"/>
    <w:rsid w:val="005D28D2"/>
    <w:rsid w:val="005D3381"/>
    <w:rsid w:val="005D3BC7"/>
    <w:rsid w:val="005D74C3"/>
    <w:rsid w:val="005D7FF1"/>
    <w:rsid w:val="005E0643"/>
    <w:rsid w:val="005E1E88"/>
    <w:rsid w:val="005E2F0F"/>
    <w:rsid w:val="005F2132"/>
    <w:rsid w:val="005F2515"/>
    <w:rsid w:val="005F279B"/>
    <w:rsid w:val="005F3D5C"/>
    <w:rsid w:val="005F47DF"/>
    <w:rsid w:val="005F70F7"/>
    <w:rsid w:val="006008F8"/>
    <w:rsid w:val="00600AFF"/>
    <w:rsid w:val="006036A5"/>
    <w:rsid w:val="0060493E"/>
    <w:rsid w:val="006058EA"/>
    <w:rsid w:val="00615B45"/>
    <w:rsid w:val="00615B74"/>
    <w:rsid w:val="00616E94"/>
    <w:rsid w:val="00617EFA"/>
    <w:rsid w:val="006203C3"/>
    <w:rsid w:val="006220DF"/>
    <w:rsid w:val="00622F59"/>
    <w:rsid w:val="006307DB"/>
    <w:rsid w:val="00631EEF"/>
    <w:rsid w:val="0063326E"/>
    <w:rsid w:val="006334AC"/>
    <w:rsid w:val="00637034"/>
    <w:rsid w:val="006401E7"/>
    <w:rsid w:val="006423C0"/>
    <w:rsid w:val="00644B2C"/>
    <w:rsid w:val="00644C06"/>
    <w:rsid w:val="00646A99"/>
    <w:rsid w:val="00647AE2"/>
    <w:rsid w:val="006517A9"/>
    <w:rsid w:val="0065539B"/>
    <w:rsid w:val="00655C50"/>
    <w:rsid w:val="00656A6C"/>
    <w:rsid w:val="00657BE2"/>
    <w:rsid w:val="00660B85"/>
    <w:rsid w:val="006627DA"/>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38AA"/>
    <w:rsid w:val="006A4735"/>
    <w:rsid w:val="006A6271"/>
    <w:rsid w:val="006A7FEA"/>
    <w:rsid w:val="006B046B"/>
    <w:rsid w:val="006B054C"/>
    <w:rsid w:val="006B0605"/>
    <w:rsid w:val="006B315B"/>
    <w:rsid w:val="006B3548"/>
    <w:rsid w:val="006B3C61"/>
    <w:rsid w:val="006B72F3"/>
    <w:rsid w:val="006C5209"/>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74E8"/>
    <w:rsid w:val="00750580"/>
    <w:rsid w:val="00750B06"/>
    <w:rsid w:val="00750BF1"/>
    <w:rsid w:val="007521C7"/>
    <w:rsid w:val="007551ED"/>
    <w:rsid w:val="00762DF1"/>
    <w:rsid w:val="00766466"/>
    <w:rsid w:val="00772439"/>
    <w:rsid w:val="00773045"/>
    <w:rsid w:val="007733BF"/>
    <w:rsid w:val="007763F3"/>
    <w:rsid w:val="007804B5"/>
    <w:rsid w:val="0078180E"/>
    <w:rsid w:val="0078370A"/>
    <w:rsid w:val="00784A5F"/>
    <w:rsid w:val="0078635D"/>
    <w:rsid w:val="007907EF"/>
    <w:rsid w:val="00792C60"/>
    <w:rsid w:val="007942EF"/>
    <w:rsid w:val="0079639F"/>
    <w:rsid w:val="007967EE"/>
    <w:rsid w:val="00797E56"/>
    <w:rsid w:val="007A4420"/>
    <w:rsid w:val="007A6C05"/>
    <w:rsid w:val="007A6E7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0693A"/>
    <w:rsid w:val="00810080"/>
    <w:rsid w:val="008107F6"/>
    <w:rsid w:val="00810A80"/>
    <w:rsid w:val="00810E33"/>
    <w:rsid w:val="00811519"/>
    <w:rsid w:val="00811A23"/>
    <w:rsid w:val="00815692"/>
    <w:rsid w:val="00815C00"/>
    <w:rsid w:val="00815ED8"/>
    <w:rsid w:val="00823E70"/>
    <w:rsid w:val="00825795"/>
    <w:rsid w:val="00826E1C"/>
    <w:rsid w:val="00827E1A"/>
    <w:rsid w:val="008311D2"/>
    <w:rsid w:val="00831A27"/>
    <w:rsid w:val="0083229E"/>
    <w:rsid w:val="0083695D"/>
    <w:rsid w:val="00836D3C"/>
    <w:rsid w:val="00840214"/>
    <w:rsid w:val="0084289C"/>
    <w:rsid w:val="00843FA2"/>
    <w:rsid w:val="00845CA6"/>
    <w:rsid w:val="008466C9"/>
    <w:rsid w:val="00851B47"/>
    <w:rsid w:val="00857AB5"/>
    <w:rsid w:val="008637CA"/>
    <w:rsid w:val="00864E29"/>
    <w:rsid w:val="00867FFE"/>
    <w:rsid w:val="0087099A"/>
    <w:rsid w:val="00872427"/>
    <w:rsid w:val="00874F2F"/>
    <w:rsid w:val="00876B2A"/>
    <w:rsid w:val="00881A60"/>
    <w:rsid w:val="00881B15"/>
    <w:rsid w:val="00884110"/>
    <w:rsid w:val="0088577F"/>
    <w:rsid w:val="0088726D"/>
    <w:rsid w:val="008902C8"/>
    <w:rsid w:val="00891193"/>
    <w:rsid w:val="00895EAB"/>
    <w:rsid w:val="00896E12"/>
    <w:rsid w:val="008A03A7"/>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7F6F"/>
    <w:rsid w:val="008F12C1"/>
    <w:rsid w:val="008F17AA"/>
    <w:rsid w:val="008F527E"/>
    <w:rsid w:val="008F760E"/>
    <w:rsid w:val="00900831"/>
    <w:rsid w:val="00900953"/>
    <w:rsid w:val="009053D7"/>
    <w:rsid w:val="009072AA"/>
    <w:rsid w:val="00912CAF"/>
    <w:rsid w:val="0091330B"/>
    <w:rsid w:val="00917349"/>
    <w:rsid w:val="00922386"/>
    <w:rsid w:val="00924EE4"/>
    <w:rsid w:val="00926CA6"/>
    <w:rsid w:val="009301D7"/>
    <w:rsid w:val="0093094D"/>
    <w:rsid w:val="009356C7"/>
    <w:rsid w:val="00935E17"/>
    <w:rsid w:val="009362F7"/>
    <w:rsid w:val="00936A8B"/>
    <w:rsid w:val="00937205"/>
    <w:rsid w:val="00940130"/>
    <w:rsid w:val="00941B9B"/>
    <w:rsid w:val="0094282B"/>
    <w:rsid w:val="0094476B"/>
    <w:rsid w:val="009450D4"/>
    <w:rsid w:val="00945C8D"/>
    <w:rsid w:val="00947A45"/>
    <w:rsid w:val="00950D6F"/>
    <w:rsid w:val="00952DB5"/>
    <w:rsid w:val="00953999"/>
    <w:rsid w:val="00954E16"/>
    <w:rsid w:val="009575A4"/>
    <w:rsid w:val="00961366"/>
    <w:rsid w:val="00961DAE"/>
    <w:rsid w:val="009674C3"/>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B7310"/>
    <w:rsid w:val="009C6B00"/>
    <w:rsid w:val="009C7741"/>
    <w:rsid w:val="009D2ED3"/>
    <w:rsid w:val="009D3254"/>
    <w:rsid w:val="009D6ECC"/>
    <w:rsid w:val="009E1787"/>
    <w:rsid w:val="009E1CD2"/>
    <w:rsid w:val="009F510F"/>
    <w:rsid w:val="009F710F"/>
    <w:rsid w:val="009F732C"/>
    <w:rsid w:val="00A04B69"/>
    <w:rsid w:val="00A05538"/>
    <w:rsid w:val="00A07C3A"/>
    <w:rsid w:val="00A1335F"/>
    <w:rsid w:val="00A15F54"/>
    <w:rsid w:val="00A17B73"/>
    <w:rsid w:val="00A17C9B"/>
    <w:rsid w:val="00A20456"/>
    <w:rsid w:val="00A2070E"/>
    <w:rsid w:val="00A20DAF"/>
    <w:rsid w:val="00A214A6"/>
    <w:rsid w:val="00A21D70"/>
    <w:rsid w:val="00A22151"/>
    <w:rsid w:val="00A25864"/>
    <w:rsid w:val="00A30CD5"/>
    <w:rsid w:val="00A32BAF"/>
    <w:rsid w:val="00A34008"/>
    <w:rsid w:val="00A35588"/>
    <w:rsid w:val="00A42330"/>
    <w:rsid w:val="00A4282B"/>
    <w:rsid w:val="00A42A00"/>
    <w:rsid w:val="00A45CE2"/>
    <w:rsid w:val="00A51896"/>
    <w:rsid w:val="00A54341"/>
    <w:rsid w:val="00A56380"/>
    <w:rsid w:val="00A56CDF"/>
    <w:rsid w:val="00A57900"/>
    <w:rsid w:val="00A60E56"/>
    <w:rsid w:val="00A61C5D"/>
    <w:rsid w:val="00A646BA"/>
    <w:rsid w:val="00A65124"/>
    <w:rsid w:val="00A654E5"/>
    <w:rsid w:val="00A731EF"/>
    <w:rsid w:val="00A742EB"/>
    <w:rsid w:val="00A748C7"/>
    <w:rsid w:val="00A804F6"/>
    <w:rsid w:val="00A835EA"/>
    <w:rsid w:val="00A83BEE"/>
    <w:rsid w:val="00A97FAF"/>
    <w:rsid w:val="00AA01F2"/>
    <w:rsid w:val="00AA4776"/>
    <w:rsid w:val="00AA7F67"/>
    <w:rsid w:val="00AB0089"/>
    <w:rsid w:val="00AB04BC"/>
    <w:rsid w:val="00AB0AC6"/>
    <w:rsid w:val="00AB3AC5"/>
    <w:rsid w:val="00AB4B18"/>
    <w:rsid w:val="00AB5B7A"/>
    <w:rsid w:val="00AB5E2C"/>
    <w:rsid w:val="00AB7DFA"/>
    <w:rsid w:val="00AC1362"/>
    <w:rsid w:val="00AC1B04"/>
    <w:rsid w:val="00AC4CD5"/>
    <w:rsid w:val="00AC5585"/>
    <w:rsid w:val="00AC61B2"/>
    <w:rsid w:val="00AC797C"/>
    <w:rsid w:val="00AD0F7D"/>
    <w:rsid w:val="00AD1E6A"/>
    <w:rsid w:val="00AD3FE4"/>
    <w:rsid w:val="00AD4411"/>
    <w:rsid w:val="00AD5F5C"/>
    <w:rsid w:val="00AD6438"/>
    <w:rsid w:val="00AD75B7"/>
    <w:rsid w:val="00AE0DB6"/>
    <w:rsid w:val="00AE0F73"/>
    <w:rsid w:val="00AE1E8D"/>
    <w:rsid w:val="00AE329C"/>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267B1"/>
    <w:rsid w:val="00B300C2"/>
    <w:rsid w:val="00B3259B"/>
    <w:rsid w:val="00B32ABD"/>
    <w:rsid w:val="00B35684"/>
    <w:rsid w:val="00B36AFD"/>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80AD1"/>
    <w:rsid w:val="00B857FD"/>
    <w:rsid w:val="00B86D65"/>
    <w:rsid w:val="00B915B3"/>
    <w:rsid w:val="00B935E3"/>
    <w:rsid w:val="00B93B08"/>
    <w:rsid w:val="00B93D8C"/>
    <w:rsid w:val="00B95876"/>
    <w:rsid w:val="00B97013"/>
    <w:rsid w:val="00BA171B"/>
    <w:rsid w:val="00BA1CF7"/>
    <w:rsid w:val="00BA26DA"/>
    <w:rsid w:val="00BA5A18"/>
    <w:rsid w:val="00BA6048"/>
    <w:rsid w:val="00BA7AFC"/>
    <w:rsid w:val="00BA7F5A"/>
    <w:rsid w:val="00BB3792"/>
    <w:rsid w:val="00BB403C"/>
    <w:rsid w:val="00BC02C2"/>
    <w:rsid w:val="00BC4005"/>
    <w:rsid w:val="00BC466C"/>
    <w:rsid w:val="00BC61DB"/>
    <w:rsid w:val="00BC6510"/>
    <w:rsid w:val="00BC7063"/>
    <w:rsid w:val="00BD01B9"/>
    <w:rsid w:val="00BD14AE"/>
    <w:rsid w:val="00BD2E48"/>
    <w:rsid w:val="00BE5AD5"/>
    <w:rsid w:val="00BE75B2"/>
    <w:rsid w:val="00BF1F4D"/>
    <w:rsid w:val="00BF2CF9"/>
    <w:rsid w:val="00BF787B"/>
    <w:rsid w:val="00BF7D96"/>
    <w:rsid w:val="00C05F94"/>
    <w:rsid w:val="00C066AA"/>
    <w:rsid w:val="00C0717A"/>
    <w:rsid w:val="00C144E2"/>
    <w:rsid w:val="00C16DB7"/>
    <w:rsid w:val="00C1701A"/>
    <w:rsid w:val="00C1762C"/>
    <w:rsid w:val="00C17C53"/>
    <w:rsid w:val="00C2162B"/>
    <w:rsid w:val="00C26470"/>
    <w:rsid w:val="00C273E4"/>
    <w:rsid w:val="00C27ED7"/>
    <w:rsid w:val="00C30FD5"/>
    <w:rsid w:val="00C31031"/>
    <w:rsid w:val="00C31D14"/>
    <w:rsid w:val="00C34900"/>
    <w:rsid w:val="00C37D98"/>
    <w:rsid w:val="00C4047F"/>
    <w:rsid w:val="00C46023"/>
    <w:rsid w:val="00C52BC3"/>
    <w:rsid w:val="00C53D57"/>
    <w:rsid w:val="00C61573"/>
    <w:rsid w:val="00C649BD"/>
    <w:rsid w:val="00C655EC"/>
    <w:rsid w:val="00C65DF1"/>
    <w:rsid w:val="00C678D9"/>
    <w:rsid w:val="00C7400F"/>
    <w:rsid w:val="00C742A7"/>
    <w:rsid w:val="00C754D5"/>
    <w:rsid w:val="00C765B3"/>
    <w:rsid w:val="00C76FC9"/>
    <w:rsid w:val="00C77FAB"/>
    <w:rsid w:val="00C800CB"/>
    <w:rsid w:val="00C808D9"/>
    <w:rsid w:val="00C81ADA"/>
    <w:rsid w:val="00C829F9"/>
    <w:rsid w:val="00C905CA"/>
    <w:rsid w:val="00C90EBA"/>
    <w:rsid w:val="00C92023"/>
    <w:rsid w:val="00C93C74"/>
    <w:rsid w:val="00C93EF4"/>
    <w:rsid w:val="00C94F5F"/>
    <w:rsid w:val="00C951AC"/>
    <w:rsid w:val="00C96517"/>
    <w:rsid w:val="00C9670F"/>
    <w:rsid w:val="00CA0A9F"/>
    <w:rsid w:val="00CA1D9E"/>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4E4F"/>
    <w:rsid w:val="00CE5A07"/>
    <w:rsid w:val="00CF0322"/>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D36"/>
    <w:rsid w:val="00D82ED8"/>
    <w:rsid w:val="00D85C12"/>
    <w:rsid w:val="00D91759"/>
    <w:rsid w:val="00D954ED"/>
    <w:rsid w:val="00D96D68"/>
    <w:rsid w:val="00DA39AB"/>
    <w:rsid w:val="00DA54A8"/>
    <w:rsid w:val="00DB0C08"/>
    <w:rsid w:val="00DB0FF2"/>
    <w:rsid w:val="00DC1109"/>
    <w:rsid w:val="00DC12D7"/>
    <w:rsid w:val="00DC1999"/>
    <w:rsid w:val="00DC5E6A"/>
    <w:rsid w:val="00DD0804"/>
    <w:rsid w:val="00DD0859"/>
    <w:rsid w:val="00DD0FF5"/>
    <w:rsid w:val="00DD2DD0"/>
    <w:rsid w:val="00DD3957"/>
    <w:rsid w:val="00DE2FB5"/>
    <w:rsid w:val="00DE74C0"/>
    <w:rsid w:val="00DF219E"/>
    <w:rsid w:val="00DF3D82"/>
    <w:rsid w:val="00E00114"/>
    <w:rsid w:val="00E002B6"/>
    <w:rsid w:val="00E00B6A"/>
    <w:rsid w:val="00E01D4E"/>
    <w:rsid w:val="00E0301E"/>
    <w:rsid w:val="00E03659"/>
    <w:rsid w:val="00E05CA5"/>
    <w:rsid w:val="00E06E73"/>
    <w:rsid w:val="00E1116F"/>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A95"/>
    <w:rsid w:val="00E62927"/>
    <w:rsid w:val="00E63720"/>
    <w:rsid w:val="00E659C8"/>
    <w:rsid w:val="00E661EB"/>
    <w:rsid w:val="00E7183C"/>
    <w:rsid w:val="00E72088"/>
    <w:rsid w:val="00E74534"/>
    <w:rsid w:val="00E758CC"/>
    <w:rsid w:val="00E764A5"/>
    <w:rsid w:val="00E8015E"/>
    <w:rsid w:val="00E8327C"/>
    <w:rsid w:val="00E86915"/>
    <w:rsid w:val="00E8794F"/>
    <w:rsid w:val="00E9133F"/>
    <w:rsid w:val="00E95700"/>
    <w:rsid w:val="00E95B36"/>
    <w:rsid w:val="00E96EE0"/>
    <w:rsid w:val="00E97CCB"/>
    <w:rsid w:val="00EA3E95"/>
    <w:rsid w:val="00EA4D62"/>
    <w:rsid w:val="00EB4BE0"/>
    <w:rsid w:val="00EB58A9"/>
    <w:rsid w:val="00EC5E07"/>
    <w:rsid w:val="00ED55DF"/>
    <w:rsid w:val="00ED70F6"/>
    <w:rsid w:val="00ED7EF6"/>
    <w:rsid w:val="00EE0D8E"/>
    <w:rsid w:val="00EE0F81"/>
    <w:rsid w:val="00EE1C88"/>
    <w:rsid w:val="00EE5189"/>
    <w:rsid w:val="00EE5AAE"/>
    <w:rsid w:val="00EE6D9B"/>
    <w:rsid w:val="00EF203C"/>
    <w:rsid w:val="00EF33F8"/>
    <w:rsid w:val="00F01C47"/>
    <w:rsid w:val="00F02C9E"/>
    <w:rsid w:val="00F03573"/>
    <w:rsid w:val="00F0407E"/>
    <w:rsid w:val="00F05E23"/>
    <w:rsid w:val="00F11EF4"/>
    <w:rsid w:val="00F12C50"/>
    <w:rsid w:val="00F12F1D"/>
    <w:rsid w:val="00F15159"/>
    <w:rsid w:val="00F20C8C"/>
    <w:rsid w:val="00F2310A"/>
    <w:rsid w:val="00F2320D"/>
    <w:rsid w:val="00F24C97"/>
    <w:rsid w:val="00F256AD"/>
    <w:rsid w:val="00F379AC"/>
    <w:rsid w:val="00F41E8E"/>
    <w:rsid w:val="00F50569"/>
    <w:rsid w:val="00F55195"/>
    <w:rsid w:val="00F563B6"/>
    <w:rsid w:val="00F600A0"/>
    <w:rsid w:val="00F6084F"/>
    <w:rsid w:val="00F63A4E"/>
    <w:rsid w:val="00F63BEA"/>
    <w:rsid w:val="00F63E3A"/>
    <w:rsid w:val="00F65927"/>
    <w:rsid w:val="00F749D7"/>
    <w:rsid w:val="00F75999"/>
    <w:rsid w:val="00F81CAC"/>
    <w:rsid w:val="00F82430"/>
    <w:rsid w:val="00F827F1"/>
    <w:rsid w:val="00F869CB"/>
    <w:rsid w:val="00F913C2"/>
    <w:rsid w:val="00F953A5"/>
    <w:rsid w:val="00F956DA"/>
    <w:rsid w:val="00F96F7E"/>
    <w:rsid w:val="00F97362"/>
    <w:rsid w:val="00FA23E0"/>
    <w:rsid w:val="00FA6FBA"/>
    <w:rsid w:val="00FB00C4"/>
    <w:rsid w:val="00FB1634"/>
    <w:rsid w:val="00FB2042"/>
    <w:rsid w:val="00FB3A89"/>
    <w:rsid w:val="00FB51A1"/>
    <w:rsid w:val="00FB554C"/>
    <w:rsid w:val="00FB6AAE"/>
    <w:rsid w:val="00FC1389"/>
    <w:rsid w:val="00FC7576"/>
    <w:rsid w:val="00FD00CA"/>
    <w:rsid w:val="00FD4346"/>
    <w:rsid w:val="00FD5589"/>
    <w:rsid w:val="00FD745A"/>
    <w:rsid w:val="00FD7766"/>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A4344"/>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7C85-C5E8-41A0-BFC0-637277C9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5428</Words>
  <Characters>32569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Magdalena Darłak Golec</cp:lastModifiedBy>
  <cp:revision>2</cp:revision>
  <cp:lastPrinted>2023-06-19T08:18:00Z</cp:lastPrinted>
  <dcterms:created xsi:type="dcterms:W3CDTF">2023-06-20T07:59:00Z</dcterms:created>
  <dcterms:modified xsi:type="dcterms:W3CDTF">2023-06-20T07:59:00Z</dcterms:modified>
</cp:coreProperties>
</file>