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1E152" w14:textId="735F2681" w:rsidR="00B662BA" w:rsidRPr="00A30CD5" w:rsidRDefault="00CD235C" w:rsidP="00B662BA">
      <w:pPr>
        <w:rPr>
          <w:spacing w:val="40"/>
          <w:sz w:val="20"/>
          <w:szCs w:val="20"/>
        </w:rPr>
      </w:pPr>
      <w:r w:rsidRPr="00A30CD5">
        <w:rPr>
          <w:spacing w:val="40"/>
          <w:sz w:val="20"/>
          <w:szCs w:val="20"/>
        </w:rPr>
        <w:t xml:space="preserve">Znak sprawy: </w:t>
      </w:r>
      <w:r w:rsidR="00B10F6B">
        <w:rPr>
          <w:spacing w:val="40"/>
          <w:sz w:val="20"/>
          <w:szCs w:val="20"/>
        </w:rPr>
        <w:t>SzS.ZP.261.1.2025</w:t>
      </w:r>
    </w:p>
    <w:p w14:paraId="400DE2E0" w14:textId="77777777" w:rsidR="00FF6586" w:rsidRPr="00722E55" w:rsidRDefault="00FF6586" w:rsidP="00FF6586">
      <w:pPr>
        <w:rPr>
          <w:spacing w:val="40"/>
          <w:sz w:val="20"/>
          <w:szCs w:val="20"/>
        </w:rPr>
      </w:pPr>
    </w:p>
    <w:p w14:paraId="6FC58E47" w14:textId="77777777" w:rsidR="00FF6586" w:rsidRPr="00722E55" w:rsidRDefault="00FF6586" w:rsidP="00FF6586">
      <w:pPr>
        <w:rPr>
          <w:spacing w:val="40"/>
          <w:sz w:val="20"/>
          <w:szCs w:val="20"/>
        </w:rPr>
      </w:pPr>
    </w:p>
    <w:p w14:paraId="08F03102" w14:textId="77777777" w:rsidR="00FF6586" w:rsidRPr="00722E55" w:rsidRDefault="00FF6586" w:rsidP="00FF6586">
      <w:pPr>
        <w:rPr>
          <w:spacing w:val="40"/>
          <w:sz w:val="20"/>
          <w:szCs w:val="20"/>
        </w:rPr>
      </w:pPr>
    </w:p>
    <w:p w14:paraId="0194CCE8" w14:textId="77777777" w:rsidR="00FF6586" w:rsidRPr="00722E55" w:rsidRDefault="00FF6586" w:rsidP="00FF6586">
      <w:pPr>
        <w:rPr>
          <w:spacing w:val="40"/>
          <w:sz w:val="20"/>
          <w:szCs w:val="20"/>
        </w:rPr>
      </w:pPr>
    </w:p>
    <w:p w14:paraId="44859614" w14:textId="77777777" w:rsidR="00FF6586" w:rsidRDefault="00FF6586" w:rsidP="00FF6586">
      <w:pPr>
        <w:rPr>
          <w:spacing w:val="40"/>
          <w:sz w:val="20"/>
          <w:szCs w:val="20"/>
        </w:rPr>
      </w:pPr>
    </w:p>
    <w:p w14:paraId="53DB6724" w14:textId="77777777" w:rsidR="002033C6" w:rsidRDefault="002033C6" w:rsidP="00FF6586">
      <w:pPr>
        <w:rPr>
          <w:spacing w:val="40"/>
          <w:sz w:val="20"/>
          <w:szCs w:val="20"/>
        </w:rPr>
      </w:pPr>
    </w:p>
    <w:p w14:paraId="2310A845" w14:textId="77777777" w:rsidR="002033C6" w:rsidRPr="00722E55" w:rsidRDefault="002033C6" w:rsidP="00FF6586">
      <w:pPr>
        <w:rPr>
          <w:spacing w:val="40"/>
          <w:sz w:val="20"/>
          <w:szCs w:val="20"/>
        </w:rPr>
      </w:pPr>
    </w:p>
    <w:p w14:paraId="511430E3" w14:textId="77777777" w:rsidR="00FF6586" w:rsidRPr="00722E55" w:rsidRDefault="00FF6586" w:rsidP="00FF6586">
      <w:pPr>
        <w:rPr>
          <w:spacing w:val="40"/>
          <w:sz w:val="20"/>
          <w:szCs w:val="20"/>
        </w:rPr>
      </w:pPr>
    </w:p>
    <w:p w14:paraId="0EA45BCB" w14:textId="77777777" w:rsidR="00FF6586" w:rsidRDefault="00FF6586" w:rsidP="00FF6586">
      <w:pPr>
        <w:rPr>
          <w:spacing w:val="40"/>
          <w:sz w:val="20"/>
          <w:szCs w:val="20"/>
        </w:rPr>
      </w:pPr>
    </w:p>
    <w:p w14:paraId="526240BA" w14:textId="77777777" w:rsidR="00712DF6" w:rsidRPr="00722E55" w:rsidRDefault="00712DF6" w:rsidP="00FF6586">
      <w:pPr>
        <w:rPr>
          <w:spacing w:val="40"/>
          <w:sz w:val="20"/>
          <w:szCs w:val="20"/>
        </w:rPr>
      </w:pPr>
    </w:p>
    <w:p w14:paraId="1E5A1270" w14:textId="77777777" w:rsidR="00FF6586" w:rsidRPr="00722E55" w:rsidRDefault="00FF6586" w:rsidP="00FF6586">
      <w:pPr>
        <w:rPr>
          <w:spacing w:val="40"/>
          <w:sz w:val="20"/>
          <w:szCs w:val="20"/>
        </w:rPr>
      </w:pPr>
    </w:p>
    <w:p w14:paraId="008217A0" w14:textId="77777777" w:rsidR="00FF6586" w:rsidRPr="0032280F" w:rsidRDefault="0032280F" w:rsidP="00FF6586">
      <w:pPr>
        <w:jc w:val="center"/>
      </w:pPr>
      <w:r>
        <w:rPr>
          <w:spacing w:val="40"/>
        </w:rPr>
        <w:t>Zapytanie ofertowe dotyczące zamówienia publicznego</w:t>
      </w:r>
    </w:p>
    <w:p w14:paraId="19D10CCD" w14:textId="77777777" w:rsidR="00FF6586" w:rsidRPr="0032280F" w:rsidRDefault="00FF6586" w:rsidP="00FF6586">
      <w:pPr>
        <w:jc w:val="center"/>
      </w:pPr>
      <w:r w:rsidRPr="0032280F">
        <w:rPr>
          <w:spacing w:val="30"/>
        </w:rPr>
        <w:t xml:space="preserve">o wartości </w:t>
      </w:r>
      <w:r w:rsidR="00A804F6">
        <w:rPr>
          <w:spacing w:val="30"/>
        </w:rPr>
        <w:t>poniżej</w:t>
      </w:r>
      <w:r w:rsidR="0032280F">
        <w:rPr>
          <w:spacing w:val="30"/>
        </w:rPr>
        <w:t xml:space="preserve"> kwoty</w:t>
      </w:r>
      <w:r w:rsidRPr="0032280F">
        <w:rPr>
          <w:spacing w:val="30"/>
        </w:rPr>
        <w:t xml:space="preserve"> </w:t>
      </w:r>
      <w:r w:rsidR="00647AE2">
        <w:rPr>
          <w:spacing w:val="30"/>
        </w:rPr>
        <w:t>130.000</w:t>
      </w:r>
      <w:r w:rsidR="007128EE">
        <w:rPr>
          <w:spacing w:val="30"/>
        </w:rPr>
        <w:t>,00</w:t>
      </w:r>
      <w:r w:rsidR="00647AE2">
        <w:rPr>
          <w:spacing w:val="30"/>
        </w:rPr>
        <w:t xml:space="preserve"> zł</w:t>
      </w:r>
      <w:r w:rsidRPr="0032280F">
        <w:rPr>
          <w:spacing w:val="30"/>
        </w:rPr>
        <w:t xml:space="preserve"> na</w:t>
      </w:r>
      <w:r w:rsidR="00E00114">
        <w:rPr>
          <w:spacing w:val="30"/>
        </w:rPr>
        <w:t>:</w:t>
      </w:r>
    </w:p>
    <w:p w14:paraId="03E4C661" w14:textId="77777777" w:rsidR="00B725EC" w:rsidRPr="0032280F" w:rsidRDefault="00B725EC" w:rsidP="00FF6586">
      <w:pPr>
        <w:jc w:val="center"/>
        <w:rPr>
          <w:b/>
          <w:spacing w:val="30"/>
        </w:rPr>
      </w:pPr>
    </w:p>
    <w:p w14:paraId="7A9B352A" w14:textId="77777777" w:rsidR="00FF6586" w:rsidRPr="00722E55" w:rsidRDefault="00FF6586" w:rsidP="00FF6586">
      <w:pPr>
        <w:jc w:val="center"/>
        <w:rPr>
          <w:b/>
          <w:spacing w:val="30"/>
          <w:sz w:val="20"/>
          <w:szCs w:val="20"/>
        </w:rPr>
      </w:pPr>
    </w:p>
    <w:p w14:paraId="2F537E1D" w14:textId="3C0BBCE9" w:rsidR="006C7EFA" w:rsidRDefault="001D353E" w:rsidP="001D353E">
      <w:pPr>
        <w:tabs>
          <w:tab w:val="left" w:pos="3226"/>
        </w:tabs>
        <w:rPr>
          <w:b/>
          <w:spacing w:val="30"/>
        </w:rPr>
      </w:pPr>
      <w:r>
        <w:rPr>
          <w:b/>
          <w:spacing w:val="30"/>
        </w:rPr>
        <w:tab/>
      </w:r>
    </w:p>
    <w:p w14:paraId="7A47ECA0" w14:textId="77777777" w:rsidR="00115DC7" w:rsidRDefault="00115DC7" w:rsidP="006C7EFA">
      <w:pPr>
        <w:rPr>
          <w:b/>
          <w:spacing w:val="30"/>
        </w:rPr>
      </w:pPr>
    </w:p>
    <w:p w14:paraId="344DBE92" w14:textId="77777777" w:rsidR="00115DC7" w:rsidRPr="006C7EFA" w:rsidRDefault="00115DC7" w:rsidP="006C7EFA">
      <w:pPr>
        <w:rPr>
          <w:b/>
          <w:spacing w:val="30"/>
        </w:rPr>
      </w:pPr>
    </w:p>
    <w:p w14:paraId="3119E558" w14:textId="77777777" w:rsidR="006C7EFA" w:rsidRPr="006C7EFA" w:rsidRDefault="006C7EFA" w:rsidP="006C7EFA">
      <w:pPr>
        <w:jc w:val="center"/>
        <w:rPr>
          <w:b/>
          <w:spacing w:val="30"/>
        </w:rPr>
      </w:pPr>
    </w:p>
    <w:p w14:paraId="49802D65" w14:textId="77777777" w:rsidR="006C7EFA" w:rsidRPr="006C7EFA" w:rsidRDefault="006C7EFA" w:rsidP="006C7EFA">
      <w:pPr>
        <w:jc w:val="center"/>
        <w:rPr>
          <w:b/>
          <w:spacing w:val="30"/>
        </w:rPr>
      </w:pPr>
    </w:p>
    <w:p w14:paraId="555A6005" w14:textId="11B49489" w:rsidR="00094DF5" w:rsidRPr="00B25AAA" w:rsidRDefault="00A46209" w:rsidP="00815B40">
      <w:pPr>
        <w:suppressAutoHyphens w:val="0"/>
        <w:ind w:left="90"/>
        <w:jc w:val="center"/>
        <w:rPr>
          <w:spacing w:val="30"/>
          <w:sz w:val="20"/>
          <w:szCs w:val="20"/>
          <w:lang w:eastAsia="pl-PL"/>
        </w:rPr>
      </w:pPr>
      <w:bookmarkStart w:id="0" w:name="_Hlk96690281"/>
      <w:bookmarkStart w:id="1" w:name="_Hlk110932214"/>
      <w:r>
        <w:rPr>
          <w:b/>
          <w:spacing w:val="30"/>
          <w:sz w:val="28"/>
          <w:szCs w:val="28"/>
          <w:lang w:eastAsia="pl-PL"/>
        </w:rPr>
        <w:t xml:space="preserve">SPRZEDAŻ I DOSTAWA </w:t>
      </w:r>
      <w:r w:rsidR="00B03752">
        <w:rPr>
          <w:b/>
          <w:spacing w:val="30"/>
          <w:sz w:val="28"/>
          <w:szCs w:val="28"/>
          <w:lang w:eastAsia="pl-PL"/>
        </w:rPr>
        <w:t>ODCZYNNIKÓW I PAPIERU TERMICZNEGO DO ANALIZATORA PARAMETRÓW KRYTYCZNYCH ABL 90 FLEX PLUS BĘDĄCEGO NA WYPOSAŻENIU SZPITALNEGO ODDZIAŁU RATUNKOWEGO</w:t>
      </w:r>
      <w:r w:rsidR="00815B40">
        <w:rPr>
          <w:b/>
          <w:spacing w:val="30"/>
          <w:sz w:val="28"/>
          <w:szCs w:val="28"/>
          <w:lang w:eastAsia="pl-PL"/>
        </w:rPr>
        <w:t xml:space="preserve"> </w:t>
      </w:r>
      <w:r w:rsidR="00B25AAA" w:rsidRPr="00B25AAA">
        <w:rPr>
          <w:b/>
          <w:spacing w:val="30"/>
          <w:sz w:val="28"/>
          <w:szCs w:val="28"/>
          <w:lang w:eastAsia="pl-PL"/>
        </w:rPr>
        <w:t>SZPITAL</w:t>
      </w:r>
      <w:r>
        <w:rPr>
          <w:b/>
          <w:spacing w:val="30"/>
          <w:sz w:val="28"/>
          <w:szCs w:val="28"/>
          <w:lang w:eastAsia="pl-PL"/>
        </w:rPr>
        <w:t>A</w:t>
      </w:r>
      <w:r w:rsidR="00B25AAA" w:rsidRPr="00B25AAA">
        <w:rPr>
          <w:b/>
          <w:spacing w:val="30"/>
          <w:sz w:val="28"/>
          <w:szCs w:val="28"/>
          <w:lang w:eastAsia="pl-PL"/>
        </w:rPr>
        <w:t xml:space="preserve"> SPECJALISTYCZN</w:t>
      </w:r>
      <w:r>
        <w:rPr>
          <w:b/>
          <w:spacing w:val="30"/>
          <w:sz w:val="28"/>
          <w:szCs w:val="28"/>
          <w:lang w:eastAsia="pl-PL"/>
        </w:rPr>
        <w:t>EGO</w:t>
      </w:r>
      <w:r w:rsidR="00B25AAA" w:rsidRPr="00B25AAA">
        <w:rPr>
          <w:b/>
          <w:spacing w:val="30"/>
          <w:sz w:val="28"/>
          <w:szCs w:val="28"/>
          <w:lang w:eastAsia="pl-PL"/>
        </w:rPr>
        <w:t xml:space="preserve"> IM. EDMUNDA BIERNACKIEGO W MIELCU</w:t>
      </w:r>
      <w:bookmarkEnd w:id="0"/>
    </w:p>
    <w:bookmarkEnd w:id="1"/>
    <w:p w14:paraId="072281FA" w14:textId="77777777" w:rsidR="00FF6586" w:rsidRPr="00722E55" w:rsidRDefault="00FF6586" w:rsidP="00094DF5">
      <w:pPr>
        <w:jc w:val="center"/>
        <w:rPr>
          <w:spacing w:val="30"/>
          <w:sz w:val="20"/>
          <w:szCs w:val="20"/>
        </w:rPr>
      </w:pPr>
    </w:p>
    <w:p w14:paraId="51E10559" w14:textId="77777777" w:rsidR="00FF6586" w:rsidRDefault="00FF6586" w:rsidP="00FF6586">
      <w:pPr>
        <w:jc w:val="both"/>
        <w:rPr>
          <w:spacing w:val="30"/>
          <w:sz w:val="20"/>
          <w:szCs w:val="20"/>
        </w:rPr>
      </w:pPr>
    </w:p>
    <w:p w14:paraId="409703A5" w14:textId="77777777" w:rsidR="00E00114" w:rsidRDefault="00E00114" w:rsidP="00FF6586">
      <w:pPr>
        <w:jc w:val="both"/>
        <w:rPr>
          <w:spacing w:val="30"/>
          <w:sz w:val="20"/>
          <w:szCs w:val="20"/>
        </w:rPr>
      </w:pPr>
    </w:p>
    <w:p w14:paraId="7C73A263" w14:textId="77777777" w:rsidR="00E00114" w:rsidRDefault="00E00114" w:rsidP="00FF6586">
      <w:pPr>
        <w:jc w:val="both"/>
        <w:rPr>
          <w:spacing w:val="30"/>
          <w:sz w:val="20"/>
          <w:szCs w:val="20"/>
        </w:rPr>
      </w:pPr>
    </w:p>
    <w:p w14:paraId="7B299ACF" w14:textId="77777777" w:rsidR="00E00114" w:rsidRDefault="00E00114" w:rsidP="00FF6586">
      <w:pPr>
        <w:jc w:val="both"/>
        <w:rPr>
          <w:spacing w:val="30"/>
          <w:sz w:val="20"/>
          <w:szCs w:val="20"/>
        </w:rPr>
      </w:pPr>
    </w:p>
    <w:p w14:paraId="0624F84E" w14:textId="77777777" w:rsidR="00E00114" w:rsidRDefault="00E00114" w:rsidP="00FF6586">
      <w:pPr>
        <w:jc w:val="both"/>
        <w:rPr>
          <w:spacing w:val="30"/>
          <w:sz w:val="20"/>
          <w:szCs w:val="20"/>
        </w:rPr>
      </w:pPr>
    </w:p>
    <w:p w14:paraId="53567A9D" w14:textId="77777777" w:rsidR="00E00114" w:rsidRPr="00722E55" w:rsidRDefault="00E00114" w:rsidP="00FF6586">
      <w:pPr>
        <w:jc w:val="both"/>
        <w:rPr>
          <w:spacing w:val="30"/>
          <w:sz w:val="20"/>
          <w:szCs w:val="20"/>
        </w:rPr>
      </w:pPr>
    </w:p>
    <w:p w14:paraId="37AAAE4E" w14:textId="77777777" w:rsidR="00FF6586" w:rsidRPr="00722E55" w:rsidRDefault="00FF6586" w:rsidP="00FF6586">
      <w:pPr>
        <w:jc w:val="both"/>
        <w:rPr>
          <w:spacing w:val="30"/>
          <w:sz w:val="20"/>
          <w:szCs w:val="20"/>
        </w:rPr>
      </w:pPr>
    </w:p>
    <w:p w14:paraId="29EDB4F0" w14:textId="77777777" w:rsidR="00FF6586" w:rsidRPr="00722E55" w:rsidRDefault="00FF6586" w:rsidP="00FF6586">
      <w:pPr>
        <w:jc w:val="both"/>
        <w:rPr>
          <w:spacing w:val="30"/>
          <w:sz w:val="20"/>
          <w:szCs w:val="20"/>
        </w:rPr>
      </w:pPr>
    </w:p>
    <w:p w14:paraId="1F43236C" w14:textId="77777777" w:rsidR="00FF6586" w:rsidRPr="00722E55" w:rsidRDefault="00FF6586" w:rsidP="00FF6586">
      <w:pPr>
        <w:jc w:val="both"/>
        <w:rPr>
          <w:spacing w:val="30"/>
          <w:sz w:val="20"/>
          <w:szCs w:val="20"/>
        </w:rPr>
      </w:pPr>
    </w:p>
    <w:p w14:paraId="6DB29D9B" w14:textId="77777777" w:rsidR="00FF6586" w:rsidRPr="00722E55" w:rsidRDefault="00FF6586" w:rsidP="00FF6586">
      <w:pPr>
        <w:jc w:val="both"/>
        <w:rPr>
          <w:spacing w:val="30"/>
          <w:sz w:val="20"/>
          <w:szCs w:val="20"/>
        </w:rPr>
      </w:pPr>
    </w:p>
    <w:p w14:paraId="78552610" w14:textId="77777777" w:rsidR="00FF6586" w:rsidRPr="00722E55" w:rsidRDefault="00FF6586" w:rsidP="00FF6586">
      <w:pPr>
        <w:jc w:val="both"/>
        <w:rPr>
          <w:spacing w:val="30"/>
          <w:sz w:val="20"/>
          <w:szCs w:val="20"/>
        </w:rPr>
      </w:pPr>
    </w:p>
    <w:p w14:paraId="61C15BE1" w14:textId="77777777" w:rsidR="00FF6586" w:rsidRPr="00722E55" w:rsidRDefault="00FF6586" w:rsidP="00FF6586">
      <w:pPr>
        <w:jc w:val="both"/>
        <w:rPr>
          <w:spacing w:val="30"/>
          <w:sz w:val="20"/>
          <w:szCs w:val="20"/>
        </w:rPr>
      </w:pPr>
    </w:p>
    <w:p w14:paraId="51EEC0CC" w14:textId="77777777" w:rsidR="00FF6586" w:rsidRPr="00722E55" w:rsidRDefault="00FF6586" w:rsidP="00FF6586">
      <w:pPr>
        <w:jc w:val="both"/>
        <w:rPr>
          <w:spacing w:val="30"/>
          <w:sz w:val="20"/>
          <w:szCs w:val="20"/>
        </w:rPr>
      </w:pPr>
    </w:p>
    <w:p w14:paraId="4F6727D4" w14:textId="77777777" w:rsidR="00FF6586" w:rsidRPr="00722E55" w:rsidRDefault="00FF6586" w:rsidP="00FF6586">
      <w:pPr>
        <w:jc w:val="both"/>
        <w:rPr>
          <w:spacing w:val="30"/>
          <w:sz w:val="20"/>
          <w:szCs w:val="20"/>
        </w:rPr>
      </w:pPr>
    </w:p>
    <w:p w14:paraId="436FC210" w14:textId="77777777" w:rsidR="00FF6586" w:rsidRPr="00722E55" w:rsidRDefault="00FF6586" w:rsidP="00FF6586">
      <w:pPr>
        <w:jc w:val="both"/>
        <w:rPr>
          <w:i/>
          <w:spacing w:val="30"/>
          <w:sz w:val="20"/>
          <w:szCs w:val="20"/>
          <w:u w:val="single"/>
        </w:rPr>
      </w:pPr>
    </w:p>
    <w:p w14:paraId="3174B5AE" w14:textId="77777777" w:rsidR="00FF6586" w:rsidRPr="00722E55" w:rsidRDefault="00FF6586" w:rsidP="00FF6586">
      <w:pPr>
        <w:jc w:val="both"/>
        <w:rPr>
          <w:i/>
          <w:spacing w:val="30"/>
          <w:sz w:val="20"/>
          <w:szCs w:val="20"/>
          <w:u w:val="single"/>
        </w:rPr>
      </w:pPr>
    </w:p>
    <w:p w14:paraId="656AB431" w14:textId="77777777" w:rsidR="00FF6586" w:rsidRPr="00722E55" w:rsidRDefault="00FF6586" w:rsidP="00FF6586">
      <w:pPr>
        <w:jc w:val="both"/>
        <w:rPr>
          <w:i/>
          <w:spacing w:val="30"/>
          <w:sz w:val="20"/>
          <w:szCs w:val="20"/>
          <w:u w:val="single"/>
        </w:rPr>
      </w:pPr>
    </w:p>
    <w:p w14:paraId="498FAFCA" w14:textId="77777777" w:rsidR="00FF6586" w:rsidRPr="00722E55" w:rsidRDefault="00FF6586" w:rsidP="00FF6586">
      <w:pPr>
        <w:jc w:val="both"/>
        <w:rPr>
          <w:i/>
          <w:spacing w:val="30"/>
          <w:sz w:val="20"/>
          <w:szCs w:val="20"/>
          <w:u w:val="single"/>
        </w:rPr>
      </w:pPr>
    </w:p>
    <w:p w14:paraId="2857B91E" w14:textId="77777777" w:rsidR="00C808D9" w:rsidRPr="00722E55" w:rsidRDefault="00C808D9" w:rsidP="00FF6586">
      <w:pPr>
        <w:jc w:val="both"/>
        <w:rPr>
          <w:i/>
          <w:spacing w:val="30"/>
          <w:sz w:val="20"/>
          <w:szCs w:val="20"/>
          <w:u w:val="single"/>
        </w:rPr>
      </w:pPr>
    </w:p>
    <w:p w14:paraId="48657A7B" w14:textId="77777777" w:rsidR="00CA0A9F" w:rsidRDefault="00CA0A9F" w:rsidP="00FF6586">
      <w:pPr>
        <w:jc w:val="both"/>
        <w:rPr>
          <w:i/>
          <w:spacing w:val="30"/>
          <w:sz w:val="20"/>
          <w:szCs w:val="20"/>
          <w:u w:val="single"/>
        </w:rPr>
      </w:pPr>
    </w:p>
    <w:p w14:paraId="78189E91" w14:textId="77777777" w:rsidR="00712DF6" w:rsidRDefault="00712DF6" w:rsidP="00FF6586">
      <w:pPr>
        <w:jc w:val="both"/>
        <w:rPr>
          <w:i/>
          <w:spacing w:val="30"/>
          <w:sz w:val="20"/>
          <w:szCs w:val="20"/>
          <w:u w:val="single"/>
        </w:rPr>
      </w:pPr>
    </w:p>
    <w:p w14:paraId="6388115E" w14:textId="77777777" w:rsidR="00712DF6" w:rsidRPr="00722E55" w:rsidRDefault="00712DF6" w:rsidP="00FF6586">
      <w:pPr>
        <w:jc w:val="both"/>
        <w:rPr>
          <w:i/>
          <w:spacing w:val="30"/>
          <w:sz w:val="20"/>
          <w:szCs w:val="20"/>
          <w:u w:val="single"/>
        </w:rPr>
      </w:pPr>
    </w:p>
    <w:p w14:paraId="760F242D" w14:textId="77777777" w:rsidR="00DE74C0" w:rsidRPr="000E32D3" w:rsidRDefault="00DE74C0" w:rsidP="00DE74C0">
      <w:pPr>
        <w:jc w:val="both"/>
        <w:rPr>
          <w:i/>
          <w:spacing w:val="30"/>
          <w:sz w:val="20"/>
          <w:szCs w:val="20"/>
        </w:rPr>
      </w:pPr>
      <w:r w:rsidRPr="002033C6">
        <w:rPr>
          <w:i/>
          <w:spacing w:val="30"/>
          <w:sz w:val="20"/>
          <w:szCs w:val="20"/>
          <w:u w:val="single"/>
        </w:rPr>
        <w:t>Podstawa prawna</w:t>
      </w:r>
      <w:r>
        <w:rPr>
          <w:i/>
          <w:spacing w:val="30"/>
          <w:sz w:val="20"/>
          <w:szCs w:val="20"/>
          <w:u w:val="single"/>
        </w:rPr>
        <w:t xml:space="preserve"> </w:t>
      </w:r>
      <w:r>
        <w:rPr>
          <w:i/>
          <w:spacing w:val="30"/>
          <w:sz w:val="20"/>
          <w:szCs w:val="20"/>
        </w:rPr>
        <w:t>Zarządzenie</w:t>
      </w:r>
      <w:r w:rsidRPr="000E32D3">
        <w:rPr>
          <w:i/>
          <w:spacing w:val="30"/>
          <w:sz w:val="20"/>
          <w:szCs w:val="20"/>
        </w:rPr>
        <w:t xml:space="preserve"> nr </w:t>
      </w:r>
      <w:r>
        <w:rPr>
          <w:i/>
          <w:spacing w:val="30"/>
          <w:sz w:val="20"/>
          <w:szCs w:val="20"/>
        </w:rPr>
        <w:t>118/2022</w:t>
      </w:r>
      <w:r w:rsidRPr="000E32D3">
        <w:rPr>
          <w:i/>
          <w:spacing w:val="30"/>
          <w:sz w:val="20"/>
          <w:szCs w:val="20"/>
        </w:rPr>
        <w:t xml:space="preserve"> Dyrektora Szpitala Specjalistycznego im. E</w:t>
      </w:r>
      <w:r>
        <w:rPr>
          <w:i/>
          <w:spacing w:val="30"/>
          <w:sz w:val="20"/>
          <w:szCs w:val="20"/>
        </w:rPr>
        <w:t>dmunda</w:t>
      </w:r>
      <w:r w:rsidRPr="000E32D3">
        <w:rPr>
          <w:i/>
          <w:spacing w:val="30"/>
          <w:sz w:val="20"/>
          <w:szCs w:val="20"/>
        </w:rPr>
        <w:t xml:space="preserve"> Biernackiego w Mielcu z dnia </w:t>
      </w:r>
      <w:r>
        <w:rPr>
          <w:i/>
          <w:spacing w:val="30"/>
          <w:sz w:val="20"/>
          <w:szCs w:val="20"/>
        </w:rPr>
        <w:t>22 lipca 2022</w:t>
      </w:r>
      <w:r w:rsidRPr="000E32D3">
        <w:rPr>
          <w:i/>
          <w:spacing w:val="30"/>
          <w:sz w:val="20"/>
          <w:szCs w:val="20"/>
        </w:rPr>
        <w:t xml:space="preserve"> r. w sprawie przyjęcia regulaminu udzielania zamówień publicznych o wartości </w:t>
      </w:r>
      <w:r>
        <w:rPr>
          <w:i/>
          <w:spacing w:val="30"/>
          <w:sz w:val="20"/>
          <w:szCs w:val="20"/>
        </w:rPr>
        <w:t>poniżej</w:t>
      </w:r>
      <w:r w:rsidRPr="000E32D3">
        <w:rPr>
          <w:i/>
          <w:spacing w:val="30"/>
          <w:sz w:val="20"/>
          <w:szCs w:val="20"/>
        </w:rPr>
        <w:t xml:space="preserve"> kwoty 130.000,00 z</w:t>
      </w:r>
      <w:r>
        <w:rPr>
          <w:i/>
          <w:spacing w:val="30"/>
          <w:sz w:val="20"/>
          <w:szCs w:val="20"/>
        </w:rPr>
        <w:t>ł</w:t>
      </w:r>
    </w:p>
    <w:p w14:paraId="3DEBDB2B" w14:textId="77777777" w:rsidR="005A297B" w:rsidRPr="002033C6" w:rsidRDefault="005A297B" w:rsidP="005A297B">
      <w:pPr>
        <w:jc w:val="both"/>
        <w:rPr>
          <w:i/>
          <w:spacing w:val="30"/>
          <w:sz w:val="10"/>
          <w:szCs w:val="10"/>
        </w:rPr>
      </w:pPr>
    </w:p>
    <w:p w14:paraId="1C43CE2D" w14:textId="77777777" w:rsidR="001331AA" w:rsidRDefault="001331AA" w:rsidP="00FF6586">
      <w:pPr>
        <w:jc w:val="both"/>
        <w:rPr>
          <w:i/>
          <w:spacing w:val="30"/>
          <w:sz w:val="20"/>
          <w:szCs w:val="20"/>
        </w:rPr>
      </w:pPr>
    </w:p>
    <w:p w14:paraId="704947BF" w14:textId="77777777" w:rsidR="00C808D9" w:rsidRDefault="00C808D9" w:rsidP="00FF6586">
      <w:pPr>
        <w:jc w:val="both"/>
        <w:rPr>
          <w:i/>
          <w:spacing w:val="30"/>
          <w:sz w:val="20"/>
          <w:szCs w:val="20"/>
        </w:rPr>
        <w:sectPr w:rsidR="00C808D9" w:rsidSect="00AE0DB6">
          <w:pgSz w:w="11906" w:h="16838"/>
          <w:pgMar w:top="1417" w:right="1274" w:bottom="1417" w:left="1417" w:header="708" w:footer="708" w:gutter="0"/>
          <w:cols w:space="708"/>
          <w:docGrid w:linePitch="360"/>
        </w:sectPr>
      </w:pPr>
    </w:p>
    <w:p w14:paraId="46525B74" w14:textId="77777777" w:rsidR="00FF6586" w:rsidRPr="00725950" w:rsidRDefault="00FF6586" w:rsidP="00851B47">
      <w:pPr>
        <w:shd w:val="clear" w:color="auto" w:fill="FFFFFF"/>
        <w:rPr>
          <w:b/>
        </w:rPr>
      </w:pPr>
      <w:r w:rsidRPr="00725950">
        <w:rPr>
          <w:b/>
        </w:rPr>
        <w:lastRenderedPageBreak/>
        <w:t>ZAMAWIAJĄCY:</w:t>
      </w:r>
    </w:p>
    <w:p w14:paraId="608B4EB9" w14:textId="77777777" w:rsidR="00FF6586" w:rsidRPr="00722E55" w:rsidRDefault="00FF6586" w:rsidP="00FF6586">
      <w:pPr>
        <w:spacing w:before="120"/>
        <w:rPr>
          <w:sz w:val="20"/>
          <w:szCs w:val="20"/>
        </w:rPr>
      </w:pPr>
      <w:r w:rsidRPr="00722E55">
        <w:rPr>
          <w:sz w:val="20"/>
          <w:szCs w:val="20"/>
        </w:rPr>
        <w:t>Nazwa i adres:</w:t>
      </w:r>
    </w:p>
    <w:p w14:paraId="5B580A63" w14:textId="77777777" w:rsidR="004506B9" w:rsidRPr="00722E55" w:rsidRDefault="004506B9" w:rsidP="00FF6586">
      <w:pPr>
        <w:spacing w:before="120"/>
        <w:rPr>
          <w:sz w:val="10"/>
          <w:szCs w:val="10"/>
        </w:rPr>
      </w:pPr>
    </w:p>
    <w:p w14:paraId="5B93697B" w14:textId="77777777" w:rsidR="00FF6586" w:rsidRPr="00722E55" w:rsidRDefault="00FF6586" w:rsidP="00722E55">
      <w:pPr>
        <w:ind w:left="708"/>
        <w:rPr>
          <w:sz w:val="20"/>
          <w:szCs w:val="20"/>
        </w:rPr>
      </w:pPr>
      <w:r w:rsidRPr="00722E55">
        <w:rPr>
          <w:b/>
          <w:sz w:val="20"/>
          <w:szCs w:val="20"/>
        </w:rPr>
        <w:t>Szpital Specjalistyczny im. Edmunda Biernackiego</w:t>
      </w:r>
    </w:p>
    <w:p w14:paraId="414274A4" w14:textId="77777777" w:rsidR="00FF6586" w:rsidRPr="00722E55" w:rsidRDefault="00FF6586" w:rsidP="00722E55">
      <w:pPr>
        <w:ind w:left="708"/>
        <w:rPr>
          <w:sz w:val="20"/>
          <w:szCs w:val="20"/>
        </w:rPr>
      </w:pPr>
      <w:r w:rsidRPr="00722E55">
        <w:rPr>
          <w:b/>
          <w:sz w:val="20"/>
          <w:szCs w:val="20"/>
        </w:rPr>
        <w:t>ul. Żeromskiego 22</w:t>
      </w:r>
    </w:p>
    <w:p w14:paraId="2D819311" w14:textId="77777777" w:rsidR="00FF6586" w:rsidRDefault="00FF6586" w:rsidP="00722E55">
      <w:pPr>
        <w:ind w:left="708"/>
        <w:rPr>
          <w:b/>
          <w:sz w:val="20"/>
          <w:szCs w:val="20"/>
        </w:rPr>
      </w:pPr>
      <w:r w:rsidRPr="00722E55">
        <w:rPr>
          <w:b/>
          <w:sz w:val="20"/>
          <w:szCs w:val="20"/>
        </w:rPr>
        <w:t>39-300 Mielec</w:t>
      </w:r>
    </w:p>
    <w:p w14:paraId="5EF3C4B2" w14:textId="77777777" w:rsidR="00C808D9" w:rsidRPr="00C808D9" w:rsidRDefault="00C808D9" w:rsidP="00722E55">
      <w:pPr>
        <w:ind w:left="708"/>
        <w:rPr>
          <w:sz w:val="10"/>
          <w:szCs w:val="10"/>
        </w:rPr>
      </w:pPr>
    </w:p>
    <w:p w14:paraId="48CDD27B" w14:textId="77777777" w:rsidR="00FF6586" w:rsidRPr="00722E55" w:rsidRDefault="00FF6586" w:rsidP="00722E55">
      <w:pPr>
        <w:ind w:left="708"/>
        <w:rPr>
          <w:sz w:val="20"/>
          <w:szCs w:val="20"/>
        </w:rPr>
      </w:pPr>
      <w:r w:rsidRPr="00722E55">
        <w:rPr>
          <w:b/>
          <w:sz w:val="20"/>
          <w:szCs w:val="20"/>
        </w:rPr>
        <w:t>tel/fax (17)780-01-46</w:t>
      </w:r>
    </w:p>
    <w:p w14:paraId="1B108F27" w14:textId="77777777" w:rsidR="00C808D9" w:rsidRPr="0016004F" w:rsidRDefault="00C808D9" w:rsidP="00722E55">
      <w:pPr>
        <w:ind w:left="708"/>
        <w:rPr>
          <w:b/>
          <w:sz w:val="10"/>
          <w:szCs w:val="10"/>
        </w:rPr>
      </w:pPr>
    </w:p>
    <w:p w14:paraId="6550962B" w14:textId="77777777"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14:paraId="5F9DE901" w14:textId="77777777" w:rsidR="00C808D9" w:rsidRPr="0016004F" w:rsidRDefault="00C808D9" w:rsidP="00722E55">
      <w:pPr>
        <w:ind w:left="708"/>
        <w:rPr>
          <w:b/>
          <w:sz w:val="10"/>
          <w:szCs w:val="10"/>
          <w:lang w:val="en-US"/>
        </w:rPr>
      </w:pPr>
    </w:p>
    <w:p w14:paraId="4800AF18" w14:textId="77777777" w:rsidR="002040C8" w:rsidRPr="00722E55" w:rsidRDefault="002040C8" w:rsidP="00722E55">
      <w:pPr>
        <w:ind w:left="708"/>
        <w:rPr>
          <w:sz w:val="20"/>
          <w:szCs w:val="20"/>
        </w:rPr>
      </w:pPr>
      <w:r>
        <w:rPr>
          <w:b/>
          <w:sz w:val="20"/>
          <w:szCs w:val="20"/>
        </w:rPr>
        <w:t>NIP: 817-175-08-93, REGON: 000308637</w:t>
      </w:r>
    </w:p>
    <w:p w14:paraId="5D49FC7D" w14:textId="77777777" w:rsidR="00722E55" w:rsidRPr="00722E55" w:rsidRDefault="00722E55" w:rsidP="00E366C4">
      <w:pPr>
        <w:rPr>
          <w:sz w:val="20"/>
          <w:szCs w:val="20"/>
        </w:rPr>
      </w:pPr>
    </w:p>
    <w:p w14:paraId="7A684044" w14:textId="77777777" w:rsidR="00B725EC" w:rsidRDefault="00722E55" w:rsidP="00E00B6A">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14:paraId="51045F9E" w14:textId="77777777" w:rsidR="00115DC7" w:rsidRPr="00C808D9" w:rsidRDefault="00115DC7" w:rsidP="00115DC7">
      <w:pPr>
        <w:shd w:val="clear" w:color="auto" w:fill="FFFFFF"/>
        <w:suppressAutoHyphens w:val="0"/>
        <w:contextualSpacing/>
        <w:jc w:val="center"/>
        <w:rPr>
          <w:b/>
          <w:sz w:val="20"/>
          <w:szCs w:val="20"/>
          <w:lang w:eastAsia="pl-PL"/>
        </w:rPr>
      </w:pPr>
    </w:p>
    <w:p w14:paraId="515995CB" w14:textId="5A26CA00" w:rsidR="00FF6586" w:rsidRPr="00B03752" w:rsidRDefault="00A46209" w:rsidP="00B03752">
      <w:pPr>
        <w:suppressAutoHyphens w:val="0"/>
        <w:ind w:left="426"/>
        <w:contextualSpacing/>
        <w:jc w:val="center"/>
        <w:rPr>
          <w:color w:val="000000"/>
          <w:spacing w:val="30"/>
          <w:sz w:val="20"/>
          <w:szCs w:val="20"/>
        </w:rPr>
      </w:pPr>
      <w:bookmarkStart w:id="2" w:name="_Hlk118290914"/>
      <w:bookmarkStart w:id="3" w:name="_Hlk118372009"/>
      <w:r>
        <w:rPr>
          <w:bCs/>
          <w:color w:val="000000"/>
          <w:spacing w:val="30"/>
          <w:sz w:val="20"/>
          <w:szCs w:val="20"/>
        </w:rPr>
        <w:t xml:space="preserve">Sprzedaż i dostawa </w:t>
      </w:r>
      <w:r w:rsidR="00B03752">
        <w:rPr>
          <w:bCs/>
          <w:color w:val="000000"/>
          <w:spacing w:val="30"/>
          <w:sz w:val="20"/>
          <w:szCs w:val="20"/>
        </w:rPr>
        <w:t>odczynników i papieru termicznego do analizatora parametrów krytycznych ABL 90 FLEX PLUS będącego na wyposażeniu Szpitalnego Oddziału Ratunkowego</w:t>
      </w:r>
      <w:r w:rsidR="00643DFF">
        <w:rPr>
          <w:bCs/>
          <w:color w:val="000000"/>
          <w:spacing w:val="30"/>
          <w:sz w:val="20"/>
          <w:szCs w:val="20"/>
        </w:rPr>
        <w:t xml:space="preserve"> Szpitala Specjalistycznego </w:t>
      </w:r>
      <w:r w:rsidR="005F279B" w:rsidRPr="00AD4411">
        <w:rPr>
          <w:bCs/>
          <w:color w:val="000000"/>
          <w:spacing w:val="30"/>
          <w:sz w:val="20"/>
          <w:szCs w:val="20"/>
        </w:rPr>
        <w:t>im. Edmunda Biernackiego w Mielcu</w:t>
      </w:r>
      <w:bookmarkEnd w:id="2"/>
      <w:r w:rsidR="003B47F1" w:rsidRPr="00AD4411">
        <w:rPr>
          <w:color w:val="000000"/>
          <w:spacing w:val="30"/>
          <w:sz w:val="20"/>
          <w:szCs w:val="20"/>
        </w:rPr>
        <w:t>,</w:t>
      </w:r>
      <w:r w:rsidR="00B03752">
        <w:rPr>
          <w:color w:val="000000"/>
          <w:spacing w:val="30"/>
          <w:sz w:val="20"/>
          <w:szCs w:val="20"/>
        </w:rPr>
        <w:t xml:space="preserve"> </w:t>
      </w:r>
      <w:r w:rsidR="003B47F1" w:rsidRPr="00AD4411">
        <w:rPr>
          <w:color w:val="000000"/>
          <w:spacing w:val="30"/>
          <w:sz w:val="20"/>
          <w:szCs w:val="20"/>
        </w:rPr>
        <w:t>znak Sz</w:t>
      </w:r>
      <w:r w:rsidR="00B10F6B">
        <w:rPr>
          <w:color w:val="000000"/>
          <w:spacing w:val="30"/>
          <w:sz w:val="20"/>
          <w:szCs w:val="20"/>
        </w:rPr>
        <w:t>S</w:t>
      </w:r>
      <w:r w:rsidR="003B47F1" w:rsidRPr="00AD4411">
        <w:rPr>
          <w:color w:val="000000"/>
          <w:spacing w:val="30"/>
          <w:sz w:val="20"/>
          <w:szCs w:val="20"/>
        </w:rPr>
        <w:t>.ZP.2</w:t>
      </w:r>
      <w:r w:rsidR="00B10F6B">
        <w:rPr>
          <w:color w:val="000000"/>
          <w:spacing w:val="30"/>
          <w:sz w:val="20"/>
          <w:szCs w:val="20"/>
        </w:rPr>
        <w:t>61</w:t>
      </w:r>
      <w:r w:rsidR="00A63EB2">
        <w:rPr>
          <w:color w:val="000000"/>
          <w:spacing w:val="30"/>
          <w:sz w:val="20"/>
          <w:szCs w:val="20"/>
        </w:rPr>
        <w:t>.</w:t>
      </w:r>
      <w:r w:rsidR="00B10F6B">
        <w:rPr>
          <w:color w:val="000000"/>
          <w:spacing w:val="30"/>
          <w:sz w:val="20"/>
          <w:szCs w:val="20"/>
        </w:rPr>
        <w:t>1.2025</w:t>
      </w:r>
    </w:p>
    <w:bookmarkEnd w:id="3"/>
    <w:p w14:paraId="74D47EB6" w14:textId="77777777" w:rsidR="00DF219E" w:rsidRDefault="00DF219E" w:rsidP="00E366C4">
      <w:pPr>
        <w:suppressAutoHyphens w:val="0"/>
        <w:ind w:left="426"/>
        <w:contextualSpacing/>
        <w:rPr>
          <w:b/>
          <w:sz w:val="20"/>
          <w:szCs w:val="20"/>
          <w:lang w:eastAsia="pl-PL"/>
        </w:rPr>
      </w:pPr>
    </w:p>
    <w:p w14:paraId="170DF086" w14:textId="77777777" w:rsidR="00E00B6A" w:rsidRPr="00083C63" w:rsidRDefault="00E00B6A" w:rsidP="00E00B6A">
      <w:pPr>
        <w:suppressAutoHyphens w:val="0"/>
        <w:ind w:left="426"/>
        <w:contextualSpacing/>
        <w:rPr>
          <w:bCs/>
          <w:sz w:val="20"/>
          <w:szCs w:val="20"/>
          <w:lang w:eastAsia="pl-PL"/>
        </w:rPr>
      </w:pPr>
    </w:p>
    <w:p w14:paraId="0CD10772" w14:textId="77777777" w:rsidR="00AE0DB6" w:rsidRDefault="00B725EC" w:rsidP="007128EE">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14:paraId="0D937749" w14:textId="77777777" w:rsidR="00374DE2" w:rsidRPr="00B25AAA" w:rsidRDefault="00374DE2" w:rsidP="00344263">
      <w:pPr>
        <w:rPr>
          <w:sz w:val="20"/>
          <w:szCs w:val="20"/>
        </w:rPr>
      </w:pPr>
    </w:p>
    <w:p w14:paraId="6C1AB9F7" w14:textId="77777777" w:rsidR="00AD601C" w:rsidRDefault="00A46209" w:rsidP="00753C61">
      <w:pPr>
        <w:pStyle w:val="Akapitzlist"/>
        <w:numPr>
          <w:ilvl w:val="1"/>
          <w:numId w:val="1"/>
        </w:numPr>
        <w:suppressAutoHyphens w:val="0"/>
        <w:ind w:left="426"/>
        <w:jc w:val="both"/>
        <w:rPr>
          <w:b/>
          <w:bCs/>
          <w:sz w:val="20"/>
          <w:szCs w:val="20"/>
          <w:lang w:eastAsia="pl-PL"/>
        </w:rPr>
      </w:pPr>
      <w:r w:rsidRPr="00BA5C99">
        <w:rPr>
          <w:sz w:val="20"/>
          <w:szCs w:val="20"/>
          <w:lang w:eastAsia="pl-PL"/>
        </w:rPr>
        <w:t>Przedmiot</w:t>
      </w:r>
      <w:r w:rsidR="00B25AAA" w:rsidRPr="00BA5C99">
        <w:rPr>
          <w:sz w:val="20"/>
          <w:szCs w:val="20"/>
          <w:lang w:eastAsia="pl-PL"/>
        </w:rPr>
        <w:t xml:space="preserve"> zamówienia </w:t>
      </w:r>
      <w:r w:rsidRPr="00BA5C99">
        <w:rPr>
          <w:sz w:val="20"/>
          <w:szCs w:val="20"/>
          <w:lang w:eastAsia="pl-PL"/>
        </w:rPr>
        <w:t>obejmuje</w:t>
      </w:r>
      <w:r w:rsidR="00B25AAA" w:rsidRPr="00BA5C99">
        <w:rPr>
          <w:sz w:val="20"/>
          <w:szCs w:val="20"/>
          <w:lang w:eastAsia="pl-PL"/>
        </w:rPr>
        <w:t>:</w:t>
      </w:r>
      <w:r w:rsidR="00815B40" w:rsidRPr="00BA5C99">
        <w:rPr>
          <w:b/>
          <w:bCs/>
          <w:sz w:val="20"/>
          <w:szCs w:val="20"/>
          <w:lang w:eastAsia="pl-PL"/>
        </w:rPr>
        <w:t xml:space="preserve"> </w:t>
      </w:r>
    </w:p>
    <w:p w14:paraId="43011787" w14:textId="22F718E7" w:rsidR="00815B40" w:rsidRPr="00BA5C99" w:rsidRDefault="00815B40" w:rsidP="00753C61">
      <w:pPr>
        <w:pStyle w:val="Akapitzlist"/>
        <w:suppressAutoHyphens w:val="0"/>
        <w:ind w:left="426"/>
        <w:jc w:val="both"/>
        <w:rPr>
          <w:b/>
          <w:bCs/>
          <w:sz w:val="20"/>
          <w:szCs w:val="20"/>
          <w:lang w:eastAsia="pl-PL"/>
        </w:rPr>
      </w:pPr>
      <w:r w:rsidRPr="00BA5C99">
        <w:rPr>
          <w:b/>
          <w:bCs/>
          <w:sz w:val="20"/>
          <w:szCs w:val="20"/>
          <w:lang w:eastAsia="pl-PL"/>
        </w:rPr>
        <w:t xml:space="preserve">Sprzedaż i dostawę </w:t>
      </w:r>
      <w:r w:rsidR="00753C61" w:rsidRPr="00753C61">
        <w:rPr>
          <w:b/>
          <w:bCs/>
          <w:sz w:val="20"/>
          <w:szCs w:val="20"/>
          <w:lang w:eastAsia="pl-PL"/>
        </w:rPr>
        <w:t>odczynników i papieru termicznego do analizatora parametrów krytycznych ABL 90 FLEX PLUS będącego na wyposażeniu Szpitalnego Oddziału Ratunkowego Szpitala Specjalistycznego im. Edmunda Biernackiego w Mielcu</w:t>
      </w:r>
    </w:p>
    <w:p w14:paraId="1BF0689E" w14:textId="77777777" w:rsidR="00815B40" w:rsidRDefault="00815B40" w:rsidP="00815B40">
      <w:pPr>
        <w:pStyle w:val="Tekstpodstawowy"/>
        <w:widowControl/>
        <w:spacing w:after="0"/>
        <w:rPr>
          <w:color w:val="auto"/>
          <w:sz w:val="10"/>
          <w:szCs w:val="10"/>
        </w:rPr>
      </w:pPr>
    </w:p>
    <w:p w14:paraId="70EA2F51" w14:textId="77777777" w:rsidR="00815B40" w:rsidRDefault="00815B40" w:rsidP="0037303A">
      <w:pPr>
        <w:pStyle w:val="LP1"/>
        <w:tabs>
          <w:tab w:val="clear" w:pos="0"/>
        </w:tabs>
        <w:spacing w:before="0" w:line="240" w:lineRule="auto"/>
        <w:ind w:left="339" w:firstLine="0"/>
        <w:rPr>
          <w:rFonts w:ascii="Times New Roman" w:hAnsi="Times New Roman"/>
          <w:color w:val="auto"/>
        </w:rPr>
      </w:pPr>
      <w:r w:rsidRPr="00B67062">
        <w:rPr>
          <w:rFonts w:ascii="Times New Roman" w:hAnsi="Times New Roman"/>
          <w:color w:val="auto"/>
        </w:rPr>
        <w:t>Opis przedmiotu zamówienia według Wspólnego Słownika Zamówień – Kody CPV:</w:t>
      </w:r>
    </w:p>
    <w:p w14:paraId="3CBF3198" w14:textId="77777777" w:rsidR="004D4E7B" w:rsidRDefault="004D4E7B" w:rsidP="0037303A">
      <w:pPr>
        <w:pStyle w:val="LP1"/>
        <w:spacing w:before="0" w:line="240" w:lineRule="auto"/>
        <w:ind w:left="1243"/>
        <w:rPr>
          <w:rFonts w:ascii="Times New Roman" w:hAnsi="Times New Roman"/>
          <w:color w:val="auto"/>
        </w:rPr>
      </w:pPr>
      <w:r w:rsidRPr="004D4E7B">
        <w:rPr>
          <w:rFonts w:ascii="Times New Roman" w:hAnsi="Times New Roman"/>
          <w:color w:val="auto"/>
        </w:rPr>
        <w:t>33696200</w:t>
      </w:r>
      <w:r>
        <w:rPr>
          <w:rFonts w:ascii="Times New Roman" w:hAnsi="Times New Roman"/>
          <w:color w:val="auto"/>
        </w:rPr>
        <w:t>-7 - Odczynniki do badania krwi</w:t>
      </w:r>
    </w:p>
    <w:p w14:paraId="41E9A83F" w14:textId="0DDE76AE" w:rsidR="00753C61" w:rsidRDefault="004D4E7B" w:rsidP="0037303A">
      <w:pPr>
        <w:pStyle w:val="LP1"/>
        <w:spacing w:before="0" w:line="240" w:lineRule="auto"/>
        <w:ind w:left="1243"/>
        <w:rPr>
          <w:rFonts w:ascii="Times New Roman" w:hAnsi="Times New Roman"/>
          <w:color w:val="auto"/>
        </w:rPr>
      </w:pPr>
      <w:r w:rsidRPr="004D4E7B">
        <w:rPr>
          <w:rFonts w:ascii="Times New Roman" w:hAnsi="Times New Roman"/>
          <w:color w:val="auto"/>
        </w:rPr>
        <w:t>33141000-0 – Jednorazowe, niechemiczne artykuły medyczne i hematologiczne</w:t>
      </w:r>
    </w:p>
    <w:p w14:paraId="783DCEF8" w14:textId="77777777" w:rsidR="00753C61" w:rsidRPr="00971E30" w:rsidRDefault="00753C61" w:rsidP="00753C61">
      <w:pPr>
        <w:widowControl w:val="0"/>
        <w:overflowPunct w:val="0"/>
        <w:textAlignment w:val="baseline"/>
        <w:rPr>
          <w:color w:val="00000A"/>
          <w:kern w:val="1"/>
          <w:sz w:val="10"/>
          <w:szCs w:val="1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6" w:type="dxa"/>
          <w:right w:w="40" w:type="dxa"/>
        </w:tblCellMar>
        <w:tblLook w:val="0000" w:firstRow="0" w:lastRow="0" w:firstColumn="0" w:lastColumn="0" w:noHBand="0" w:noVBand="0"/>
      </w:tblPr>
      <w:tblGrid>
        <w:gridCol w:w="429"/>
        <w:gridCol w:w="6795"/>
        <w:gridCol w:w="1838"/>
      </w:tblGrid>
      <w:tr w:rsidR="00251CD4" w:rsidRPr="00971E30" w14:paraId="2F88161C" w14:textId="77777777" w:rsidTr="00251CD4">
        <w:trPr>
          <w:cantSplit/>
          <w:trHeight w:val="369"/>
        </w:trPr>
        <w:tc>
          <w:tcPr>
            <w:tcW w:w="237" w:type="pct"/>
            <w:shd w:val="clear" w:color="auto" w:fill="FFFFFF"/>
            <w:vAlign w:val="center"/>
          </w:tcPr>
          <w:p w14:paraId="7639F488" w14:textId="77777777" w:rsidR="00251CD4" w:rsidRPr="00DA0F92" w:rsidRDefault="00251CD4" w:rsidP="0037303A">
            <w:pPr>
              <w:widowControl w:val="0"/>
              <w:shd w:val="clear" w:color="auto" w:fill="FFFFFF"/>
              <w:jc w:val="center"/>
              <w:rPr>
                <w:rFonts w:eastAsia="SimSun"/>
                <w:sz w:val="18"/>
                <w:szCs w:val="18"/>
              </w:rPr>
            </w:pPr>
            <w:r w:rsidRPr="00DA0F92">
              <w:rPr>
                <w:rFonts w:eastAsia="SimSun"/>
                <w:bCs/>
                <w:sz w:val="18"/>
                <w:szCs w:val="18"/>
              </w:rPr>
              <w:t>L.p.</w:t>
            </w:r>
          </w:p>
        </w:tc>
        <w:tc>
          <w:tcPr>
            <w:tcW w:w="3749" w:type="pct"/>
            <w:shd w:val="clear" w:color="auto" w:fill="FFFFFF"/>
            <w:vAlign w:val="center"/>
          </w:tcPr>
          <w:p w14:paraId="2866E9BD" w14:textId="77777777" w:rsidR="00251CD4" w:rsidRPr="00DA0F92" w:rsidRDefault="00251CD4" w:rsidP="0037303A">
            <w:pPr>
              <w:jc w:val="center"/>
              <w:rPr>
                <w:sz w:val="18"/>
                <w:szCs w:val="18"/>
              </w:rPr>
            </w:pPr>
            <w:r w:rsidRPr="00DA0F92">
              <w:rPr>
                <w:rFonts w:eastAsia="Arial Narrow"/>
                <w:sz w:val="18"/>
                <w:szCs w:val="18"/>
              </w:rPr>
              <w:t>Parametr</w:t>
            </w:r>
          </w:p>
        </w:tc>
        <w:tc>
          <w:tcPr>
            <w:tcW w:w="1014" w:type="pct"/>
            <w:shd w:val="clear" w:color="auto" w:fill="FFFFFF"/>
            <w:vAlign w:val="center"/>
          </w:tcPr>
          <w:p w14:paraId="0F21B388" w14:textId="77777777" w:rsidR="00251CD4" w:rsidRPr="00DA0F92" w:rsidRDefault="00251CD4" w:rsidP="0037303A">
            <w:pPr>
              <w:widowControl w:val="0"/>
              <w:shd w:val="clear" w:color="auto" w:fill="FFFFFF"/>
              <w:jc w:val="center"/>
              <w:rPr>
                <w:rFonts w:eastAsia="SimSun"/>
                <w:sz w:val="18"/>
                <w:szCs w:val="18"/>
              </w:rPr>
            </w:pPr>
            <w:r w:rsidRPr="00DA0F92">
              <w:rPr>
                <w:rFonts w:eastAsia="Arial Narrow"/>
                <w:sz w:val="18"/>
                <w:szCs w:val="18"/>
                <w:lang w:bidi="pl-PL"/>
              </w:rPr>
              <w:t>Parametr wymagany</w:t>
            </w:r>
          </w:p>
        </w:tc>
      </w:tr>
      <w:tr w:rsidR="00251CD4" w:rsidRPr="0025662A" w14:paraId="7EDEABBC" w14:textId="77777777" w:rsidTr="00251CD4">
        <w:trPr>
          <w:cantSplit/>
          <w:trHeight w:val="369"/>
        </w:trPr>
        <w:tc>
          <w:tcPr>
            <w:tcW w:w="237" w:type="pct"/>
            <w:shd w:val="clear" w:color="auto" w:fill="FFFFFF"/>
            <w:vAlign w:val="center"/>
          </w:tcPr>
          <w:p w14:paraId="12C501FF" w14:textId="77777777" w:rsidR="00251CD4" w:rsidRPr="0025662A" w:rsidRDefault="00251CD4" w:rsidP="0037303A">
            <w:pPr>
              <w:widowControl w:val="0"/>
              <w:shd w:val="clear" w:color="auto" w:fill="FFFFFF"/>
              <w:jc w:val="center"/>
              <w:rPr>
                <w:rFonts w:eastAsia="SimSun"/>
                <w:bCs/>
                <w:sz w:val="18"/>
                <w:szCs w:val="18"/>
              </w:rPr>
            </w:pPr>
            <w:r w:rsidRPr="0025662A">
              <w:rPr>
                <w:rFonts w:eastAsia="SimSun"/>
                <w:bCs/>
                <w:sz w:val="18"/>
                <w:szCs w:val="18"/>
              </w:rPr>
              <w:t>1</w:t>
            </w:r>
          </w:p>
        </w:tc>
        <w:tc>
          <w:tcPr>
            <w:tcW w:w="3749" w:type="pct"/>
            <w:shd w:val="clear" w:color="auto" w:fill="FFFFFF"/>
            <w:vAlign w:val="center"/>
          </w:tcPr>
          <w:p w14:paraId="2AEA549A" w14:textId="77777777" w:rsidR="00251CD4" w:rsidRPr="0025662A" w:rsidRDefault="00251CD4" w:rsidP="0037303A">
            <w:pPr>
              <w:pStyle w:val="Default"/>
              <w:spacing w:after="19"/>
              <w:rPr>
                <w:color w:val="auto"/>
                <w:sz w:val="18"/>
                <w:szCs w:val="18"/>
              </w:rPr>
            </w:pPr>
            <w:r w:rsidRPr="0025662A">
              <w:rPr>
                <w:color w:val="auto"/>
                <w:sz w:val="18"/>
                <w:szCs w:val="18"/>
              </w:rPr>
              <w:t>Liczba oznaczeń parametrów krytycznych w skali roku: 3600</w:t>
            </w:r>
          </w:p>
        </w:tc>
        <w:tc>
          <w:tcPr>
            <w:tcW w:w="1014" w:type="pct"/>
            <w:shd w:val="clear" w:color="auto" w:fill="FFFFFF"/>
            <w:vAlign w:val="center"/>
          </w:tcPr>
          <w:p w14:paraId="7ABC5DED" w14:textId="77777777" w:rsidR="00251CD4" w:rsidRPr="0025662A" w:rsidRDefault="00251CD4"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r>
      <w:tr w:rsidR="00251CD4" w:rsidRPr="0025662A" w14:paraId="79B83502" w14:textId="77777777" w:rsidTr="00251CD4">
        <w:trPr>
          <w:cantSplit/>
          <w:trHeight w:val="369"/>
        </w:trPr>
        <w:tc>
          <w:tcPr>
            <w:tcW w:w="237" w:type="pct"/>
            <w:shd w:val="clear" w:color="auto" w:fill="FFFFFF"/>
            <w:vAlign w:val="center"/>
          </w:tcPr>
          <w:p w14:paraId="3F6F56AA" w14:textId="77777777" w:rsidR="00251CD4" w:rsidRPr="0025662A" w:rsidRDefault="00251CD4" w:rsidP="0037303A">
            <w:pPr>
              <w:widowControl w:val="0"/>
              <w:shd w:val="clear" w:color="auto" w:fill="FFFFFF"/>
              <w:jc w:val="center"/>
              <w:rPr>
                <w:rFonts w:eastAsia="SimSun"/>
                <w:bCs/>
                <w:sz w:val="18"/>
                <w:szCs w:val="18"/>
              </w:rPr>
            </w:pPr>
            <w:r w:rsidRPr="0025662A">
              <w:rPr>
                <w:rFonts w:eastAsia="SimSun"/>
                <w:bCs/>
                <w:sz w:val="18"/>
                <w:szCs w:val="18"/>
              </w:rPr>
              <w:t>2</w:t>
            </w:r>
          </w:p>
        </w:tc>
        <w:tc>
          <w:tcPr>
            <w:tcW w:w="3749" w:type="pct"/>
            <w:shd w:val="clear" w:color="auto" w:fill="FFFFFF"/>
            <w:vAlign w:val="center"/>
          </w:tcPr>
          <w:p w14:paraId="2D5C8BE7" w14:textId="77777777" w:rsidR="00251CD4" w:rsidRDefault="00251CD4" w:rsidP="0037303A">
            <w:pPr>
              <w:pStyle w:val="Default"/>
              <w:jc w:val="both"/>
              <w:rPr>
                <w:color w:val="auto"/>
                <w:sz w:val="18"/>
                <w:szCs w:val="18"/>
              </w:rPr>
            </w:pPr>
            <w:r w:rsidRPr="0025662A">
              <w:rPr>
                <w:color w:val="auto"/>
                <w:sz w:val="18"/>
                <w:szCs w:val="18"/>
              </w:rPr>
              <w:t xml:space="preserve">Specyfikacja odczynników: </w:t>
            </w:r>
          </w:p>
          <w:p w14:paraId="526FF615" w14:textId="77777777" w:rsidR="00251CD4" w:rsidRPr="0025662A" w:rsidRDefault="00251CD4" w:rsidP="0037303A">
            <w:pPr>
              <w:pStyle w:val="Default"/>
              <w:jc w:val="both"/>
              <w:rPr>
                <w:color w:val="auto"/>
                <w:sz w:val="18"/>
                <w:szCs w:val="18"/>
              </w:rPr>
            </w:pPr>
            <w:r w:rsidRPr="0025662A">
              <w:rPr>
                <w:color w:val="auto"/>
                <w:sz w:val="18"/>
                <w:szCs w:val="18"/>
              </w:rPr>
              <w:t xml:space="preserve">Kasety odczynnikowe dokonujące jednoczasowo i w jednej próbce pomiaru: </w:t>
            </w:r>
          </w:p>
          <w:p w14:paraId="2C406350" w14:textId="77777777" w:rsidR="00251CD4" w:rsidRPr="0025662A" w:rsidRDefault="00251CD4" w:rsidP="00437F17">
            <w:pPr>
              <w:numPr>
                <w:ilvl w:val="0"/>
                <w:numId w:val="24"/>
              </w:numPr>
              <w:rPr>
                <w:sz w:val="18"/>
                <w:szCs w:val="18"/>
              </w:rPr>
            </w:pPr>
            <w:r w:rsidRPr="0025662A">
              <w:rPr>
                <w:sz w:val="18"/>
                <w:szCs w:val="18"/>
              </w:rPr>
              <w:t xml:space="preserve">podstawowych parametrów równowagi kwasowo-zasadowej: pH, pO2, pCO2, </w:t>
            </w:r>
          </w:p>
          <w:p w14:paraId="3D2ECC2E" w14:textId="77777777" w:rsidR="00251CD4" w:rsidRPr="0025662A" w:rsidRDefault="00251CD4" w:rsidP="00437F17">
            <w:pPr>
              <w:numPr>
                <w:ilvl w:val="0"/>
                <w:numId w:val="24"/>
              </w:numPr>
              <w:rPr>
                <w:sz w:val="18"/>
                <w:szCs w:val="18"/>
              </w:rPr>
            </w:pPr>
            <w:r w:rsidRPr="0025662A">
              <w:rPr>
                <w:sz w:val="18"/>
                <w:szCs w:val="18"/>
              </w:rPr>
              <w:t xml:space="preserve">elektrolitów: Na+, K+, Cl-, Ca ++ </w:t>
            </w:r>
          </w:p>
          <w:p w14:paraId="475BCB90" w14:textId="77777777" w:rsidR="00251CD4" w:rsidRPr="0025662A" w:rsidRDefault="00251CD4" w:rsidP="00437F17">
            <w:pPr>
              <w:numPr>
                <w:ilvl w:val="0"/>
                <w:numId w:val="24"/>
              </w:numPr>
              <w:rPr>
                <w:sz w:val="18"/>
                <w:szCs w:val="18"/>
              </w:rPr>
            </w:pPr>
            <w:r w:rsidRPr="0025662A">
              <w:rPr>
                <w:sz w:val="18"/>
                <w:szCs w:val="18"/>
              </w:rPr>
              <w:t xml:space="preserve">hemoglobiny, hematokrytu, pochodnych oksymetrycznych hemoglobiny: tHb, O2Hb, MetHb, COHb, hemoglobiny płodowej, </w:t>
            </w:r>
          </w:p>
          <w:p w14:paraId="279D3EC3" w14:textId="77777777" w:rsidR="00251CD4" w:rsidRPr="0025662A" w:rsidRDefault="00251CD4" w:rsidP="00437F17">
            <w:pPr>
              <w:numPr>
                <w:ilvl w:val="0"/>
                <w:numId w:val="24"/>
              </w:numPr>
              <w:rPr>
                <w:sz w:val="18"/>
                <w:szCs w:val="18"/>
              </w:rPr>
            </w:pPr>
            <w:r w:rsidRPr="0025662A">
              <w:rPr>
                <w:sz w:val="18"/>
                <w:szCs w:val="18"/>
              </w:rPr>
              <w:t>metabolitów: glukozy, mleczanów.</w:t>
            </w:r>
          </w:p>
        </w:tc>
        <w:tc>
          <w:tcPr>
            <w:tcW w:w="1014" w:type="pct"/>
            <w:shd w:val="clear" w:color="auto" w:fill="FFFFFF"/>
            <w:vAlign w:val="center"/>
          </w:tcPr>
          <w:p w14:paraId="567D8472" w14:textId="77777777" w:rsidR="00251CD4" w:rsidRPr="0025662A" w:rsidRDefault="00251CD4"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r>
      <w:tr w:rsidR="00251CD4" w:rsidRPr="0025662A" w14:paraId="4D9FEB2D" w14:textId="77777777" w:rsidTr="00251CD4">
        <w:trPr>
          <w:cantSplit/>
          <w:trHeight w:val="369"/>
        </w:trPr>
        <w:tc>
          <w:tcPr>
            <w:tcW w:w="237" w:type="pct"/>
            <w:shd w:val="clear" w:color="auto" w:fill="FFFFFF"/>
            <w:vAlign w:val="center"/>
          </w:tcPr>
          <w:p w14:paraId="2AD69041" w14:textId="77777777" w:rsidR="00251CD4" w:rsidRPr="0025662A" w:rsidRDefault="00251CD4" w:rsidP="0037303A">
            <w:pPr>
              <w:widowControl w:val="0"/>
              <w:shd w:val="clear" w:color="auto" w:fill="FFFFFF"/>
              <w:jc w:val="center"/>
              <w:rPr>
                <w:rFonts w:eastAsia="SimSun"/>
                <w:bCs/>
                <w:sz w:val="18"/>
                <w:szCs w:val="18"/>
              </w:rPr>
            </w:pPr>
            <w:r>
              <w:rPr>
                <w:rFonts w:eastAsia="SimSun"/>
                <w:bCs/>
                <w:sz w:val="18"/>
                <w:szCs w:val="18"/>
              </w:rPr>
              <w:t>3</w:t>
            </w:r>
          </w:p>
        </w:tc>
        <w:tc>
          <w:tcPr>
            <w:tcW w:w="3749" w:type="pct"/>
            <w:shd w:val="clear" w:color="auto" w:fill="FFFFFF"/>
            <w:vAlign w:val="center"/>
          </w:tcPr>
          <w:p w14:paraId="0468D147" w14:textId="77777777" w:rsidR="00251CD4" w:rsidRPr="0025662A" w:rsidRDefault="00251CD4" w:rsidP="0037303A">
            <w:pPr>
              <w:pStyle w:val="Default"/>
              <w:rPr>
                <w:color w:val="auto"/>
                <w:sz w:val="18"/>
                <w:szCs w:val="18"/>
              </w:rPr>
            </w:pPr>
            <w:r w:rsidRPr="0025662A">
              <w:rPr>
                <w:color w:val="auto"/>
                <w:sz w:val="18"/>
                <w:szCs w:val="18"/>
              </w:rPr>
              <w:t>Zakres liniowości oznaczonego wapnia zjonizowanego od 0,1 mmol/l.</w:t>
            </w:r>
          </w:p>
        </w:tc>
        <w:tc>
          <w:tcPr>
            <w:tcW w:w="1014" w:type="pct"/>
            <w:shd w:val="clear" w:color="auto" w:fill="FFFFFF"/>
            <w:vAlign w:val="center"/>
          </w:tcPr>
          <w:p w14:paraId="44314518" w14:textId="77777777" w:rsidR="00251CD4" w:rsidRDefault="00251CD4"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p w14:paraId="31347B51" w14:textId="77777777" w:rsidR="00251CD4" w:rsidRPr="0025662A" w:rsidRDefault="00251CD4" w:rsidP="0037303A">
            <w:pPr>
              <w:widowControl w:val="0"/>
              <w:shd w:val="clear" w:color="auto" w:fill="FFFFFF"/>
              <w:jc w:val="center"/>
              <w:rPr>
                <w:rFonts w:eastAsia="Arial Narrow"/>
                <w:sz w:val="18"/>
                <w:szCs w:val="18"/>
                <w:lang w:bidi="pl-PL"/>
              </w:rPr>
            </w:pPr>
            <w:r>
              <w:rPr>
                <w:rFonts w:eastAsia="Arial Narrow"/>
                <w:sz w:val="18"/>
                <w:szCs w:val="18"/>
                <w:lang w:bidi="pl-PL"/>
              </w:rPr>
              <w:t>(podać)</w:t>
            </w:r>
          </w:p>
        </w:tc>
      </w:tr>
      <w:tr w:rsidR="00251CD4" w:rsidRPr="0025662A" w14:paraId="059BCB99" w14:textId="77777777" w:rsidTr="00251CD4">
        <w:trPr>
          <w:cantSplit/>
          <w:trHeight w:val="369"/>
        </w:trPr>
        <w:tc>
          <w:tcPr>
            <w:tcW w:w="237" w:type="pct"/>
            <w:shd w:val="clear" w:color="auto" w:fill="FFFFFF"/>
            <w:vAlign w:val="center"/>
          </w:tcPr>
          <w:p w14:paraId="0B0E0F18" w14:textId="77777777" w:rsidR="00251CD4" w:rsidRPr="0025662A" w:rsidRDefault="00251CD4" w:rsidP="0037303A">
            <w:pPr>
              <w:widowControl w:val="0"/>
              <w:shd w:val="clear" w:color="auto" w:fill="FFFFFF"/>
              <w:jc w:val="center"/>
              <w:rPr>
                <w:rFonts w:eastAsia="SimSun"/>
                <w:bCs/>
                <w:sz w:val="18"/>
                <w:szCs w:val="18"/>
              </w:rPr>
            </w:pPr>
            <w:r>
              <w:rPr>
                <w:rFonts w:eastAsia="SimSun"/>
                <w:bCs/>
                <w:sz w:val="18"/>
                <w:szCs w:val="18"/>
              </w:rPr>
              <w:t>4</w:t>
            </w:r>
          </w:p>
        </w:tc>
        <w:tc>
          <w:tcPr>
            <w:tcW w:w="3749" w:type="pct"/>
            <w:shd w:val="clear" w:color="auto" w:fill="FFFFFF"/>
            <w:vAlign w:val="center"/>
          </w:tcPr>
          <w:p w14:paraId="3565B4DB" w14:textId="77777777" w:rsidR="00251CD4" w:rsidRPr="0025662A" w:rsidRDefault="00251CD4" w:rsidP="0037303A">
            <w:pPr>
              <w:pStyle w:val="Default"/>
              <w:rPr>
                <w:color w:val="auto"/>
                <w:sz w:val="18"/>
                <w:szCs w:val="18"/>
              </w:rPr>
            </w:pPr>
            <w:r w:rsidRPr="0025662A">
              <w:rPr>
                <w:color w:val="auto"/>
                <w:sz w:val="18"/>
                <w:szCs w:val="18"/>
              </w:rPr>
              <w:t>Możliwość wykonywania pomiarów krwi kapilarnej, tętniczej, żylnej, osocza i płynów dializacyjnych</w:t>
            </w:r>
          </w:p>
        </w:tc>
        <w:tc>
          <w:tcPr>
            <w:tcW w:w="1014" w:type="pct"/>
            <w:shd w:val="clear" w:color="auto" w:fill="FFFFFF"/>
            <w:vAlign w:val="center"/>
          </w:tcPr>
          <w:p w14:paraId="19D804AF" w14:textId="77777777" w:rsidR="00251CD4" w:rsidRPr="0025662A" w:rsidRDefault="00251CD4"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r>
      <w:tr w:rsidR="00251CD4" w:rsidRPr="0025662A" w14:paraId="40A852C5" w14:textId="77777777" w:rsidTr="00251CD4">
        <w:trPr>
          <w:cantSplit/>
          <w:trHeight w:val="369"/>
        </w:trPr>
        <w:tc>
          <w:tcPr>
            <w:tcW w:w="237" w:type="pct"/>
            <w:shd w:val="clear" w:color="auto" w:fill="FFFFFF"/>
            <w:vAlign w:val="center"/>
          </w:tcPr>
          <w:p w14:paraId="44DE6B99" w14:textId="77777777" w:rsidR="00251CD4" w:rsidRPr="0025662A" w:rsidRDefault="00251CD4" w:rsidP="0037303A">
            <w:pPr>
              <w:widowControl w:val="0"/>
              <w:shd w:val="clear" w:color="auto" w:fill="FFFFFF"/>
              <w:jc w:val="center"/>
              <w:rPr>
                <w:rFonts w:eastAsia="SimSun"/>
                <w:bCs/>
                <w:sz w:val="18"/>
                <w:szCs w:val="18"/>
              </w:rPr>
            </w:pPr>
            <w:r>
              <w:rPr>
                <w:rFonts w:eastAsia="SimSun"/>
                <w:bCs/>
                <w:sz w:val="18"/>
                <w:szCs w:val="18"/>
              </w:rPr>
              <w:t>5</w:t>
            </w:r>
          </w:p>
        </w:tc>
        <w:tc>
          <w:tcPr>
            <w:tcW w:w="3749" w:type="pct"/>
            <w:shd w:val="clear" w:color="auto" w:fill="FFFFFF"/>
            <w:vAlign w:val="center"/>
          </w:tcPr>
          <w:p w14:paraId="23D29D35" w14:textId="77777777" w:rsidR="00251CD4" w:rsidRPr="0025662A" w:rsidRDefault="00251CD4" w:rsidP="0037303A">
            <w:pPr>
              <w:pStyle w:val="Default"/>
              <w:rPr>
                <w:color w:val="auto"/>
                <w:sz w:val="18"/>
                <w:szCs w:val="18"/>
              </w:rPr>
            </w:pPr>
            <w:r w:rsidRPr="0025662A">
              <w:rPr>
                <w:color w:val="auto"/>
                <w:sz w:val="18"/>
                <w:szCs w:val="18"/>
              </w:rPr>
              <w:t>Monitorowanie poziomu odczynników i ich stabilności na pokładzie</w:t>
            </w:r>
          </w:p>
        </w:tc>
        <w:tc>
          <w:tcPr>
            <w:tcW w:w="1014" w:type="pct"/>
            <w:shd w:val="clear" w:color="auto" w:fill="FFFFFF"/>
            <w:vAlign w:val="center"/>
          </w:tcPr>
          <w:p w14:paraId="61E5BED0" w14:textId="77777777" w:rsidR="00251CD4" w:rsidRPr="0025662A" w:rsidRDefault="00251CD4"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r>
      <w:tr w:rsidR="00251CD4" w:rsidRPr="0025662A" w14:paraId="6CDFE4F4" w14:textId="77777777" w:rsidTr="00251CD4">
        <w:trPr>
          <w:cantSplit/>
          <w:trHeight w:val="369"/>
        </w:trPr>
        <w:tc>
          <w:tcPr>
            <w:tcW w:w="237" w:type="pct"/>
            <w:shd w:val="clear" w:color="auto" w:fill="FFFFFF"/>
            <w:vAlign w:val="center"/>
          </w:tcPr>
          <w:p w14:paraId="147C267C" w14:textId="77777777" w:rsidR="00251CD4" w:rsidRPr="0025662A" w:rsidRDefault="00251CD4" w:rsidP="0037303A">
            <w:pPr>
              <w:widowControl w:val="0"/>
              <w:shd w:val="clear" w:color="auto" w:fill="FFFFFF"/>
              <w:jc w:val="center"/>
              <w:rPr>
                <w:rFonts w:eastAsia="SimSun"/>
                <w:bCs/>
                <w:sz w:val="18"/>
                <w:szCs w:val="18"/>
              </w:rPr>
            </w:pPr>
            <w:r>
              <w:rPr>
                <w:rFonts w:eastAsia="SimSun"/>
                <w:bCs/>
                <w:sz w:val="18"/>
                <w:szCs w:val="18"/>
              </w:rPr>
              <w:t>6</w:t>
            </w:r>
          </w:p>
        </w:tc>
        <w:tc>
          <w:tcPr>
            <w:tcW w:w="3749" w:type="pct"/>
            <w:shd w:val="clear" w:color="auto" w:fill="FFFFFF"/>
            <w:vAlign w:val="center"/>
          </w:tcPr>
          <w:p w14:paraId="79DD317E" w14:textId="77777777" w:rsidR="00251CD4" w:rsidRPr="0025662A" w:rsidRDefault="00251CD4" w:rsidP="0037303A">
            <w:pPr>
              <w:pStyle w:val="Default"/>
              <w:rPr>
                <w:color w:val="auto"/>
                <w:sz w:val="18"/>
                <w:szCs w:val="18"/>
              </w:rPr>
            </w:pPr>
            <w:r w:rsidRPr="0025662A">
              <w:rPr>
                <w:color w:val="auto"/>
                <w:sz w:val="18"/>
                <w:szCs w:val="18"/>
              </w:rPr>
              <w:t>Pomiar wszystkich parametrów z krwi pacjenta oraz materiału kontrolnego w jednym torze pomiarowym</w:t>
            </w:r>
          </w:p>
        </w:tc>
        <w:tc>
          <w:tcPr>
            <w:tcW w:w="1014" w:type="pct"/>
            <w:shd w:val="clear" w:color="auto" w:fill="FFFFFF"/>
            <w:vAlign w:val="center"/>
          </w:tcPr>
          <w:p w14:paraId="35C0B5CC" w14:textId="77777777" w:rsidR="00251CD4" w:rsidRPr="0025662A" w:rsidRDefault="00251CD4"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r>
      <w:tr w:rsidR="00251CD4" w:rsidRPr="0025662A" w14:paraId="67C5F66D" w14:textId="77777777" w:rsidTr="00251CD4">
        <w:trPr>
          <w:cantSplit/>
          <w:trHeight w:val="369"/>
        </w:trPr>
        <w:tc>
          <w:tcPr>
            <w:tcW w:w="237" w:type="pct"/>
            <w:shd w:val="clear" w:color="auto" w:fill="FFFFFF"/>
            <w:vAlign w:val="center"/>
          </w:tcPr>
          <w:p w14:paraId="645F4CB7" w14:textId="77777777" w:rsidR="00251CD4" w:rsidRPr="0025662A" w:rsidRDefault="00251CD4" w:rsidP="0037303A">
            <w:pPr>
              <w:widowControl w:val="0"/>
              <w:shd w:val="clear" w:color="auto" w:fill="FFFFFF"/>
              <w:jc w:val="center"/>
              <w:rPr>
                <w:rFonts w:eastAsia="SimSun"/>
                <w:bCs/>
                <w:sz w:val="18"/>
                <w:szCs w:val="18"/>
              </w:rPr>
            </w:pPr>
            <w:r>
              <w:rPr>
                <w:rFonts w:eastAsia="SimSun"/>
                <w:bCs/>
                <w:sz w:val="18"/>
                <w:szCs w:val="18"/>
              </w:rPr>
              <w:t>7</w:t>
            </w:r>
          </w:p>
        </w:tc>
        <w:tc>
          <w:tcPr>
            <w:tcW w:w="3749" w:type="pct"/>
            <w:shd w:val="clear" w:color="auto" w:fill="FFFFFF"/>
            <w:vAlign w:val="center"/>
          </w:tcPr>
          <w:p w14:paraId="370EEDDC" w14:textId="77777777" w:rsidR="00251CD4" w:rsidRPr="0025662A" w:rsidRDefault="00251CD4" w:rsidP="0037303A">
            <w:pPr>
              <w:pStyle w:val="Default"/>
              <w:rPr>
                <w:color w:val="auto"/>
                <w:sz w:val="18"/>
                <w:szCs w:val="18"/>
              </w:rPr>
            </w:pPr>
            <w:r w:rsidRPr="0025662A">
              <w:rPr>
                <w:color w:val="auto"/>
                <w:sz w:val="18"/>
                <w:szCs w:val="18"/>
              </w:rPr>
              <w:t>Zestawy odczynnikowe w postaci wymiennych kaset, nie więcej niż 2 kasety: osobne kasety odczynnikowe i kasety z elektrodami. Karty charakterystyki odczynników w języku polskim.</w:t>
            </w:r>
          </w:p>
        </w:tc>
        <w:tc>
          <w:tcPr>
            <w:tcW w:w="1014" w:type="pct"/>
            <w:shd w:val="clear" w:color="auto" w:fill="FFFFFF"/>
            <w:vAlign w:val="center"/>
          </w:tcPr>
          <w:p w14:paraId="52C7E18B" w14:textId="77777777" w:rsidR="00251CD4" w:rsidRPr="0025662A" w:rsidRDefault="00251CD4"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r>
      <w:tr w:rsidR="00251CD4" w:rsidRPr="0025662A" w14:paraId="2048F1D2" w14:textId="77777777" w:rsidTr="00251CD4">
        <w:trPr>
          <w:cantSplit/>
          <w:trHeight w:val="369"/>
        </w:trPr>
        <w:tc>
          <w:tcPr>
            <w:tcW w:w="237" w:type="pct"/>
            <w:shd w:val="clear" w:color="auto" w:fill="FFFFFF"/>
            <w:vAlign w:val="center"/>
          </w:tcPr>
          <w:p w14:paraId="308BA078" w14:textId="77777777" w:rsidR="00251CD4" w:rsidRPr="0025662A" w:rsidRDefault="00251CD4" w:rsidP="0037303A">
            <w:pPr>
              <w:widowControl w:val="0"/>
              <w:shd w:val="clear" w:color="auto" w:fill="FFFFFF"/>
              <w:jc w:val="center"/>
              <w:rPr>
                <w:rFonts w:eastAsia="SimSun"/>
                <w:bCs/>
                <w:sz w:val="18"/>
                <w:szCs w:val="18"/>
              </w:rPr>
            </w:pPr>
            <w:r>
              <w:rPr>
                <w:rFonts w:eastAsia="SimSun"/>
                <w:bCs/>
                <w:sz w:val="18"/>
                <w:szCs w:val="18"/>
              </w:rPr>
              <w:t>8</w:t>
            </w:r>
          </w:p>
        </w:tc>
        <w:tc>
          <w:tcPr>
            <w:tcW w:w="3749" w:type="pct"/>
            <w:shd w:val="clear" w:color="auto" w:fill="FFFFFF"/>
            <w:vAlign w:val="center"/>
          </w:tcPr>
          <w:p w14:paraId="7797F282" w14:textId="77777777" w:rsidR="00251CD4" w:rsidRPr="0025662A" w:rsidRDefault="00251CD4" w:rsidP="0037303A">
            <w:pPr>
              <w:pStyle w:val="Default"/>
              <w:rPr>
                <w:color w:val="auto"/>
                <w:sz w:val="18"/>
                <w:szCs w:val="18"/>
              </w:rPr>
            </w:pPr>
            <w:r w:rsidRPr="0025662A">
              <w:rPr>
                <w:color w:val="auto"/>
                <w:sz w:val="18"/>
                <w:szCs w:val="18"/>
              </w:rPr>
              <w:t>Maksymalny czas dobowy kalibracji do 30 minut.</w:t>
            </w:r>
          </w:p>
        </w:tc>
        <w:tc>
          <w:tcPr>
            <w:tcW w:w="1014" w:type="pct"/>
            <w:shd w:val="clear" w:color="auto" w:fill="FFFFFF"/>
            <w:vAlign w:val="center"/>
          </w:tcPr>
          <w:p w14:paraId="1B3F5A0B" w14:textId="77777777" w:rsidR="00251CD4" w:rsidRPr="0025662A" w:rsidRDefault="00251CD4"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p w14:paraId="686E125D" w14:textId="77777777" w:rsidR="00251CD4" w:rsidRPr="0025662A" w:rsidRDefault="00251CD4"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(podać)</w:t>
            </w:r>
          </w:p>
        </w:tc>
      </w:tr>
      <w:tr w:rsidR="00251CD4" w:rsidRPr="0025662A" w14:paraId="5A61A8EC" w14:textId="77777777" w:rsidTr="00251CD4">
        <w:trPr>
          <w:cantSplit/>
          <w:trHeight w:val="369"/>
        </w:trPr>
        <w:tc>
          <w:tcPr>
            <w:tcW w:w="237" w:type="pct"/>
            <w:shd w:val="clear" w:color="auto" w:fill="FFFFFF"/>
            <w:vAlign w:val="center"/>
          </w:tcPr>
          <w:p w14:paraId="2971CF9F" w14:textId="77777777" w:rsidR="00251CD4" w:rsidRPr="0025662A" w:rsidRDefault="00251CD4" w:rsidP="0037303A">
            <w:pPr>
              <w:widowControl w:val="0"/>
              <w:shd w:val="clear" w:color="auto" w:fill="FFFFFF"/>
              <w:jc w:val="center"/>
              <w:rPr>
                <w:rFonts w:eastAsia="SimSun"/>
                <w:bCs/>
                <w:sz w:val="18"/>
                <w:szCs w:val="18"/>
              </w:rPr>
            </w:pPr>
            <w:r>
              <w:rPr>
                <w:rFonts w:eastAsia="SimSun"/>
                <w:bCs/>
                <w:sz w:val="18"/>
                <w:szCs w:val="18"/>
              </w:rPr>
              <w:t>9</w:t>
            </w:r>
          </w:p>
        </w:tc>
        <w:tc>
          <w:tcPr>
            <w:tcW w:w="3749" w:type="pct"/>
            <w:shd w:val="clear" w:color="auto" w:fill="FFFFFF"/>
            <w:vAlign w:val="center"/>
          </w:tcPr>
          <w:p w14:paraId="0E36C16F" w14:textId="77777777" w:rsidR="00251CD4" w:rsidRPr="0025662A" w:rsidRDefault="00251CD4" w:rsidP="0037303A">
            <w:pPr>
              <w:pStyle w:val="Default"/>
              <w:rPr>
                <w:color w:val="auto"/>
                <w:sz w:val="18"/>
                <w:szCs w:val="18"/>
              </w:rPr>
            </w:pPr>
            <w:r w:rsidRPr="0025662A">
              <w:rPr>
                <w:color w:val="auto"/>
                <w:sz w:val="18"/>
                <w:szCs w:val="18"/>
              </w:rPr>
              <w:t>Odczynniki po zainstalowaniu w analizatorze zachowują ważność przez minimum 30 dni.</w:t>
            </w:r>
          </w:p>
        </w:tc>
        <w:tc>
          <w:tcPr>
            <w:tcW w:w="1014" w:type="pct"/>
            <w:shd w:val="clear" w:color="auto" w:fill="FFFFFF"/>
            <w:vAlign w:val="center"/>
          </w:tcPr>
          <w:p w14:paraId="65A77B6A" w14:textId="77777777" w:rsidR="00251CD4" w:rsidRPr="0025662A" w:rsidRDefault="00251CD4"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p w14:paraId="65368545" w14:textId="77777777" w:rsidR="00251CD4" w:rsidRPr="0025662A" w:rsidRDefault="00251CD4"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(podać)</w:t>
            </w:r>
          </w:p>
        </w:tc>
      </w:tr>
      <w:tr w:rsidR="00251CD4" w:rsidRPr="0025662A" w14:paraId="3664D540" w14:textId="77777777" w:rsidTr="00251CD4">
        <w:trPr>
          <w:cantSplit/>
          <w:trHeight w:val="369"/>
        </w:trPr>
        <w:tc>
          <w:tcPr>
            <w:tcW w:w="237" w:type="pct"/>
            <w:shd w:val="clear" w:color="auto" w:fill="FFFFFF"/>
            <w:vAlign w:val="center"/>
          </w:tcPr>
          <w:p w14:paraId="6F9A4291" w14:textId="77777777" w:rsidR="00251CD4" w:rsidRPr="0025662A" w:rsidRDefault="00251CD4" w:rsidP="0037303A">
            <w:pPr>
              <w:widowControl w:val="0"/>
              <w:shd w:val="clear" w:color="auto" w:fill="FFFFFF"/>
              <w:jc w:val="center"/>
              <w:rPr>
                <w:rFonts w:eastAsia="SimSun"/>
                <w:bCs/>
                <w:sz w:val="18"/>
                <w:szCs w:val="18"/>
              </w:rPr>
            </w:pPr>
            <w:r>
              <w:rPr>
                <w:rFonts w:eastAsia="SimSun"/>
                <w:bCs/>
                <w:sz w:val="18"/>
                <w:szCs w:val="18"/>
              </w:rPr>
              <w:t>10</w:t>
            </w:r>
          </w:p>
        </w:tc>
        <w:tc>
          <w:tcPr>
            <w:tcW w:w="3749" w:type="pct"/>
            <w:shd w:val="clear" w:color="auto" w:fill="FFFFFF"/>
            <w:vAlign w:val="center"/>
          </w:tcPr>
          <w:p w14:paraId="0BF8B6E8" w14:textId="77777777" w:rsidR="00251CD4" w:rsidRPr="0025662A" w:rsidRDefault="00251CD4" w:rsidP="0037303A">
            <w:pPr>
              <w:pStyle w:val="Default"/>
              <w:rPr>
                <w:color w:val="auto"/>
                <w:sz w:val="18"/>
                <w:szCs w:val="18"/>
              </w:rPr>
            </w:pPr>
            <w:r w:rsidRPr="0025662A">
              <w:rPr>
                <w:color w:val="auto"/>
                <w:sz w:val="18"/>
                <w:szCs w:val="18"/>
              </w:rPr>
              <w:t>Automatyczna kalibracja jedno lub dwupunktowa bez użycia butli gazowych.</w:t>
            </w:r>
          </w:p>
        </w:tc>
        <w:tc>
          <w:tcPr>
            <w:tcW w:w="1014" w:type="pct"/>
            <w:shd w:val="clear" w:color="auto" w:fill="FFFFFF"/>
            <w:vAlign w:val="center"/>
          </w:tcPr>
          <w:p w14:paraId="5F8D8A11" w14:textId="77777777" w:rsidR="00251CD4" w:rsidRPr="0025662A" w:rsidRDefault="00251CD4"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r>
      <w:tr w:rsidR="00251CD4" w:rsidRPr="0025662A" w14:paraId="1736F452" w14:textId="77777777" w:rsidTr="00251CD4">
        <w:trPr>
          <w:cantSplit/>
          <w:trHeight w:val="369"/>
        </w:trPr>
        <w:tc>
          <w:tcPr>
            <w:tcW w:w="237" w:type="pct"/>
            <w:shd w:val="clear" w:color="auto" w:fill="FFFFFF"/>
            <w:vAlign w:val="center"/>
          </w:tcPr>
          <w:p w14:paraId="5555D8C2" w14:textId="77777777" w:rsidR="00251CD4" w:rsidRPr="0025662A" w:rsidRDefault="00251CD4" w:rsidP="0037303A">
            <w:pPr>
              <w:widowControl w:val="0"/>
              <w:shd w:val="clear" w:color="auto" w:fill="FFFFFF"/>
              <w:jc w:val="center"/>
              <w:rPr>
                <w:rFonts w:eastAsia="SimSun"/>
                <w:bCs/>
                <w:sz w:val="18"/>
                <w:szCs w:val="18"/>
              </w:rPr>
            </w:pPr>
            <w:r>
              <w:rPr>
                <w:rFonts w:eastAsia="SimSun"/>
                <w:bCs/>
                <w:sz w:val="18"/>
                <w:szCs w:val="18"/>
              </w:rPr>
              <w:t>11</w:t>
            </w:r>
          </w:p>
        </w:tc>
        <w:tc>
          <w:tcPr>
            <w:tcW w:w="3749" w:type="pct"/>
            <w:shd w:val="clear" w:color="auto" w:fill="FFFFFF"/>
            <w:vAlign w:val="center"/>
          </w:tcPr>
          <w:p w14:paraId="59696284" w14:textId="77777777" w:rsidR="00251CD4" w:rsidRPr="0025662A" w:rsidRDefault="00251CD4" w:rsidP="0037303A">
            <w:pPr>
              <w:pStyle w:val="Default"/>
              <w:rPr>
                <w:color w:val="auto"/>
                <w:sz w:val="18"/>
                <w:szCs w:val="18"/>
              </w:rPr>
            </w:pPr>
            <w:r w:rsidRPr="0025662A">
              <w:rPr>
                <w:color w:val="auto"/>
                <w:sz w:val="18"/>
                <w:szCs w:val="18"/>
              </w:rPr>
              <w:t>Automatyczna kontrola jakości przynajmniej 1 raz dziennie dla 3 poziomów kontroli.</w:t>
            </w:r>
          </w:p>
        </w:tc>
        <w:tc>
          <w:tcPr>
            <w:tcW w:w="1014" w:type="pct"/>
            <w:shd w:val="clear" w:color="auto" w:fill="FFFFFF"/>
            <w:vAlign w:val="center"/>
          </w:tcPr>
          <w:p w14:paraId="3AF54C34" w14:textId="77777777" w:rsidR="00251CD4" w:rsidRPr="0025662A" w:rsidRDefault="00251CD4"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r>
      <w:tr w:rsidR="00251CD4" w:rsidRPr="0025662A" w14:paraId="7C6AB5DA" w14:textId="77777777" w:rsidTr="00251CD4">
        <w:trPr>
          <w:cantSplit/>
          <w:trHeight w:val="369"/>
        </w:trPr>
        <w:tc>
          <w:tcPr>
            <w:tcW w:w="237" w:type="pct"/>
            <w:shd w:val="clear" w:color="auto" w:fill="FFFFFF"/>
            <w:vAlign w:val="center"/>
          </w:tcPr>
          <w:p w14:paraId="32479AF9" w14:textId="77777777" w:rsidR="00251CD4" w:rsidRPr="0025662A" w:rsidRDefault="00251CD4" w:rsidP="0037303A">
            <w:pPr>
              <w:widowControl w:val="0"/>
              <w:shd w:val="clear" w:color="auto" w:fill="FFFFFF"/>
              <w:jc w:val="center"/>
              <w:rPr>
                <w:rFonts w:eastAsia="SimSun"/>
                <w:bCs/>
                <w:sz w:val="18"/>
                <w:szCs w:val="18"/>
              </w:rPr>
            </w:pPr>
            <w:r>
              <w:rPr>
                <w:rFonts w:eastAsia="SimSun"/>
                <w:bCs/>
                <w:sz w:val="18"/>
                <w:szCs w:val="18"/>
              </w:rPr>
              <w:t>12</w:t>
            </w:r>
          </w:p>
        </w:tc>
        <w:tc>
          <w:tcPr>
            <w:tcW w:w="3749" w:type="pct"/>
            <w:shd w:val="clear" w:color="auto" w:fill="FFFFFF"/>
            <w:vAlign w:val="center"/>
          </w:tcPr>
          <w:p w14:paraId="00110A3E" w14:textId="70601C50" w:rsidR="00251CD4" w:rsidRPr="0025662A" w:rsidRDefault="00251CD4" w:rsidP="0037303A">
            <w:pPr>
              <w:pStyle w:val="Default"/>
              <w:jc w:val="both"/>
              <w:rPr>
                <w:color w:val="auto"/>
                <w:sz w:val="18"/>
                <w:szCs w:val="18"/>
              </w:rPr>
            </w:pPr>
            <w:r w:rsidRPr="0025662A">
              <w:rPr>
                <w:color w:val="auto"/>
                <w:sz w:val="18"/>
                <w:szCs w:val="18"/>
              </w:rPr>
              <w:t>Możliwość wyjęcia i ponownego zainstalowania kaset</w:t>
            </w:r>
            <w:r>
              <w:rPr>
                <w:color w:val="auto"/>
                <w:sz w:val="18"/>
                <w:szCs w:val="18"/>
              </w:rPr>
              <w:t>y</w:t>
            </w:r>
            <w:r w:rsidRPr="0025662A">
              <w:rPr>
                <w:color w:val="auto"/>
                <w:sz w:val="18"/>
                <w:szCs w:val="18"/>
              </w:rPr>
              <w:t xml:space="preserve"> w tym samym analizatorze bez utraty pozostałych w kasetach testów. </w:t>
            </w:r>
          </w:p>
        </w:tc>
        <w:tc>
          <w:tcPr>
            <w:tcW w:w="1014" w:type="pct"/>
            <w:shd w:val="clear" w:color="auto" w:fill="FFFFFF"/>
            <w:vAlign w:val="center"/>
          </w:tcPr>
          <w:p w14:paraId="28C2A073" w14:textId="77777777" w:rsidR="00251CD4" w:rsidRPr="0025662A" w:rsidRDefault="00251CD4"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r>
      <w:tr w:rsidR="00251CD4" w:rsidRPr="0025662A" w14:paraId="7C58EBEA" w14:textId="77777777" w:rsidTr="00251CD4">
        <w:trPr>
          <w:cantSplit/>
          <w:trHeight w:val="369"/>
        </w:trPr>
        <w:tc>
          <w:tcPr>
            <w:tcW w:w="237" w:type="pct"/>
            <w:shd w:val="clear" w:color="auto" w:fill="FFFFFF"/>
            <w:vAlign w:val="center"/>
          </w:tcPr>
          <w:p w14:paraId="24CF6548" w14:textId="77777777" w:rsidR="00251CD4" w:rsidRPr="0025662A" w:rsidRDefault="00251CD4" w:rsidP="0037303A">
            <w:pPr>
              <w:widowControl w:val="0"/>
              <w:shd w:val="clear" w:color="auto" w:fill="FFFFFF"/>
              <w:jc w:val="center"/>
              <w:rPr>
                <w:rFonts w:eastAsia="SimSun"/>
                <w:bCs/>
                <w:sz w:val="18"/>
                <w:szCs w:val="18"/>
              </w:rPr>
            </w:pPr>
            <w:r>
              <w:rPr>
                <w:rFonts w:eastAsia="SimSun"/>
                <w:bCs/>
                <w:sz w:val="18"/>
                <w:szCs w:val="18"/>
              </w:rPr>
              <w:t>13</w:t>
            </w:r>
          </w:p>
        </w:tc>
        <w:tc>
          <w:tcPr>
            <w:tcW w:w="3749" w:type="pct"/>
            <w:shd w:val="clear" w:color="auto" w:fill="FFFFFF"/>
            <w:vAlign w:val="center"/>
          </w:tcPr>
          <w:p w14:paraId="436D4303" w14:textId="77777777" w:rsidR="00251CD4" w:rsidRPr="0025662A" w:rsidRDefault="00251CD4" w:rsidP="0037303A">
            <w:pPr>
              <w:pStyle w:val="Default"/>
              <w:jc w:val="both"/>
              <w:rPr>
                <w:color w:val="auto"/>
                <w:sz w:val="18"/>
                <w:szCs w:val="18"/>
              </w:rPr>
            </w:pPr>
            <w:r w:rsidRPr="0025662A">
              <w:rPr>
                <w:color w:val="auto"/>
                <w:sz w:val="18"/>
                <w:szCs w:val="18"/>
              </w:rPr>
              <w:t xml:space="preserve">Zamawiający oczekuje dopasowania wielkości kaset do ilości wykonywanych oznaczeń. Zamawiający dopuszcza zaoferowanie kaset o różnych ilościach testów. </w:t>
            </w:r>
          </w:p>
        </w:tc>
        <w:tc>
          <w:tcPr>
            <w:tcW w:w="1014" w:type="pct"/>
            <w:shd w:val="clear" w:color="auto" w:fill="FFFFFF"/>
            <w:vAlign w:val="center"/>
          </w:tcPr>
          <w:p w14:paraId="51B0AB59" w14:textId="77777777" w:rsidR="00251CD4" w:rsidRPr="0025662A" w:rsidRDefault="00251CD4"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r>
      <w:tr w:rsidR="00251CD4" w:rsidRPr="0025662A" w14:paraId="198EEAA3" w14:textId="77777777" w:rsidTr="00251CD4">
        <w:trPr>
          <w:cantSplit/>
          <w:trHeight w:val="369"/>
        </w:trPr>
        <w:tc>
          <w:tcPr>
            <w:tcW w:w="237" w:type="pct"/>
            <w:shd w:val="clear" w:color="auto" w:fill="FFFFFF"/>
            <w:vAlign w:val="center"/>
          </w:tcPr>
          <w:p w14:paraId="7A5F6352" w14:textId="77777777" w:rsidR="00251CD4" w:rsidRPr="0025662A" w:rsidRDefault="00251CD4" w:rsidP="0037303A">
            <w:pPr>
              <w:widowControl w:val="0"/>
              <w:shd w:val="clear" w:color="auto" w:fill="FFFFFF"/>
              <w:jc w:val="center"/>
              <w:rPr>
                <w:rFonts w:eastAsia="SimSun"/>
                <w:bCs/>
                <w:sz w:val="18"/>
                <w:szCs w:val="18"/>
              </w:rPr>
            </w:pPr>
            <w:r>
              <w:rPr>
                <w:rFonts w:eastAsia="SimSun"/>
                <w:bCs/>
                <w:sz w:val="18"/>
                <w:szCs w:val="18"/>
              </w:rPr>
              <w:lastRenderedPageBreak/>
              <w:t>14</w:t>
            </w:r>
          </w:p>
        </w:tc>
        <w:tc>
          <w:tcPr>
            <w:tcW w:w="3749" w:type="pct"/>
            <w:shd w:val="clear" w:color="auto" w:fill="FFFFFF"/>
            <w:vAlign w:val="center"/>
          </w:tcPr>
          <w:p w14:paraId="38723B26" w14:textId="6925B1FE" w:rsidR="00251CD4" w:rsidRPr="0025662A" w:rsidRDefault="00251CD4" w:rsidP="00356CE1">
            <w:pPr>
              <w:pStyle w:val="Default"/>
              <w:rPr>
                <w:color w:val="auto"/>
                <w:sz w:val="18"/>
                <w:szCs w:val="18"/>
              </w:rPr>
            </w:pPr>
            <w:r w:rsidRPr="0025662A">
              <w:rPr>
                <w:color w:val="auto"/>
                <w:sz w:val="18"/>
                <w:szCs w:val="18"/>
              </w:rPr>
              <w:t>Automatyczny system pobierania próbek z funkcją wykrywania i</w:t>
            </w:r>
            <w:r>
              <w:rPr>
                <w:color w:val="auto"/>
                <w:sz w:val="18"/>
                <w:szCs w:val="18"/>
              </w:rPr>
              <w:t> </w:t>
            </w:r>
            <w:r w:rsidR="00356CE1">
              <w:rPr>
                <w:color w:val="auto"/>
                <w:sz w:val="18"/>
                <w:szCs w:val="18"/>
              </w:rPr>
              <w:t xml:space="preserve">usuwania </w:t>
            </w:r>
            <w:r w:rsidRPr="0025662A">
              <w:rPr>
                <w:color w:val="auto"/>
                <w:sz w:val="18"/>
                <w:szCs w:val="18"/>
              </w:rPr>
              <w:t>skrzepów.</w:t>
            </w:r>
          </w:p>
        </w:tc>
        <w:tc>
          <w:tcPr>
            <w:tcW w:w="1014" w:type="pct"/>
            <w:shd w:val="clear" w:color="auto" w:fill="FFFFFF"/>
            <w:vAlign w:val="center"/>
          </w:tcPr>
          <w:p w14:paraId="1153EC1C" w14:textId="77777777" w:rsidR="00251CD4" w:rsidRPr="0025662A" w:rsidRDefault="00251CD4"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r>
      <w:tr w:rsidR="00251CD4" w:rsidRPr="0025662A" w14:paraId="0DCB9CF0" w14:textId="77777777" w:rsidTr="00251CD4">
        <w:trPr>
          <w:cantSplit/>
          <w:trHeight w:val="369"/>
        </w:trPr>
        <w:tc>
          <w:tcPr>
            <w:tcW w:w="237" w:type="pct"/>
            <w:shd w:val="clear" w:color="auto" w:fill="FFFFFF"/>
            <w:vAlign w:val="center"/>
          </w:tcPr>
          <w:p w14:paraId="1ACC417D" w14:textId="77777777" w:rsidR="00251CD4" w:rsidRPr="0025662A" w:rsidRDefault="00251CD4" w:rsidP="0037303A">
            <w:pPr>
              <w:widowControl w:val="0"/>
              <w:shd w:val="clear" w:color="auto" w:fill="FFFFFF"/>
              <w:jc w:val="center"/>
              <w:rPr>
                <w:rFonts w:eastAsia="SimSun"/>
                <w:bCs/>
                <w:sz w:val="18"/>
                <w:szCs w:val="18"/>
              </w:rPr>
            </w:pPr>
            <w:r>
              <w:rPr>
                <w:rFonts w:eastAsia="SimSun"/>
                <w:bCs/>
                <w:sz w:val="18"/>
                <w:szCs w:val="18"/>
              </w:rPr>
              <w:t>15</w:t>
            </w:r>
          </w:p>
        </w:tc>
        <w:tc>
          <w:tcPr>
            <w:tcW w:w="3749" w:type="pct"/>
            <w:shd w:val="clear" w:color="auto" w:fill="FFFFFF"/>
            <w:vAlign w:val="center"/>
          </w:tcPr>
          <w:p w14:paraId="28F91CD2" w14:textId="77777777" w:rsidR="00251CD4" w:rsidRPr="0025662A" w:rsidRDefault="00251CD4" w:rsidP="0037303A">
            <w:pPr>
              <w:pStyle w:val="Default"/>
              <w:jc w:val="both"/>
              <w:rPr>
                <w:color w:val="auto"/>
                <w:sz w:val="18"/>
                <w:szCs w:val="18"/>
              </w:rPr>
            </w:pPr>
            <w:r w:rsidRPr="0025662A">
              <w:rPr>
                <w:color w:val="auto"/>
                <w:sz w:val="18"/>
                <w:szCs w:val="18"/>
              </w:rPr>
              <w:t xml:space="preserve">Objętość badanej próbki konieczna do oznaczenia wszystkich parametrów: </w:t>
            </w:r>
          </w:p>
        </w:tc>
        <w:tc>
          <w:tcPr>
            <w:tcW w:w="1014" w:type="pct"/>
            <w:shd w:val="clear" w:color="auto" w:fill="FFFFFF"/>
            <w:vAlign w:val="center"/>
          </w:tcPr>
          <w:p w14:paraId="77D377E8" w14:textId="77777777" w:rsidR="00251CD4" w:rsidRPr="0025662A" w:rsidRDefault="00251CD4"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r>
      <w:tr w:rsidR="00251CD4" w:rsidRPr="0025662A" w14:paraId="29E82E1D" w14:textId="77777777" w:rsidTr="00251CD4">
        <w:trPr>
          <w:cantSplit/>
          <w:trHeight w:val="369"/>
        </w:trPr>
        <w:tc>
          <w:tcPr>
            <w:tcW w:w="237" w:type="pct"/>
            <w:shd w:val="clear" w:color="auto" w:fill="FFFFFF"/>
            <w:vAlign w:val="center"/>
          </w:tcPr>
          <w:p w14:paraId="57505949" w14:textId="77777777" w:rsidR="00251CD4" w:rsidRPr="0025662A" w:rsidRDefault="00251CD4" w:rsidP="0037303A">
            <w:pPr>
              <w:widowControl w:val="0"/>
              <w:shd w:val="clear" w:color="auto" w:fill="FFFFFF"/>
              <w:jc w:val="center"/>
              <w:rPr>
                <w:rFonts w:eastAsia="SimSun"/>
                <w:bCs/>
                <w:sz w:val="18"/>
                <w:szCs w:val="18"/>
              </w:rPr>
            </w:pPr>
          </w:p>
        </w:tc>
        <w:tc>
          <w:tcPr>
            <w:tcW w:w="3749" w:type="pct"/>
            <w:shd w:val="clear" w:color="auto" w:fill="FFFFFF"/>
            <w:vAlign w:val="center"/>
          </w:tcPr>
          <w:p w14:paraId="407E24E7" w14:textId="77777777" w:rsidR="00251CD4" w:rsidRPr="0025662A" w:rsidRDefault="00251CD4" w:rsidP="00437F17">
            <w:pPr>
              <w:numPr>
                <w:ilvl w:val="0"/>
                <w:numId w:val="25"/>
              </w:numPr>
              <w:rPr>
                <w:sz w:val="18"/>
                <w:szCs w:val="18"/>
              </w:rPr>
            </w:pPr>
            <w:r w:rsidRPr="0025662A">
              <w:rPr>
                <w:sz w:val="18"/>
                <w:szCs w:val="18"/>
              </w:rPr>
              <w:t>maksymalnie 45ul – z kapilary,</w:t>
            </w:r>
          </w:p>
        </w:tc>
        <w:tc>
          <w:tcPr>
            <w:tcW w:w="1014" w:type="pct"/>
            <w:shd w:val="clear" w:color="auto" w:fill="FFFFFF"/>
            <w:vAlign w:val="center"/>
          </w:tcPr>
          <w:p w14:paraId="425A9486" w14:textId="77777777" w:rsidR="00251CD4" w:rsidRPr="0025662A" w:rsidRDefault="00251CD4"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p w14:paraId="2800B405" w14:textId="77777777" w:rsidR="00251CD4" w:rsidRPr="0025662A" w:rsidRDefault="00251CD4"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(podać)</w:t>
            </w:r>
          </w:p>
        </w:tc>
      </w:tr>
      <w:tr w:rsidR="00251CD4" w:rsidRPr="0025662A" w14:paraId="3F9A3607" w14:textId="77777777" w:rsidTr="00251CD4">
        <w:trPr>
          <w:cantSplit/>
          <w:trHeight w:val="369"/>
        </w:trPr>
        <w:tc>
          <w:tcPr>
            <w:tcW w:w="237" w:type="pct"/>
            <w:shd w:val="clear" w:color="auto" w:fill="FFFFFF"/>
            <w:vAlign w:val="center"/>
          </w:tcPr>
          <w:p w14:paraId="4B3DE441" w14:textId="77777777" w:rsidR="00251CD4" w:rsidRPr="0025662A" w:rsidRDefault="00251CD4" w:rsidP="0037303A">
            <w:pPr>
              <w:widowControl w:val="0"/>
              <w:shd w:val="clear" w:color="auto" w:fill="FFFFFF"/>
              <w:jc w:val="center"/>
              <w:rPr>
                <w:rFonts w:eastAsia="SimSun"/>
                <w:bCs/>
                <w:sz w:val="18"/>
                <w:szCs w:val="18"/>
              </w:rPr>
            </w:pPr>
          </w:p>
        </w:tc>
        <w:tc>
          <w:tcPr>
            <w:tcW w:w="3749" w:type="pct"/>
            <w:shd w:val="clear" w:color="auto" w:fill="FFFFFF"/>
            <w:vAlign w:val="center"/>
          </w:tcPr>
          <w:p w14:paraId="206A63A9" w14:textId="77777777" w:rsidR="00251CD4" w:rsidRPr="0025662A" w:rsidRDefault="00251CD4" w:rsidP="00437F17">
            <w:pPr>
              <w:numPr>
                <w:ilvl w:val="0"/>
                <w:numId w:val="25"/>
              </w:numPr>
              <w:rPr>
                <w:sz w:val="18"/>
                <w:szCs w:val="18"/>
              </w:rPr>
            </w:pPr>
            <w:r w:rsidRPr="0025662A">
              <w:rPr>
                <w:sz w:val="18"/>
                <w:szCs w:val="18"/>
              </w:rPr>
              <w:t>maksymalnie 65 ul – ze strzykawki</w:t>
            </w:r>
          </w:p>
        </w:tc>
        <w:tc>
          <w:tcPr>
            <w:tcW w:w="1014" w:type="pct"/>
            <w:shd w:val="clear" w:color="auto" w:fill="FFFFFF"/>
            <w:vAlign w:val="center"/>
          </w:tcPr>
          <w:p w14:paraId="2C7E2044" w14:textId="77777777" w:rsidR="00251CD4" w:rsidRPr="0025662A" w:rsidRDefault="00251CD4"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p w14:paraId="7DA88A52" w14:textId="77777777" w:rsidR="00251CD4" w:rsidRPr="0025662A" w:rsidRDefault="00251CD4"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(podać)</w:t>
            </w:r>
          </w:p>
        </w:tc>
      </w:tr>
    </w:tbl>
    <w:p w14:paraId="3BE84EE8" w14:textId="77777777" w:rsidR="00753C61" w:rsidRDefault="00753C61" w:rsidP="00753C61">
      <w:pPr>
        <w:pStyle w:val="LP1"/>
        <w:tabs>
          <w:tab w:val="clear" w:pos="0"/>
        </w:tabs>
        <w:spacing w:before="0" w:line="276" w:lineRule="auto"/>
        <w:ind w:left="1243" w:firstLine="0"/>
        <w:rPr>
          <w:rFonts w:ascii="Times New Roman" w:hAnsi="Times New Roman"/>
          <w:color w:val="auto"/>
        </w:rPr>
      </w:pPr>
    </w:p>
    <w:p w14:paraId="193265FC" w14:textId="7C54EAF3" w:rsidR="00251CD4" w:rsidRPr="00251CD4" w:rsidRDefault="00251CD4" w:rsidP="00455B36">
      <w:pPr>
        <w:pStyle w:val="LP1"/>
        <w:numPr>
          <w:ilvl w:val="1"/>
          <w:numId w:val="1"/>
        </w:numPr>
        <w:spacing w:before="0" w:after="120" w:line="240" w:lineRule="auto"/>
        <w:ind w:left="425" w:hanging="357"/>
        <w:jc w:val="both"/>
        <w:rPr>
          <w:rFonts w:ascii="Times New Roman" w:hAnsi="Times New Roman"/>
          <w:color w:val="auto"/>
        </w:rPr>
      </w:pPr>
      <w:r w:rsidRPr="00251CD4">
        <w:rPr>
          <w:rFonts w:ascii="Times New Roman" w:hAnsi="Times New Roman"/>
          <w:color w:val="auto"/>
        </w:rPr>
        <w:t>Wykonawca w składanej ofercie wyszczególnia wszystkie typy i rodzaje produktów jakie będą niezbędne do wykonania przez Zamawiającego badań wskazanych powyżej, z precyzyjną informacją o cenach jednostkowych produktów oraz ich numerach katalogowych. W przypadku gdy w trakcie okresu obowiązywania Umowy okaże się, że do wykonania wskazanej przez Zamawiającego liczby badań konieczne jest dostarczenie innych lub większej liczby produktów niż zadeklarowana przez Wykonawcę, wówczas produkty te Wykonawca dostarczy nieodpłatnie.</w:t>
      </w:r>
    </w:p>
    <w:p w14:paraId="602EC6F2" w14:textId="28D76DBA" w:rsidR="00344263" w:rsidRPr="005D31D1" w:rsidRDefault="00344263" w:rsidP="00455B36">
      <w:pPr>
        <w:pStyle w:val="LP1"/>
        <w:numPr>
          <w:ilvl w:val="1"/>
          <w:numId w:val="1"/>
        </w:numPr>
        <w:spacing w:before="0" w:after="120" w:line="240" w:lineRule="auto"/>
        <w:ind w:left="425" w:hanging="357"/>
        <w:jc w:val="both"/>
        <w:rPr>
          <w:rFonts w:ascii="Times New Roman" w:hAnsi="Times New Roman"/>
          <w:color w:val="auto"/>
        </w:rPr>
      </w:pPr>
      <w:r w:rsidRPr="00344263">
        <w:rPr>
          <w:rFonts w:ascii="Times New Roman" w:hAnsi="Times New Roman"/>
          <w:color w:val="000000" w:themeColor="text1"/>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28.Wzór umowy powierzenia przetwarzania danych oraz arkusz weryfikacyjny i inne wymagania w zakresie ochronnych danych osobowych są opublikowane na stronie internetowej Zamawiającego </w:t>
      </w:r>
      <w:hyperlink r:id="rId8" w:history="1">
        <w:r w:rsidRPr="00344263">
          <w:rPr>
            <w:rStyle w:val="Hipercze"/>
            <w:rFonts w:ascii="Times New Roman" w:hAnsi="Times New Roman"/>
            <w:color w:val="000000" w:themeColor="text1"/>
          </w:rPr>
          <w:t>www.szpital.mielec.pl</w:t>
        </w:r>
      </w:hyperlink>
      <w:r w:rsidRPr="00344263">
        <w:rPr>
          <w:rFonts w:ascii="Times New Roman" w:hAnsi="Times New Roman"/>
          <w:color w:val="000000" w:themeColor="text1"/>
        </w:rPr>
        <w:t>.</w:t>
      </w:r>
    </w:p>
    <w:p w14:paraId="0093E2CE" w14:textId="2FEE2CC4" w:rsidR="00BA5A18" w:rsidRPr="00AC7826" w:rsidRDefault="003E0F55" w:rsidP="00455B36">
      <w:pPr>
        <w:pStyle w:val="Akapitzlist"/>
        <w:widowControl w:val="0"/>
        <w:numPr>
          <w:ilvl w:val="1"/>
          <w:numId w:val="1"/>
        </w:numPr>
        <w:overflowPunct w:val="0"/>
        <w:spacing w:after="120"/>
        <w:ind w:left="425" w:hanging="357"/>
        <w:jc w:val="both"/>
        <w:textAlignment w:val="baseline"/>
        <w:rPr>
          <w:b/>
          <w:color w:val="00000A"/>
          <w:kern w:val="1"/>
          <w:sz w:val="20"/>
          <w:szCs w:val="20"/>
          <w:lang w:eastAsia="ar-SA"/>
        </w:rPr>
      </w:pPr>
      <w:r w:rsidRPr="00344263">
        <w:rPr>
          <w:sz w:val="20"/>
          <w:szCs w:val="20"/>
        </w:rPr>
        <w:t>Przedstawiona oferta nie może stanowić zbiorczych cenników, lecz winna zostać sporządzona wyłącznie z ukierunkowaniem na prowadzone postępowanie i odpowiadać wymaganiom Zama</w:t>
      </w:r>
      <w:r w:rsidR="00323B8B">
        <w:rPr>
          <w:sz w:val="20"/>
          <w:szCs w:val="20"/>
        </w:rPr>
        <w:t>wiającego określonym w niniejszym</w:t>
      </w:r>
      <w:r w:rsidRPr="00344263">
        <w:rPr>
          <w:sz w:val="20"/>
          <w:szCs w:val="20"/>
        </w:rPr>
        <w:t xml:space="preserve"> Zapytaniu.</w:t>
      </w:r>
    </w:p>
    <w:p w14:paraId="4470A50B" w14:textId="77777777" w:rsidR="00BA5A18" w:rsidRDefault="00BA5A18" w:rsidP="00BA5A18">
      <w:pPr>
        <w:shd w:val="clear" w:color="auto" w:fill="FFFFFF"/>
        <w:suppressAutoHyphens w:val="0"/>
        <w:contextualSpacing/>
        <w:jc w:val="both"/>
        <w:rPr>
          <w:rFonts w:cs="Calibri"/>
          <w:color w:val="00000A"/>
          <w:kern w:val="1"/>
          <w:sz w:val="20"/>
          <w:szCs w:val="20"/>
          <w:lang w:eastAsia="ar-SA"/>
        </w:rPr>
      </w:pPr>
    </w:p>
    <w:p w14:paraId="30787748" w14:textId="77777777" w:rsidR="002033C6" w:rsidRPr="006E156F" w:rsidRDefault="00B725EC" w:rsidP="00BA5A18">
      <w:pPr>
        <w:numPr>
          <w:ilvl w:val="0"/>
          <w:numId w:val="1"/>
        </w:numPr>
        <w:shd w:val="clear" w:color="auto" w:fill="FFFFFF"/>
        <w:suppressAutoHyphens w:val="0"/>
        <w:ind w:left="357" w:hanging="357"/>
        <w:contextualSpacing/>
        <w:jc w:val="both"/>
        <w:rPr>
          <w:sz w:val="20"/>
          <w:szCs w:val="20"/>
          <w:lang w:eastAsia="pl-PL"/>
        </w:rPr>
      </w:pPr>
      <w:r w:rsidRPr="006E156F">
        <w:rPr>
          <w:b/>
          <w:sz w:val="20"/>
          <w:szCs w:val="20"/>
          <w:lang w:eastAsia="pl-PL"/>
        </w:rPr>
        <w:t>TERMIN I MIEJSCE REALIZACJI ZAMÓWIENIA</w:t>
      </w:r>
      <w:r w:rsidR="00282F66" w:rsidRPr="006E156F">
        <w:rPr>
          <w:sz w:val="20"/>
          <w:szCs w:val="20"/>
          <w:lang w:eastAsia="pl-PL"/>
        </w:rPr>
        <w:t>:</w:t>
      </w:r>
      <w:r w:rsidR="00D266EC" w:rsidRPr="006E156F">
        <w:rPr>
          <w:sz w:val="20"/>
          <w:szCs w:val="20"/>
          <w:lang w:eastAsia="pl-PL"/>
        </w:rPr>
        <w:t xml:space="preserve"> </w:t>
      </w:r>
    </w:p>
    <w:p w14:paraId="1884D3C2" w14:textId="77777777" w:rsidR="000D3300" w:rsidRPr="006E156F" w:rsidRDefault="000D3300" w:rsidP="000D3300">
      <w:pPr>
        <w:suppressAutoHyphens w:val="0"/>
        <w:ind w:left="426"/>
        <w:contextualSpacing/>
        <w:jc w:val="both"/>
        <w:rPr>
          <w:sz w:val="10"/>
          <w:szCs w:val="10"/>
          <w:lang w:eastAsia="pl-PL"/>
        </w:rPr>
      </w:pPr>
    </w:p>
    <w:p w14:paraId="3ABC81B5" w14:textId="77777777" w:rsidR="006E156F" w:rsidRPr="003345BB" w:rsidRDefault="006E156F" w:rsidP="006E156F">
      <w:pPr>
        <w:suppressAutoHyphens w:val="0"/>
        <w:ind w:left="30"/>
        <w:contextualSpacing/>
        <w:jc w:val="both"/>
        <w:rPr>
          <w:sz w:val="10"/>
          <w:szCs w:val="10"/>
          <w:lang w:eastAsia="pl-PL"/>
        </w:rPr>
      </w:pPr>
    </w:p>
    <w:p w14:paraId="6CC8DA7D" w14:textId="58711BE0" w:rsidR="006E156F" w:rsidRPr="00692E58" w:rsidRDefault="006E156F" w:rsidP="00C31031">
      <w:pPr>
        <w:pStyle w:val="Akapitzlist"/>
        <w:numPr>
          <w:ilvl w:val="1"/>
          <w:numId w:val="1"/>
        </w:numPr>
        <w:suppressAutoHyphens w:val="0"/>
        <w:ind w:left="360"/>
        <w:jc w:val="both"/>
        <w:rPr>
          <w:sz w:val="20"/>
          <w:szCs w:val="20"/>
          <w:lang w:eastAsia="pl-PL"/>
        </w:rPr>
      </w:pPr>
      <w:r w:rsidRPr="00692E58">
        <w:rPr>
          <w:sz w:val="20"/>
          <w:szCs w:val="20"/>
          <w:lang w:eastAsia="pl-PL"/>
        </w:rPr>
        <w:t>Termin realizacji zamówienia obejmuje okres:</w:t>
      </w:r>
      <w:r w:rsidR="00C76FC9" w:rsidRPr="00692E58">
        <w:rPr>
          <w:sz w:val="20"/>
          <w:szCs w:val="20"/>
          <w:lang w:eastAsia="pl-PL"/>
        </w:rPr>
        <w:t xml:space="preserve"> </w:t>
      </w:r>
      <w:r w:rsidR="00251CD4">
        <w:rPr>
          <w:b/>
          <w:bCs/>
          <w:sz w:val="20"/>
          <w:szCs w:val="20"/>
          <w:lang w:eastAsia="pl-PL"/>
        </w:rPr>
        <w:t>12 miesię</w:t>
      </w:r>
      <w:r w:rsidR="00ED44DF">
        <w:rPr>
          <w:b/>
          <w:bCs/>
          <w:sz w:val="20"/>
          <w:szCs w:val="20"/>
          <w:lang w:eastAsia="pl-PL"/>
        </w:rPr>
        <w:t>cy</w:t>
      </w:r>
    </w:p>
    <w:p w14:paraId="7072D02A" w14:textId="77777777" w:rsidR="00472ED4" w:rsidRDefault="00472ED4" w:rsidP="00472ED4">
      <w:pPr>
        <w:pStyle w:val="Akapitzlist"/>
        <w:suppressAutoHyphens w:val="0"/>
        <w:ind w:left="360"/>
        <w:jc w:val="both"/>
        <w:rPr>
          <w:sz w:val="20"/>
          <w:szCs w:val="20"/>
          <w:lang w:eastAsia="pl-PL"/>
        </w:rPr>
      </w:pPr>
    </w:p>
    <w:p w14:paraId="7FA8C4AE" w14:textId="77777777" w:rsidR="006E156F" w:rsidRPr="002033C6" w:rsidRDefault="006E156F" w:rsidP="00501951">
      <w:pPr>
        <w:suppressAutoHyphens w:val="0"/>
        <w:jc w:val="both"/>
        <w:rPr>
          <w:sz w:val="10"/>
          <w:szCs w:val="10"/>
          <w:lang w:eastAsia="pl-PL"/>
        </w:rPr>
      </w:pPr>
    </w:p>
    <w:p w14:paraId="088E36EF" w14:textId="7C3E9BAE" w:rsidR="006E156F" w:rsidRPr="002033C6" w:rsidRDefault="003C4B05" w:rsidP="003C4B05">
      <w:pPr>
        <w:pStyle w:val="Akapitzlist"/>
        <w:numPr>
          <w:ilvl w:val="1"/>
          <w:numId w:val="1"/>
        </w:numPr>
        <w:suppressAutoHyphens w:val="0"/>
        <w:ind w:left="360"/>
        <w:jc w:val="both"/>
        <w:rPr>
          <w:sz w:val="20"/>
          <w:szCs w:val="20"/>
          <w:lang w:eastAsia="pl-PL"/>
        </w:rPr>
      </w:pPr>
      <w:r>
        <w:rPr>
          <w:sz w:val="20"/>
          <w:szCs w:val="20"/>
          <w:lang w:eastAsia="pl-PL"/>
        </w:rPr>
        <w:t xml:space="preserve">Miejsce </w:t>
      </w:r>
      <w:r w:rsidR="006E156F">
        <w:rPr>
          <w:sz w:val="20"/>
          <w:szCs w:val="20"/>
          <w:lang w:eastAsia="pl-PL"/>
        </w:rPr>
        <w:t xml:space="preserve">realizacji zamówienia: </w:t>
      </w:r>
      <w:r w:rsidR="006E156F" w:rsidRPr="006F67CE">
        <w:rPr>
          <w:sz w:val="20"/>
          <w:szCs w:val="20"/>
          <w:lang w:eastAsia="pl-PL"/>
        </w:rPr>
        <w:t>Szpital</w:t>
      </w:r>
      <w:r w:rsidR="006E156F">
        <w:rPr>
          <w:sz w:val="20"/>
          <w:szCs w:val="20"/>
          <w:lang w:eastAsia="pl-PL"/>
        </w:rPr>
        <w:t xml:space="preserve"> Specjalistyczn</w:t>
      </w:r>
      <w:r w:rsidR="00496982">
        <w:rPr>
          <w:sz w:val="20"/>
          <w:szCs w:val="20"/>
          <w:lang w:eastAsia="pl-PL"/>
        </w:rPr>
        <w:t>y</w:t>
      </w:r>
      <w:r w:rsidR="006E156F">
        <w:rPr>
          <w:sz w:val="20"/>
          <w:szCs w:val="20"/>
          <w:lang w:eastAsia="pl-PL"/>
        </w:rPr>
        <w:t xml:space="preserve"> im.</w:t>
      </w:r>
      <w:r>
        <w:rPr>
          <w:sz w:val="20"/>
          <w:szCs w:val="20"/>
          <w:lang w:eastAsia="pl-PL"/>
        </w:rPr>
        <w:t xml:space="preserve"> Edmunda Biernackiego w Mielcu, </w:t>
      </w:r>
      <w:r w:rsidR="006E156F">
        <w:rPr>
          <w:sz w:val="20"/>
          <w:szCs w:val="20"/>
          <w:lang w:eastAsia="pl-PL"/>
        </w:rPr>
        <w:t>ul. Żeromskiego</w:t>
      </w:r>
      <w:r w:rsidR="000A6CD6">
        <w:rPr>
          <w:sz w:val="20"/>
          <w:szCs w:val="20"/>
          <w:lang w:eastAsia="pl-PL"/>
        </w:rPr>
        <w:t> </w:t>
      </w:r>
      <w:r w:rsidR="006E156F">
        <w:rPr>
          <w:sz w:val="20"/>
          <w:szCs w:val="20"/>
          <w:lang w:eastAsia="pl-PL"/>
        </w:rPr>
        <w:t>22, 39-300 Mielec.</w:t>
      </w:r>
    </w:p>
    <w:p w14:paraId="52DE1BB5" w14:textId="77777777" w:rsidR="003E0F55" w:rsidRDefault="003E0F55" w:rsidP="003C4B05">
      <w:pPr>
        <w:suppressAutoHyphens w:val="0"/>
        <w:contextualSpacing/>
        <w:jc w:val="both"/>
        <w:rPr>
          <w:sz w:val="20"/>
          <w:szCs w:val="20"/>
          <w:lang w:eastAsia="pl-PL"/>
        </w:rPr>
      </w:pPr>
    </w:p>
    <w:p w14:paraId="2DD9C107" w14:textId="77777777" w:rsidR="00E366C4" w:rsidRPr="006E156F" w:rsidRDefault="00306AE3" w:rsidP="00C31031">
      <w:pPr>
        <w:numPr>
          <w:ilvl w:val="0"/>
          <w:numId w:val="1"/>
        </w:numPr>
        <w:shd w:val="clear" w:color="auto" w:fill="FFFFFF"/>
        <w:suppressAutoHyphens w:val="0"/>
        <w:ind w:left="426" w:hanging="426"/>
        <w:contextualSpacing/>
        <w:jc w:val="both"/>
        <w:rPr>
          <w:b/>
          <w:sz w:val="20"/>
          <w:szCs w:val="20"/>
          <w:lang w:eastAsia="pl-PL"/>
        </w:rPr>
      </w:pPr>
      <w:r w:rsidRPr="006E156F">
        <w:rPr>
          <w:b/>
          <w:bCs/>
          <w:sz w:val="20"/>
          <w:szCs w:val="20"/>
          <w:lang w:eastAsia="pl-PL"/>
        </w:rPr>
        <w:t>OPIS WARU</w:t>
      </w:r>
      <w:r w:rsidR="00673C25" w:rsidRPr="006E156F">
        <w:rPr>
          <w:b/>
          <w:bCs/>
          <w:sz w:val="20"/>
          <w:szCs w:val="20"/>
          <w:lang w:eastAsia="pl-PL"/>
        </w:rPr>
        <w:t>NKÓW UDZIAŁU W POSTĘPO</w:t>
      </w:r>
      <w:r w:rsidR="006E156F">
        <w:rPr>
          <w:b/>
          <w:bCs/>
          <w:sz w:val="20"/>
          <w:szCs w:val="20"/>
          <w:lang w:eastAsia="pl-PL"/>
        </w:rPr>
        <w:t>WANIU ORAZ DOKUMENTY WYMAGANE W </w:t>
      </w:r>
      <w:r w:rsidR="00673C25" w:rsidRPr="006E156F">
        <w:rPr>
          <w:b/>
          <w:bCs/>
          <w:sz w:val="20"/>
          <w:szCs w:val="20"/>
          <w:lang w:eastAsia="pl-PL"/>
        </w:rPr>
        <w:t>OFERCIE:</w:t>
      </w:r>
      <w:r w:rsidR="00673C25" w:rsidRPr="006E156F">
        <w:rPr>
          <w:b/>
          <w:sz w:val="20"/>
          <w:szCs w:val="20"/>
          <w:lang w:eastAsia="pl-PL"/>
        </w:rPr>
        <w:t xml:space="preserve"> </w:t>
      </w:r>
    </w:p>
    <w:p w14:paraId="15CEEDF5" w14:textId="77777777" w:rsidR="007763F3" w:rsidRPr="00722E55" w:rsidRDefault="007763F3" w:rsidP="007763F3">
      <w:pPr>
        <w:suppressAutoHyphens w:val="0"/>
        <w:ind w:left="30"/>
        <w:contextualSpacing/>
        <w:jc w:val="both"/>
        <w:rPr>
          <w:b/>
          <w:sz w:val="10"/>
          <w:szCs w:val="10"/>
          <w:lang w:eastAsia="pl-PL"/>
        </w:rPr>
      </w:pPr>
    </w:p>
    <w:p w14:paraId="3E8B7D43"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lang w:eastAsia="pl-PL"/>
        </w:rPr>
        <w:t>Warunki udziału w postępowaniu:</w:t>
      </w:r>
    </w:p>
    <w:p w14:paraId="08514218" w14:textId="77777777" w:rsidR="007763F3" w:rsidRDefault="007763F3" w:rsidP="007763F3">
      <w:pPr>
        <w:suppressAutoHyphens w:val="0"/>
        <w:ind w:left="390"/>
        <w:jc w:val="both"/>
        <w:rPr>
          <w:sz w:val="20"/>
          <w:szCs w:val="20"/>
        </w:rPr>
      </w:pPr>
      <w:r>
        <w:rPr>
          <w:sz w:val="20"/>
          <w:szCs w:val="20"/>
        </w:rPr>
        <w:t>Zamawiający nie precyzuje w tym zakresie żadnych wymagań, których spełnienie Wykonawca zobowiązany jest wykazać w sposób szczególny.</w:t>
      </w:r>
    </w:p>
    <w:p w14:paraId="30614286" w14:textId="77777777" w:rsidR="007763F3" w:rsidRDefault="007763F3" w:rsidP="007763F3">
      <w:pPr>
        <w:pStyle w:val="Akapitzlist"/>
        <w:suppressAutoHyphens w:val="0"/>
        <w:ind w:left="1110"/>
        <w:jc w:val="both"/>
        <w:rPr>
          <w:sz w:val="10"/>
          <w:szCs w:val="10"/>
          <w:lang w:eastAsia="pl-PL"/>
        </w:rPr>
      </w:pPr>
    </w:p>
    <w:p w14:paraId="1E41E42D"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lang w:eastAsia="pl-PL"/>
        </w:rPr>
        <w:t>Wykonawca powinien przedstawić następujące oświadczenia i dokumenty:</w:t>
      </w:r>
    </w:p>
    <w:p w14:paraId="22474FD2" w14:textId="77777777" w:rsidR="0056085E" w:rsidRDefault="0056085E" w:rsidP="000E6311">
      <w:pPr>
        <w:pStyle w:val="Akapitzlist"/>
        <w:numPr>
          <w:ilvl w:val="0"/>
          <w:numId w:val="17"/>
        </w:numPr>
        <w:ind w:left="1050"/>
        <w:jc w:val="both"/>
        <w:rPr>
          <w:color w:val="000000" w:themeColor="text1"/>
          <w:sz w:val="20"/>
          <w:szCs w:val="20"/>
        </w:rPr>
      </w:pPr>
      <w:r w:rsidRPr="003D7F02">
        <w:rPr>
          <w:color w:val="000000" w:themeColor="text1"/>
          <w:sz w:val="20"/>
          <w:szCs w:val="20"/>
        </w:rPr>
        <w:t>Wypełniony formularz oferty zgodnie z załączonym do Zapytania wzorem (zaleca się złożyć ofertę na</w:t>
      </w:r>
      <w:r>
        <w:rPr>
          <w:color w:val="000000" w:themeColor="text1"/>
          <w:sz w:val="20"/>
          <w:szCs w:val="20"/>
        </w:rPr>
        <w:t> </w:t>
      </w:r>
      <w:r w:rsidRPr="003D7F02">
        <w:rPr>
          <w:color w:val="000000" w:themeColor="text1"/>
          <w:sz w:val="20"/>
          <w:szCs w:val="20"/>
        </w:rPr>
        <w:t>załączonym wzorze - Załącznik nr 1 do Zapytania),</w:t>
      </w:r>
    </w:p>
    <w:p w14:paraId="462A7CD1" w14:textId="24CDE0F1" w:rsidR="0056085E" w:rsidRPr="0056085E" w:rsidRDefault="0056085E" w:rsidP="000E6311">
      <w:pPr>
        <w:pStyle w:val="Akapitzlist"/>
        <w:numPr>
          <w:ilvl w:val="0"/>
          <w:numId w:val="17"/>
        </w:numPr>
        <w:ind w:left="1050"/>
        <w:jc w:val="both"/>
        <w:rPr>
          <w:color w:val="000000" w:themeColor="text1"/>
          <w:sz w:val="20"/>
          <w:szCs w:val="20"/>
        </w:rPr>
      </w:pPr>
      <w:r w:rsidRPr="0056085E">
        <w:rPr>
          <w:color w:val="000000" w:themeColor="text1"/>
          <w:sz w:val="20"/>
          <w:szCs w:val="20"/>
        </w:rPr>
        <w:t>W celu potwierdzenia, że osoba działająca w imieniu Wykonawcy jest umocowana do jego reprezentowania:</w:t>
      </w:r>
    </w:p>
    <w:p w14:paraId="215BD73B" w14:textId="77777777" w:rsidR="00495B21" w:rsidRDefault="0056085E" w:rsidP="000E6311">
      <w:pPr>
        <w:pStyle w:val="Akapitzlist"/>
        <w:numPr>
          <w:ilvl w:val="0"/>
          <w:numId w:val="18"/>
        </w:numPr>
        <w:ind w:left="1386" w:hanging="357"/>
        <w:jc w:val="both"/>
        <w:rPr>
          <w:color w:val="000000" w:themeColor="text1"/>
          <w:sz w:val="20"/>
          <w:szCs w:val="20"/>
        </w:rPr>
      </w:pPr>
      <w:r w:rsidRPr="003D7F02">
        <w:rPr>
          <w:color w:val="000000" w:themeColor="text1"/>
          <w:sz w:val="20"/>
          <w:szCs w:val="20"/>
        </w:rPr>
        <w:t xml:space="preserve">Odpis </w:t>
      </w:r>
      <w:r w:rsidRPr="002C3219">
        <w:rPr>
          <w:color w:val="000000" w:themeColor="text1"/>
          <w:sz w:val="20"/>
          <w:szCs w:val="20"/>
        </w:rPr>
        <w:t>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r w:rsidRPr="003D7F02">
        <w:rPr>
          <w:color w:val="000000" w:themeColor="text1"/>
          <w:sz w:val="20"/>
          <w:szCs w:val="20"/>
        </w:rPr>
        <w:t>.</w:t>
      </w:r>
    </w:p>
    <w:p w14:paraId="4CAEF132" w14:textId="77777777" w:rsidR="00495B21" w:rsidRPr="00495B21" w:rsidRDefault="00495B21" w:rsidP="000E6311">
      <w:pPr>
        <w:pStyle w:val="Akapitzlist"/>
        <w:numPr>
          <w:ilvl w:val="0"/>
          <w:numId w:val="17"/>
        </w:numPr>
        <w:ind w:left="993"/>
        <w:jc w:val="both"/>
        <w:rPr>
          <w:color w:val="000000" w:themeColor="text1"/>
          <w:sz w:val="20"/>
          <w:szCs w:val="20"/>
        </w:rPr>
      </w:pPr>
      <w:r w:rsidRPr="00495B21">
        <w:rPr>
          <w:rFonts w:eastAsia="Calibri"/>
          <w:color w:val="000000"/>
          <w:sz w:val="20"/>
          <w:szCs w:val="20"/>
          <w:lang w:eastAsia="pl-PL"/>
        </w:rPr>
        <w:t xml:space="preserve">W celu potwierdzenia, że oferowane dostawy odpowiadają wymaganiom Zamawiającego: </w:t>
      </w:r>
    </w:p>
    <w:p w14:paraId="0872D7AB" w14:textId="4DBFA045" w:rsidR="00623157" w:rsidRPr="00495B21" w:rsidRDefault="00495B21" w:rsidP="000E6311">
      <w:pPr>
        <w:pStyle w:val="Akapitzlist"/>
        <w:numPr>
          <w:ilvl w:val="0"/>
          <w:numId w:val="19"/>
        </w:numPr>
        <w:jc w:val="both"/>
        <w:rPr>
          <w:color w:val="000000" w:themeColor="text1"/>
          <w:sz w:val="20"/>
          <w:szCs w:val="20"/>
        </w:rPr>
      </w:pPr>
      <w:r w:rsidRPr="00495B21">
        <w:rPr>
          <w:rFonts w:eastAsia="Calibri"/>
          <w:color w:val="000000"/>
          <w:sz w:val="20"/>
          <w:szCs w:val="20"/>
          <w:lang w:eastAsia="pl-PL"/>
        </w:rPr>
        <w:t>Oświadczenie, że oferowany asortyment posiada dokumenty wymagane przez obowiązujące - prawo na podstawie</w:t>
      </w:r>
      <w:r w:rsidR="00C759A4">
        <w:rPr>
          <w:rFonts w:eastAsia="Calibri"/>
          <w:color w:val="000000"/>
          <w:sz w:val="20"/>
          <w:szCs w:val="20"/>
          <w:lang w:eastAsia="pl-PL"/>
        </w:rPr>
        <w:t>,</w:t>
      </w:r>
      <w:r w:rsidRPr="00495B21">
        <w:rPr>
          <w:rFonts w:eastAsia="Calibri"/>
          <w:color w:val="000000"/>
          <w:sz w:val="20"/>
          <w:szCs w:val="20"/>
          <w:lang w:eastAsia="pl-PL"/>
        </w:rPr>
        <w:t xml:space="preserve"> których może być wprowadzony do obrotu i stosowania w placówkach ochrony zdrowia RP (Załącznik nr </w:t>
      </w:r>
      <w:r w:rsidR="008A0B34">
        <w:rPr>
          <w:rFonts w:eastAsia="Calibri"/>
          <w:color w:val="000000"/>
          <w:sz w:val="20"/>
          <w:szCs w:val="20"/>
          <w:lang w:eastAsia="pl-PL"/>
        </w:rPr>
        <w:t>3</w:t>
      </w:r>
      <w:r w:rsidRPr="00495B21">
        <w:rPr>
          <w:rFonts w:eastAsia="Calibri"/>
          <w:color w:val="000000"/>
          <w:sz w:val="20"/>
          <w:szCs w:val="20"/>
          <w:lang w:eastAsia="pl-PL"/>
        </w:rPr>
        <w:t xml:space="preserve"> do Zapytania).</w:t>
      </w:r>
    </w:p>
    <w:p w14:paraId="235FDAE1" w14:textId="77777777" w:rsidR="007763F3" w:rsidRPr="007763F3" w:rsidRDefault="007763F3" w:rsidP="007763F3">
      <w:pPr>
        <w:jc w:val="both"/>
        <w:rPr>
          <w:color w:val="000000"/>
          <w:sz w:val="20"/>
          <w:szCs w:val="20"/>
        </w:rPr>
      </w:pPr>
    </w:p>
    <w:p w14:paraId="2F5CBB90" w14:textId="77777777" w:rsidR="00FF6586" w:rsidRPr="007763F3" w:rsidRDefault="00673C25" w:rsidP="00C31031">
      <w:pPr>
        <w:numPr>
          <w:ilvl w:val="0"/>
          <w:numId w:val="1"/>
        </w:numPr>
        <w:shd w:val="clear" w:color="auto" w:fill="FFFFFF"/>
        <w:suppressAutoHyphens w:val="0"/>
        <w:ind w:left="426" w:hanging="426"/>
        <w:jc w:val="both"/>
        <w:rPr>
          <w:b/>
          <w:sz w:val="20"/>
          <w:szCs w:val="20"/>
          <w:lang w:eastAsia="pl-PL"/>
        </w:rPr>
      </w:pPr>
      <w:r w:rsidRPr="007763F3">
        <w:rPr>
          <w:b/>
          <w:sz w:val="20"/>
          <w:szCs w:val="20"/>
          <w:lang w:eastAsia="pl-PL"/>
        </w:rPr>
        <w:t>OPIS SPOSOBU PRZYGOTOWANIA OFERTY</w:t>
      </w:r>
      <w:r w:rsidR="00FF6586" w:rsidRPr="007763F3">
        <w:rPr>
          <w:b/>
          <w:sz w:val="20"/>
          <w:szCs w:val="20"/>
          <w:lang w:eastAsia="pl-PL"/>
        </w:rPr>
        <w:t>:</w:t>
      </w:r>
    </w:p>
    <w:p w14:paraId="13944447" w14:textId="77777777" w:rsidR="007763F3" w:rsidRPr="00722E55" w:rsidRDefault="007763F3" w:rsidP="007763F3">
      <w:pPr>
        <w:suppressAutoHyphens w:val="0"/>
        <w:ind w:left="30"/>
        <w:jc w:val="both"/>
        <w:rPr>
          <w:b/>
          <w:sz w:val="10"/>
          <w:szCs w:val="10"/>
          <w:lang w:eastAsia="pl-PL"/>
        </w:rPr>
      </w:pPr>
    </w:p>
    <w:p w14:paraId="3A0C1DC7" w14:textId="77777777" w:rsidR="00FA6FBA" w:rsidRPr="00E00B6A" w:rsidRDefault="007763F3" w:rsidP="00C31031">
      <w:pPr>
        <w:pStyle w:val="Akapitzlist"/>
        <w:numPr>
          <w:ilvl w:val="1"/>
          <w:numId w:val="1"/>
        </w:numPr>
        <w:suppressAutoHyphens w:val="0"/>
        <w:ind w:left="360"/>
        <w:jc w:val="both"/>
        <w:rPr>
          <w:sz w:val="20"/>
          <w:szCs w:val="20"/>
          <w:lang w:eastAsia="pl-PL"/>
        </w:rPr>
      </w:pPr>
      <w:r w:rsidRPr="00E00B6A">
        <w:rPr>
          <w:sz w:val="20"/>
          <w:szCs w:val="20"/>
          <w:lang w:eastAsia="pl-PL"/>
        </w:rPr>
        <w:lastRenderedPageBreak/>
        <w:t xml:space="preserve">Ofertę należy sporządzić </w:t>
      </w:r>
      <w:r w:rsidR="008902C8" w:rsidRPr="00E00B6A">
        <w:rPr>
          <w:sz w:val="20"/>
          <w:szCs w:val="20"/>
          <w:lang w:eastAsia="pl-PL"/>
        </w:rPr>
        <w:t>w postaci</w:t>
      </w:r>
      <w:r w:rsidRPr="00E00B6A">
        <w:rPr>
          <w:sz w:val="20"/>
          <w:szCs w:val="20"/>
          <w:lang w:eastAsia="pl-PL"/>
        </w:rPr>
        <w:t xml:space="preserve"> </w:t>
      </w:r>
      <w:r w:rsidR="00FA6FBA" w:rsidRPr="00E00B6A">
        <w:rPr>
          <w:sz w:val="20"/>
          <w:szCs w:val="20"/>
          <w:lang w:eastAsia="pl-PL"/>
        </w:rPr>
        <w:t xml:space="preserve">elektronicznej </w:t>
      </w:r>
      <w:r w:rsidRPr="00E00B6A">
        <w:rPr>
          <w:sz w:val="20"/>
          <w:szCs w:val="20"/>
          <w:lang w:eastAsia="pl-PL"/>
        </w:rPr>
        <w:t>zgodnie z Formularzem ofertowym stanowiącym Załącznik nr 1 do Zapytania ofertowego.</w:t>
      </w:r>
    </w:p>
    <w:p w14:paraId="7DDF27CB" w14:textId="77777777" w:rsidR="007763F3" w:rsidRPr="00E00B6A" w:rsidRDefault="007763F3" w:rsidP="007763F3">
      <w:pPr>
        <w:suppressAutoHyphens w:val="0"/>
        <w:jc w:val="both"/>
        <w:rPr>
          <w:sz w:val="10"/>
          <w:szCs w:val="10"/>
          <w:lang w:eastAsia="pl-PL"/>
        </w:rPr>
      </w:pPr>
    </w:p>
    <w:p w14:paraId="7506820A" w14:textId="77777777" w:rsidR="007763F3" w:rsidRDefault="007763F3" w:rsidP="00C31031">
      <w:pPr>
        <w:pStyle w:val="Akapitzlist"/>
        <w:numPr>
          <w:ilvl w:val="1"/>
          <w:numId w:val="1"/>
        </w:numPr>
        <w:suppressAutoHyphens w:val="0"/>
        <w:ind w:left="360"/>
        <w:jc w:val="both"/>
        <w:rPr>
          <w:b/>
          <w:sz w:val="20"/>
          <w:szCs w:val="20"/>
          <w:lang w:eastAsia="pl-PL"/>
        </w:rPr>
      </w:pPr>
      <w:r w:rsidRPr="00E00B6A">
        <w:rPr>
          <w:sz w:val="20"/>
          <w:szCs w:val="20"/>
          <w:lang w:eastAsia="pl-PL"/>
        </w:rPr>
        <w:t xml:space="preserve">Oferta oraz wszystkie </w:t>
      </w:r>
      <w:r w:rsidR="00D71A47">
        <w:rPr>
          <w:sz w:val="20"/>
          <w:szCs w:val="20"/>
          <w:lang w:eastAsia="pl-PL"/>
        </w:rPr>
        <w:t>załączniki muszą być sporządzone</w:t>
      </w:r>
      <w:r w:rsidR="00BB3792" w:rsidRPr="00E00B6A">
        <w:rPr>
          <w:sz w:val="20"/>
          <w:szCs w:val="20"/>
          <w:lang w:eastAsia="pl-PL"/>
        </w:rPr>
        <w:t xml:space="preserve"> w języku polskim</w:t>
      </w:r>
      <w:r w:rsidR="00D71A47">
        <w:rPr>
          <w:sz w:val="20"/>
          <w:szCs w:val="20"/>
          <w:lang w:eastAsia="pl-PL"/>
        </w:rPr>
        <w:t>,</w:t>
      </w:r>
      <w:r w:rsidR="00BB3792" w:rsidRPr="00E00B6A">
        <w:rPr>
          <w:sz w:val="20"/>
          <w:szCs w:val="20"/>
          <w:lang w:eastAsia="pl-PL"/>
        </w:rPr>
        <w:t xml:space="preserve"> </w:t>
      </w:r>
      <w:r w:rsidRPr="00E00B6A">
        <w:rPr>
          <w:sz w:val="20"/>
          <w:szCs w:val="20"/>
          <w:lang w:eastAsia="pl-PL"/>
        </w:rPr>
        <w:t>podpisan</w:t>
      </w:r>
      <w:r w:rsidR="00BB3792" w:rsidRPr="00E00B6A">
        <w:rPr>
          <w:sz w:val="20"/>
          <w:szCs w:val="20"/>
          <w:lang w:eastAsia="pl-PL"/>
        </w:rPr>
        <w:t>e</w:t>
      </w:r>
      <w:r w:rsidRPr="00E00B6A">
        <w:rPr>
          <w:sz w:val="20"/>
          <w:szCs w:val="20"/>
          <w:lang w:eastAsia="pl-PL"/>
        </w:rPr>
        <w:t xml:space="preserve"> przez osobę upoważnioną do reprezentowania Wykonawcy, </w:t>
      </w:r>
      <w:r w:rsidRPr="00E00B6A">
        <w:rPr>
          <w:sz w:val="20"/>
          <w:szCs w:val="20"/>
        </w:rPr>
        <w:t xml:space="preserve">zgodnie z wpisem w stosownym dokumencie uprawniającym do występowania w obrocie prawnym. </w:t>
      </w:r>
      <w:r w:rsidR="00BB3792" w:rsidRPr="00E00B6A">
        <w:rPr>
          <w:b/>
          <w:sz w:val="20"/>
          <w:szCs w:val="20"/>
        </w:rPr>
        <w:t>Dokumenty składa się pod rygorem nieważności w formie elektronicznej</w:t>
      </w:r>
      <w:r w:rsidR="00E00B6A" w:rsidRPr="00E00B6A">
        <w:rPr>
          <w:b/>
          <w:sz w:val="20"/>
          <w:szCs w:val="20"/>
        </w:rPr>
        <w:t xml:space="preserve"> </w:t>
      </w:r>
      <w:r w:rsidR="008902C8" w:rsidRPr="00E00B6A">
        <w:rPr>
          <w:b/>
          <w:sz w:val="20"/>
          <w:szCs w:val="20"/>
        </w:rPr>
        <w:t>(tj. opatrzonej kwalifikowanym podpisem elektronicznym)</w:t>
      </w:r>
      <w:r w:rsidR="00BB3792" w:rsidRPr="00E00B6A">
        <w:rPr>
          <w:b/>
          <w:sz w:val="20"/>
          <w:szCs w:val="20"/>
        </w:rPr>
        <w:t xml:space="preserve"> lub w postaci elektronicznej opatrzonej podpisem zaufanym lub podpisem osobistym</w:t>
      </w:r>
      <w:r w:rsidR="008902C8" w:rsidRPr="00E00B6A">
        <w:rPr>
          <w:b/>
          <w:sz w:val="20"/>
          <w:szCs w:val="20"/>
        </w:rPr>
        <w:t>.</w:t>
      </w:r>
    </w:p>
    <w:p w14:paraId="15123F42" w14:textId="77777777" w:rsidR="00A62996" w:rsidRPr="00A62996" w:rsidRDefault="00A62996" w:rsidP="00A62996">
      <w:pPr>
        <w:pStyle w:val="Akapitzlist"/>
        <w:rPr>
          <w:b/>
          <w:sz w:val="20"/>
          <w:szCs w:val="20"/>
          <w:lang w:eastAsia="pl-PL"/>
        </w:rPr>
      </w:pPr>
    </w:p>
    <w:p w14:paraId="5884BA20" w14:textId="77777777" w:rsidR="00A62996" w:rsidRPr="00A62996" w:rsidRDefault="00A62996" w:rsidP="00A62996">
      <w:pPr>
        <w:pStyle w:val="Akapitzlist"/>
        <w:suppressAutoHyphens w:val="0"/>
        <w:ind w:left="284"/>
        <w:jc w:val="both"/>
        <w:rPr>
          <w:b/>
          <w:sz w:val="20"/>
          <w:szCs w:val="20"/>
          <w:lang w:eastAsia="pl-PL"/>
        </w:rPr>
      </w:pPr>
      <w:r w:rsidRPr="00A62996">
        <w:rPr>
          <w:b/>
          <w:sz w:val="20"/>
          <w:szCs w:val="20"/>
          <w:lang w:eastAsia="pl-PL"/>
        </w:rPr>
        <w:t>UWAGA! Podpis osobisty nie jest podpisem własnoręcznym, a podpisem elektronicznym.</w:t>
      </w:r>
    </w:p>
    <w:p w14:paraId="15D7DBA6" w14:textId="76E54EB0" w:rsidR="00A62996" w:rsidRPr="00E00B6A" w:rsidRDefault="00A62996" w:rsidP="00A62996">
      <w:pPr>
        <w:pStyle w:val="Akapitzlist"/>
        <w:suppressAutoHyphens w:val="0"/>
        <w:ind w:left="284"/>
        <w:jc w:val="both"/>
        <w:rPr>
          <w:b/>
          <w:sz w:val="20"/>
          <w:szCs w:val="20"/>
          <w:lang w:eastAsia="pl-PL"/>
        </w:rPr>
      </w:pPr>
      <w:r w:rsidRPr="00A62996">
        <w:rPr>
          <w:b/>
          <w:sz w:val="20"/>
          <w:szCs w:val="20"/>
          <w:lang w:eastAsia="pl-PL"/>
        </w:rPr>
        <w:t>„Podpis osobisty”, w oparciu o art. 2 pkt 9 ustawy o dowodach osobistych, to zaawansowany podpis elektroniczny w rozumieniu rozporządzenia eIDAS, weryfikowany za pomocą certyfikatu podpisu osobistego, którym jest poświadczenie elektroniczne przyporządkowujące dane, służące do walidacji podpisu osobistego do posiadacza dowodu osobistego, potwierdzające dane tego posiadacza.</w:t>
      </w:r>
    </w:p>
    <w:p w14:paraId="15B7BE09" w14:textId="77777777" w:rsidR="007763F3" w:rsidRPr="00722E55" w:rsidRDefault="007763F3" w:rsidP="007763F3">
      <w:pPr>
        <w:suppressAutoHyphens w:val="0"/>
        <w:jc w:val="both"/>
        <w:rPr>
          <w:sz w:val="10"/>
          <w:szCs w:val="10"/>
          <w:lang w:eastAsia="pl-PL"/>
        </w:rPr>
      </w:pPr>
    </w:p>
    <w:p w14:paraId="4502113F"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r>
        <w:rPr>
          <w:sz w:val="20"/>
          <w:szCs w:val="20"/>
        </w:rPr>
        <w:t>.</w:t>
      </w:r>
    </w:p>
    <w:p w14:paraId="7B5C7DA4" w14:textId="77777777" w:rsidR="007763F3" w:rsidRPr="00722E55" w:rsidRDefault="007763F3" w:rsidP="007763F3">
      <w:pPr>
        <w:suppressAutoHyphens w:val="0"/>
        <w:jc w:val="both"/>
        <w:rPr>
          <w:sz w:val="10"/>
          <w:szCs w:val="10"/>
          <w:lang w:eastAsia="pl-PL"/>
        </w:rPr>
      </w:pPr>
    </w:p>
    <w:p w14:paraId="264D0207" w14:textId="77777777" w:rsidR="007763F3" w:rsidRPr="004F55B0" w:rsidRDefault="007763F3" w:rsidP="00C31031">
      <w:pPr>
        <w:pStyle w:val="Akapitzlist"/>
        <w:numPr>
          <w:ilvl w:val="1"/>
          <w:numId w:val="1"/>
        </w:numPr>
        <w:suppressAutoHyphens w:val="0"/>
        <w:ind w:left="360"/>
        <w:jc w:val="both"/>
        <w:rPr>
          <w:sz w:val="20"/>
          <w:szCs w:val="20"/>
          <w:lang w:eastAsia="pl-PL"/>
        </w:rPr>
      </w:pPr>
      <w:r w:rsidRPr="004F55B0">
        <w:rPr>
          <w:sz w:val="20"/>
          <w:szCs w:val="20"/>
        </w:rPr>
        <w:t>Do oferty Wykonawca winien załączyć wszystkie wymagane dokumenty i oświadczenia.</w:t>
      </w:r>
    </w:p>
    <w:p w14:paraId="73538D59" w14:textId="77777777" w:rsidR="00722E55" w:rsidRPr="00722E55" w:rsidRDefault="00722E55" w:rsidP="007763F3">
      <w:pPr>
        <w:suppressAutoHyphens w:val="0"/>
        <w:jc w:val="both"/>
        <w:rPr>
          <w:sz w:val="10"/>
          <w:szCs w:val="10"/>
          <w:lang w:eastAsia="pl-PL"/>
        </w:rPr>
      </w:pPr>
    </w:p>
    <w:p w14:paraId="6762821F" w14:textId="77777777" w:rsidR="007763F3" w:rsidRPr="00E00B6A" w:rsidRDefault="007763F3" w:rsidP="00C31031">
      <w:pPr>
        <w:pStyle w:val="Akapitzlist"/>
        <w:numPr>
          <w:ilvl w:val="1"/>
          <w:numId w:val="1"/>
        </w:numPr>
        <w:ind w:left="360"/>
        <w:contextualSpacing w:val="0"/>
        <w:jc w:val="both"/>
        <w:rPr>
          <w:sz w:val="20"/>
          <w:szCs w:val="20"/>
        </w:rPr>
      </w:pPr>
      <w:r w:rsidRPr="00E00B6A">
        <w:rPr>
          <w:sz w:val="20"/>
          <w:szCs w:val="20"/>
        </w:rPr>
        <w:t>W przypadku gdy Wykonawca jako załącznik do oferty, dołącza kopię jakiegoś dokumentu, kopia ta powinna być potwierdzona „za zgodność z oryginałem”.</w:t>
      </w:r>
    </w:p>
    <w:p w14:paraId="4926C397" w14:textId="77777777" w:rsidR="007763F3" w:rsidRPr="00722E55" w:rsidRDefault="007763F3" w:rsidP="007763F3">
      <w:pPr>
        <w:jc w:val="both"/>
        <w:rPr>
          <w:sz w:val="10"/>
          <w:szCs w:val="10"/>
        </w:rPr>
      </w:pPr>
    </w:p>
    <w:p w14:paraId="6F2A5A02" w14:textId="77777777" w:rsidR="00D71A47" w:rsidRDefault="007763F3" w:rsidP="00C31031">
      <w:pPr>
        <w:pStyle w:val="Akapitzlist"/>
        <w:numPr>
          <w:ilvl w:val="1"/>
          <w:numId w:val="1"/>
        </w:numPr>
        <w:suppressAutoHyphens w:val="0"/>
        <w:ind w:left="360"/>
        <w:jc w:val="both"/>
        <w:rPr>
          <w:sz w:val="20"/>
          <w:szCs w:val="20"/>
          <w:lang w:eastAsia="pl-PL"/>
        </w:rPr>
      </w:pPr>
      <w:r>
        <w:rPr>
          <w:sz w:val="20"/>
          <w:szCs w:val="20"/>
          <w:lang w:eastAsia="pl-PL"/>
        </w:rPr>
        <w:t>K</w:t>
      </w:r>
      <w:r w:rsidRPr="00722E55">
        <w:rPr>
          <w:sz w:val="20"/>
          <w:szCs w:val="20"/>
          <w:lang w:eastAsia="pl-PL"/>
        </w:rPr>
        <w:t>ażdy W</w:t>
      </w:r>
      <w:r w:rsidR="00553949">
        <w:rPr>
          <w:sz w:val="20"/>
          <w:szCs w:val="20"/>
          <w:lang w:eastAsia="pl-PL"/>
        </w:rPr>
        <w:t>ykonawca może złożyć tylko jedną</w:t>
      </w:r>
      <w:r w:rsidRPr="00722E55">
        <w:rPr>
          <w:sz w:val="20"/>
          <w:szCs w:val="20"/>
          <w:lang w:eastAsia="pl-PL"/>
        </w:rPr>
        <w:t xml:space="preserve"> ofertę.</w:t>
      </w:r>
    </w:p>
    <w:p w14:paraId="46CBFCFB" w14:textId="77777777" w:rsidR="00D71A47" w:rsidRPr="00D71A47" w:rsidRDefault="00D71A47" w:rsidP="00D71A47">
      <w:pPr>
        <w:pStyle w:val="Akapitzlist"/>
        <w:suppressAutoHyphens w:val="0"/>
        <w:ind w:left="0"/>
        <w:jc w:val="both"/>
        <w:rPr>
          <w:sz w:val="12"/>
          <w:szCs w:val="20"/>
          <w:lang w:eastAsia="pl-PL"/>
        </w:rPr>
      </w:pPr>
    </w:p>
    <w:p w14:paraId="2DA38A75" w14:textId="0661A471" w:rsidR="00E1612A" w:rsidRPr="006C5BBF" w:rsidRDefault="00D71A47" w:rsidP="00D8326A">
      <w:pPr>
        <w:pStyle w:val="Akapitzlist"/>
        <w:numPr>
          <w:ilvl w:val="1"/>
          <w:numId w:val="1"/>
        </w:numPr>
        <w:ind w:left="360"/>
        <w:jc w:val="both"/>
        <w:rPr>
          <w:sz w:val="10"/>
          <w:szCs w:val="10"/>
        </w:rPr>
      </w:pPr>
      <w:r w:rsidRPr="006C5BBF">
        <w:rPr>
          <w:rFonts w:cs="Calibri"/>
          <w:bCs/>
          <w:color w:val="000000"/>
          <w:kern w:val="1"/>
          <w:sz w:val="20"/>
          <w:szCs w:val="20"/>
          <w:lang w:eastAsia="ar-SA"/>
        </w:rPr>
        <w:t xml:space="preserve">Zamawiający </w:t>
      </w:r>
      <w:r w:rsidR="00A15F54" w:rsidRPr="006C5BBF">
        <w:rPr>
          <w:rFonts w:cs="Calibri"/>
          <w:bCs/>
          <w:color w:val="000000"/>
          <w:kern w:val="1"/>
          <w:sz w:val="20"/>
          <w:szCs w:val="20"/>
          <w:lang w:eastAsia="ar-SA"/>
        </w:rPr>
        <w:t xml:space="preserve">nie </w:t>
      </w:r>
      <w:r w:rsidRPr="006C5BBF">
        <w:rPr>
          <w:rFonts w:cs="Calibri"/>
          <w:bCs/>
          <w:color w:val="000000"/>
          <w:kern w:val="1"/>
          <w:sz w:val="20"/>
          <w:szCs w:val="20"/>
          <w:lang w:eastAsia="ar-SA"/>
        </w:rPr>
        <w:t>dopuszcza możliwoś</w:t>
      </w:r>
      <w:r w:rsidR="00A15F54" w:rsidRPr="006C5BBF">
        <w:rPr>
          <w:rFonts w:cs="Calibri"/>
          <w:bCs/>
          <w:color w:val="000000"/>
          <w:kern w:val="1"/>
          <w:sz w:val="20"/>
          <w:szCs w:val="20"/>
          <w:lang w:eastAsia="ar-SA"/>
        </w:rPr>
        <w:t>ci</w:t>
      </w:r>
      <w:r w:rsidRPr="006C5BBF">
        <w:rPr>
          <w:rFonts w:cs="Calibri"/>
          <w:bCs/>
          <w:color w:val="000000"/>
          <w:kern w:val="1"/>
          <w:sz w:val="20"/>
          <w:szCs w:val="20"/>
          <w:lang w:eastAsia="ar-SA"/>
        </w:rPr>
        <w:t xml:space="preserve"> składania ofert częściowych</w:t>
      </w:r>
      <w:r w:rsidR="006C5BBF" w:rsidRPr="006C5BBF">
        <w:rPr>
          <w:rFonts w:cs="Calibri"/>
          <w:bCs/>
          <w:color w:val="000000"/>
          <w:kern w:val="1"/>
          <w:sz w:val="20"/>
          <w:szCs w:val="20"/>
          <w:lang w:eastAsia="ar-SA"/>
        </w:rPr>
        <w:t>.</w:t>
      </w:r>
    </w:p>
    <w:p w14:paraId="58531536" w14:textId="77777777" w:rsidR="006C5BBF" w:rsidRPr="006C5BBF" w:rsidRDefault="006C5BBF" w:rsidP="006C5BBF">
      <w:pPr>
        <w:jc w:val="both"/>
        <w:rPr>
          <w:sz w:val="10"/>
          <w:szCs w:val="10"/>
        </w:rPr>
      </w:pPr>
    </w:p>
    <w:p w14:paraId="76036ADD" w14:textId="77777777" w:rsidR="00E1612A" w:rsidRPr="00E1612A" w:rsidRDefault="00E1612A" w:rsidP="00E1612A">
      <w:pPr>
        <w:pStyle w:val="Akapitzlist"/>
        <w:numPr>
          <w:ilvl w:val="1"/>
          <w:numId w:val="1"/>
        </w:numPr>
        <w:ind w:left="360"/>
        <w:jc w:val="both"/>
        <w:rPr>
          <w:rFonts w:cs="Calibri"/>
          <w:bCs/>
          <w:color w:val="000000"/>
          <w:kern w:val="1"/>
          <w:sz w:val="20"/>
          <w:szCs w:val="20"/>
          <w:lang w:eastAsia="ar-SA"/>
        </w:rPr>
      </w:pPr>
      <w:r w:rsidRPr="006C5BBF">
        <w:rPr>
          <w:sz w:val="20"/>
          <w:szCs w:val="20"/>
        </w:rPr>
        <w:t>Wykonawca ponosi wszelkie koszty związane z przygotowaniem i złożeniem oferty</w:t>
      </w:r>
      <w:r w:rsidRPr="00E1612A">
        <w:rPr>
          <w:sz w:val="20"/>
          <w:szCs w:val="20"/>
        </w:rPr>
        <w:t>.</w:t>
      </w:r>
    </w:p>
    <w:p w14:paraId="7C27A19C" w14:textId="77777777" w:rsidR="00E1612A" w:rsidRPr="00BA5A18" w:rsidRDefault="00E1612A" w:rsidP="00E1612A">
      <w:pPr>
        <w:pStyle w:val="Akapitzlist"/>
        <w:rPr>
          <w:sz w:val="10"/>
          <w:szCs w:val="10"/>
          <w:lang w:eastAsia="pl-PL"/>
        </w:rPr>
      </w:pPr>
    </w:p>
    <w:p w14:paraId="176FCB4B" w14:textId="77777777" w:rsidR="00E1612A" w:rsidRPr="00BA5A18" w:rsidRDefault="00E1612A" w:rsidP="00BA5A18">
      <w:pPr>
        <w:pStyle w:val="Akapitzlist"/>
        <w:numPr>
          <w:ilvl w:val="1"/>
          <w:numId w:val="1"/>
        </w:numPr>
        <w:ind w:left="426" w:hanging="426"/>
        <w:jc w:val="both"/>
        <w:rPr>
          <w:rFonts w:cs="Calibri"/>
          <w:b/>
          <w:bCs/>
          <w:kern w:val="1"/>
          <w:sz w:val="20"/>
          <w:szCs w:val="20"/>
          <w:lang w:eastAsia="ar-SA"/>
        </w:rPr>
      </w:pPr>
      <w:r w:rsidRPr="00305B07">
        <w:rPr>
          <w:sz w:val="20"/>
          <w:szCs w:val="20"/>
          <w:lang w:eastAsia="pl-PL"/>
        </w:rPr>
        <w:t>Oferty złożone po terminie nie będą rozpatrywane.</w:t>
      </w:r>
    </w:p>
    <w:p w14:paraId="36D6CC32" w14:textId="77777777" w:rsidR="00E1612A" w:rsidRDefault="00E1612A" w:rsidP="00E1612A">
      <w:pPr>
        <w:pStyle w:val="Akapitzlist"/>
        <w:rPr>
          <w:rFonts w:cs="Calibri"/>
          <w:bCs/>
          <w:color w:val="000000"/>
          <w:kern w:val="1"/>
          <w:sz w:val="20"/>
          <w:szCs w:val="20"/>
          <w:lang w:eastAsia="ar-SA"/>
        </w:rPr>
      </w:pPr>
    </w:p>
    <w:p w14:paraId="0656D955" w14:textId="77777777" w:rsidR="00A62996" w:rsidRDefault="00A62996" w:rsidP="00E1612A">
      <w:pPr>
        <w:pStyle w:val="Akapitzlist"/>
        <w:rPr>
          <w:rFonts w:cs="Calibri"/>
          <w:bCs/>
          <w:color w:val="000000"/>
          <w:kern w:val="1"/>
          <w:sz w:val="20"/>
          <w:szCs w:val="20"/>
          <w:lang w:eastAsia="ar-SA"/>
        </w:rPr>
      </w:pPr>
    </w:p>
    <w:p w14:paraId="69646CBC" w14:textId="77777777" w:rsidR="00111DD3" w:rsidRPr="009301D7" w:rsidRDefault="00E1612A" w:rsidP="002805D5">
      <w:pPr>
        <w:pStyle w:val="Akapitzlist"/>
        <w:numPr>
          <w:ilvl w:val="0"/>
          <w:numId w:val="14"/>
        </w:numPr>
        <w:jc w:val="both"/>
        <w:rPr>
          <w:rFonts w:cs="Calibri"/>
          <w:b/>
          <w:bCs/>
          <w:color w:val="000000"/>
          <w:kern w:val="1"/>
          <w:sz w:val="22"/>
          <w:szCs w:val="22"/>
          <w:lang w:eastAsia="ar-SA"/>
        </w:rPr>
      </w:pPr>
      <w:bookmarkStart w:id="4" w:name="_Hlk104199229"/>
      <w:r w:rsidRPr="009301D7">
        <w:rPr>
          <w:rFonts w:cs="Calibri"/>
          <w:b/>
          <w:bCs/>
          <w:color w:val="000000"/>
          <w:kern w:val="1"/>
          <w:sz w:val="22"/>
          <w:szCs w:val="22"/>
          <w:lang w:eastAsia="ar-SA"/>
        </w:rPr>
        <w:t>KOMUNIKACJA W POSTĘPOWANIU</w:t>
      </w:r>
      <w:r w:rsidR="00F96F7E" w:rsidRPr="009301D7">
        <w:rPr>
          <w:rFonts w:cs="Calibri"/>
          <w:b/>
          <w:bCs/>
          <w:color w:val="000000"/>
          <w:kern w:val="1"/>
          <w:sz w:val="22"/>
          <w:szCs w:val="22"/>
          <w:lang w:eastAsia="ar-SA"/>
        </w:rPr>
        <w:t>:</w:t>
      </w:r>
      <w:r w:rsidRPr="009301D7">
        <w:rPr>
          <w:rFonts w:cs="Calibri"/>
          <w:b/>
          <w:bCs/>
          <w:color w:val="000000"/>
          <w:kern w:val="1"/>
          <w:sz w:val="22"/>
          <w:szCs w:val="22"/>
          <w:lang w:eastAsia="ar-SA"/>
        </w:rPr>
        <w:t xml:space="preserve"> </w:t>
      </w:r>
      <w:r w:rsidR="00D71A47" w:rsidRPr="009301D7">
        <w:rPr>
          <w:rFonts w:cs="Calibri"/>
          <w:b/>
          <w:bCs/>
          <w:color w:val="000000"/>
          <w:kern w:val="1"/>
          <w:sz w:val="22"/>
          <w:szCs w:val="22"/>
          <w:lang w:eastAsia="ar-SA"/>
        </w:rPr>
        <w:t xml:space="preserve"> </w:t>
      </w:r>
    </w:p>
    <w:p w14:paraId="4CAC4894" w14:textId="77777777" w:rsidR="00545B22" w:rsidRDefault="00545B22" w:rsidP="007763F3">
      <w:pPr>
        <w:pStyle w:val="Akapitzlist"/>
        <w:ind w:left="0"/>
        <w:rPr>
          <w:rFonts w:cs="Calibri"/>
          <w:color w:val="000000"/>
          <w:kern w:val="1"/>
          <w:sz w:val="10"/>
          <w:szCs w:val="10"/>
          <w:lang w:eastAsia="ar-SA"/>
        </w:rPr>
      </w:pPr>
    </w:p>
    <w:p w14:paraId="08693F45" w14:textId="77777777" w:rsidR="00F96F7E" w:rsidRPr="00F96F7E" w:rsidRDefault="00E1612A" w:rsidP="002805D5">
      <w:pPr>
        <w:pStyle w:val="Akapitzlist"/>
        <w:numPr>
          <w:ilvl w:val="1"/>
          <w:numId w:val="14"/>
        </w:numPr>
        <w:ind w:left="426" w:hanging="426"/>
        <w:jc w:val="both"/>
        <w:rPr>
          <w:rFonts w:cs="Calibri"/>
          <w:b/>
          <w:bCs/>
          <w:kern w:val="1"/>
          <w:sz w:val="20"/>
          <w:szCs w:val="20"/>
          <w:lang w:eastAsia="ar-SA"/>
        </w:rPr>
      </w:pPr>
      <w:r w:rsidRPr="00E00B6A">
        <w:rPr>
          <w:sz w:val="20"/>
          <w:szCs w:val="20"/>
          <w:lang w:eastAsia="pl-PL"/>
        </w:rPr>
        <w:t>Komunikacja w postępowaniu o udzielenie zamówienia, w tym składanie ofert, wymiana informacji oraz przekazywanie dokumentów lub oświadczeń między Zamawiającym a Wykonawcą, odbywa się przy użyciu środków komunikacji elektronicznej – poczta elektroniczna.</w:t>
      </w:r>
    </w:p>
    <w:p w14:paraId="48ACE3F3" w14:textId="77777777" w:rsidR="00E1612A" w:rsidRPr="00BA5A18" w:rsidRDefault="00E1612A" w:rsidP="00615B45">
      <w:pPr>
        <w:pStyle w:val="Akapitzlist"/>
        <w:ind w:left="426" w:hanging="426"/>
        <w:jc w:val="both"/>
        <w:rPr>
          <w:rFonts w:cs="Calibri"/>
          <w:b/>
          <w:bCs/>
          <w:color w:val="000000"/>
          <w:kern w:val="1"/>
          <w:sz w:val="10"/>
          <w:szCs w:val="10"/>
          <w:lang w:eastAsia="ar-SA"/>
        </w:rPr>
      </w:pPr>
    </w:p>
    <w:p w14:paraId="2BB1CFB9" w14:textId="77777777" w:rsidR="00E1612A" w:rsidRDefault="00703AF8" w:rsidP="002805D5">
      <w:pPr>
        <w:pStyle w:val="Akapitzlist"/>
        <w:numPr>
          <w:ilvl w:val="1"/>
          <w:numId w:val="14"/>
        </w:numPr>
        <w:ind w:left="426" w:hanging="426"/>
        <w:jc w:val="both"/>
        <w:rPr>
          <w:rFonts w:cs="Calibri"/>
          <w:color w:val="000000"/>
          <w:kern w:val="1"/>
          <w:sz w:val="20"/>
          <w:szCs w:val="20"/>
          <w:lang w:eastAsia="ar-SA"/>
        </w:rPr>
      </w:pPr>
      <w:r w:rsidRPr="00703AF8">
        <w:rPr>
          <w:rFonts w:cs="Calibri"/>
          <w:color w:val="000000"/>
          <w:kern w:val="1"/>
          <w:sz w:val="20"/>
          <w:szCs w:val="20"/>
          <w:lang w:eastAsia="ar-SA"/>
        </w:rPr>
        <w:t>Wykonawca może zwrócić się do Zamawiającego z wnioskiem o wyjaśnienie treści</w:t>
      </w:r>
      <w:r>
        <w:rPr>
          <w:rFonts w:cs="Calibri"/>
          <w:color w:val="000000"/>
          <w:kern w:val="1"/>
          <w:sz w:val="20"/>
          <w:szCs w:val="20"/>
          <w:lang w:eastAsia="ar-SA"/>
        </w:rPr>
        <w:t xml:space="preserve"> Zapytania Ofertowego</w:t>
      </w:r>
      <w:r w:rsidR="00E1612A">
        <w:rPr>
          <w:rFonts w:cs="Calibri"/>
          <w:color w:val="000000"/>
          <w:kern w:val="1"/>
          <w:sz w:val="20"/>
          <w:szCs w:val="20"/>
          <w:lang w:eastAsia="ar-SA"/>
        </w:rPr>
        <w:t xml:space="preserve"> na adres: </w:t>
      </w:r>
      <w:hyperlink r:id="rId9" w:history="1">
        <w:r w:rsidR="00E1612A" w:rsidRPr="00E1612A">
          <w:rPr>
            <w:rStyle w:val="Hipercze"/>
            <w:rFonts w:cs="Calibri"/>
            <w:b/>
            <w:bCs/>
            <w:color w:val="auto"/>
            <w:kern w:val="1"/>
            <w:sz w:val="22"/>
            <w:szCs w:val="22"/>
            <w:lang w:eastAsia="ar-SA"/>
          </w:rPr>
          <w:t>przetargi@szpital.mielec.pl</w:t>
        </w:r>
      </w:hyperlink>
      <w:r w:rsidRPr="00E1612A">
        <w:rPr>
          <w:rFonts w:cs="Calibri"/>
          <w:color w:val="000000"/>
          <w:kern w:val="1"/>
          <w:sz w:val="22"/>
          <w:szCs w:val="22"/>
          <w:lang w:eastAsia="ar-SA"/>
        </w:rPr>
        <w:t>.</w:t>
      </w:r>
      <w:r w:rsidRPr="00703AF8">
        <w:rPr>
          <w:rFonts w:cs="Calibri"/>
          <w:color w:val="000000"/>
          <w:kern w:val="1"/>
          <w:sz w:val="20"/>
          <w:szCs w:val="20"/>
          <w:lang w:eastAsia="ar-SA"/>
        </w:rPr>
        <w:t xml:space="preserve"> </w:t>
      </w:r>
    </w:p>
    <w:p w14:paraId="5F7ABC01" w14:textId="77777777" w:rsidR="00BA5A18" w:rsidRPr="00BA5A18" w:rsidRDefault="00BA5A18" w:rsidP="00BA5A18">
      <w:pPr>
        <w:pStyle w:val="Akapitzlist"/>
        <w:ind w:left="0"/>
        <w:jc w:val="both"/>
        <w:rPr>
          <w:rFonts w:cs="Calibri"/>
          <w:color w:val="000000"/>
          <w:kern w:val="1"/>
          <w:sz w:val="10"/>
          <w:szCs w:val="10"/>
          <w:lang w:eastAsia="ar-SA"/>
        </w:rPr>
      </w:pPr>
    </w:p>
    <w:p w14:paraId="028B5D5D" w14:textId="77777777" w:rsidR="00FA6FBA" w:rsidRPr="00BA5A18" w:rsidRDefault="00703AF8" w:rsidP="002805D5">
      <w:pPr>
        <w:pStyle w:val="Akapitzlist"/>
        <w:numPr>
          <w:ilvl w:val="1"/>
          <w:numId w:val="14"/>
        </w:numPr>
        <w:ind w:left="426" w:hanging="426"/>
        <w:jc w:val="both"/>
        <w:rPr>
          <w:rFonts w:cs="Calibri"/>
          <w:b/>
          <w:bCs/>
          <w:kern w:val="1"/>
          <w:sz w:val="20"/>
          <w:szCs w:val="20"/>
          <w:lang w:eastAsia="ar-SA"/>
        </w:rPr>
      </w:pPr>
      <w:r w:rsidRPr="00703AF8">
        <w:rPr>
          <w:rFonts w:cs="Calibri"/>
          <w:color w:val="000000"/>
          <w:kern w:val="1"/>
          <w:sz w:val="20"/>
          <w:szCs w:val="20"/>
          <w:lang w:eastAsia="ar-SA"/>
        </w:rPr>
        <w:t xml:space="preserve">Zamawiający udzieli wyjaśnień niezwłocznie, jednak nie później niż na 2 dni przed upływem terminu składania ofert, pod warunkiem że wniosek o wyjaśnienie treści </w:t>
      </w:r>
      <w:r>
        <w:rPr>
          <w:rFonts w:cs="Calibri"/>
          <w:color w:val="000000"/>
          <w:kern w:val="1"/>
          <w:sz w:val="20"/>
          <w:szCs w:val="20"/>
          <w:lang w:eastAsia="ar-SA"/>
        </w:rPr>
        <w:t xml:space="preserve">Zapytania Ofertowego </w:t>
      </w:r>
      <w:r w:rsidRPr="00703AF8">
        <w:rPr>
          <w:rFonts w:cs="Calibri"/>
          <w:color w:val="000000"/>
          <w:kern w:val="1"/>
          <w:sz w:val="20"/>
          <w:szCs w:val="20"/>
          <w:lang w:eastAsia="ar-SA"/>
        </w:rPr>
        <w:t>wpłynie do Zamawiającego nie później niż na 4 dni przed upływem wyznaczonego terminu składania ofert.</w:t>
      </w:r>
      <w:r>
        <w:rPr>
          <w:rFonts w:cs="Calibri"/>
          <w:color w:val="000000"/>
          <w:kern w:val="1"/>
          <w:sz w:val="20"/>
          <w:szCs w:val="20"/>
          <w:lang w:eastAsia="ar-SA"/>
        </w:rPr>
        <w:t xml:space="preserve"> </w:t>
      </w:r>
      <w:r w:rsidRPr="00703AF8">
        <w:rPr>
          <w:color w:val="000000"/>
          <w:kern w:val="1"/>
          <w:sz w:val="20"/>
          <w:szCs w:val="20"/>
          <w:lang w:eastAsia="ar-SA"/>
        </w:rPr>
        <w:t>Przedłużenie terminu składania ofert nie wpływa na bieg terminu składania wniosku o wyjaśnien</w:t>
      </w:r>
      <w:r>
        <w:rPr>
          <w:color w:val="000000"/>
          <w:kern w:val="1"/>
          <w:sz w:val="20"/>
          <w:szCs w:val="20"/>
          <w:lang w:eastAsia="ar-SA"/>
        </w:rPr>
        <w:t>ie treści Zapytania Ofertowego</w:t>
      </w:r>
      <w:r w:rsidRPr="00703AF8">
        <w:rPr>
          <w:color w:val="000000"/>
          <w:kern w:val="1"/>
          <w:sz w:val="20"/>
          <w:szCs w:val="20"/>
          <w:lang w:eastAsia="ar-SA"/>
        </w:rPr>
        <w:t>.</w:t>
      </w:r>
    </w:p>
    <w:p w14:paraId="37897AF3" w14:textId="77777777" w:rsidR="00E00B6A" w:rsidRPr="00E00B6A" w:rsidRDefault="00E00B6A" w:rsidP="00615B45">
      <w:pPr>
        <w:pStyle w:val="Akapitzlist"/>
        <w:ind w:left="426" w:hanging="426"/>
        <w:rPr>
          <w:rFonts w:cs="Calibri"/>
          <w:bCs/>
          <w:color w:val="FF0000"/>
          <w:kern w:val="1"/>
          <w:sz w:val="12"/>
          <w:szCs w:val="20"/>
          <w:lang w:eastAsia="ar-SA"/>
        </w:rPr>
      </w:pPr>
    </w:p>
    <w:p w14:paraId="303E7EAB" w14:textId="77777777" w:rsidR="00E00B6A" w:rsidRPr="00E1612A" w:rsidRDefault="008902C8" w:rsidP="002805D5">
      <w:pPr>
        <w:pStyle w:val="Akapitzlist"/>
        <w:numPr>
          <w:ilvl w:val="1"/>
          <w:numId w:val="14"/>
        </w:numPr>
        <w:ind w:left="426" w:hanging="426"/>
        <w:jc w:val="both"/>
        <w:rPr>
          <w:rFonts w:cs="Calibri"/>
          <w:b/>
          <w:bCs/>
          <w:kern w:val="1"/>
          <w:sz w:val="22"/>
          <w:szCs w:val="22"/>
          <w:lang w:eastAsia="ar-SA"/>
        </w:rPr>
      </w:pPr>
      <w:r w:rsidRPr="00E00B6A">
        <w:rPr>
          <w:rFonts w:cs="Calibri"/>
          <w:bCs/>
          <w:kern w:val="1"/>
          <w:sz w:val="20"/>
          <w:szCs w:val="20"/>
          <w:lang w:eastAsia="ar-SA"/>
        </w:rPr>
        <w:t>Zawiadomienia, oświadczenia, dokumenty, wnioski lub informacje Wykonawcy przekazują drogą elektroniczną na adres:</w:t>
      </w:r>
      <w:r w:rsidRPr="00E00B6A">
        <w:rPr>
          <w:rFonts w:cs="Calibri"/>
          <w:b/>
          <w:bCs/>
          <w:kern w:val="1"/>
          <w:sz w:val="20"/>
          <w:szCs w:val="20"/>
          <w:lang w:eastAsia="ar-SA"/>
        </w:rPr>
        <w:t xml:space="preserve"> </w:t>
      </w:r>
      <w:hyperlink r:id="rId10" w:history="1">
        <w:r w:rsidR="00170301" w:rsidRPr="00E1612A">
          <w:rPr>
            <w:rStyle w:val="Hipercze"/>
            <w:rFonts w:cs="Calibri"/>
            <w:b/>
            <w:bCs/>
            <w:color w:val="auto"/>
            <w:kern w:val="1"/>
            <w:sz w:val="22"/>
            <w:szCs w:val="22"/>
            <w:lang w:eastAsia="ar-SA"/>
          </w:rPr>
          <w:t>przetargi@szp</w:t>
        </w:r>
        <w:r w:rsidR="00E236C5" w:rsidRPr="00E1612A">
          <w:rPr>
            <w:rStyle w:val="Hipercze"/>
            <w:rFonts w:cs="Calibri"/>
            <w:b/>
            <w:bCs/>
            <w:color w:val="auto"/>
            <w:kern w:val="1"/>
            <w:sz w:val="22"/>
            <w:szCs w:val="22"/>
            <w:lang w:eastAsia="ar-SA"/>
          </w:rPr>
          <w:t>ital.mielec.pl</w:t>
        </w:r>
      </w:hyperlink>
      <w:r w:rsidR="00E236C5" w:rsidRPr="00E1612A">
        <w:rPr>
          <w:rFonts w:cs="Calibri"/>
          <w:b/>
          <w:bCs/>
          <w:kern w:val="1"/>
          <w:sz w:val="22"/>
          <w:szCs w:val="22"/>
          <w:lang w:eastAsia="ar-SA"/>
        </w:rPr>
        <w:t>.</w:t>
      </w:r>
    </w:p>
    <w:p w14:paraId="688E2E0D" w14:textId="77777777" w:rsidR="00E00B6A" w:rsidRPr="00E00B6A" w:rsidRDefault="00E00B6A" w:rsidP="00615B45">
      <w:pPr>
        <w:pStyle w:val="Akapitzlist"/>
        <w:ind w:left="426" w:hanging="426"/>
        <w:rPr>
          <w:rFonts w:cs="Calibri"/>
          <w:bCs/>
          <w:kern w:val="1"/>
          <w:sz w:val="12"/>
          <w:szCs w:val="20"/>
          <w:lang w:eastAsia="ar-SA"/>
        </w:rPr>
      </w:pPr>
    </w:p>
    <w:p w14:paraId="318990F3" w14:textId="77777777" w:rsidR="00305B07" w:rsidRDefault="00E236C5" w:rsidP="002805D5">
      <w:pPr>
        <w:pStyle w:val="Akapitzlist"/>
        <w:numPr>
          <w:ilvl w:val="1"/>
          <w:numId w:val="14"/>
        </w:numPr>
        <w:ind w:left="426" w:hanging="426"/>
        <w:jc w:val="both"/>
        <w:rPr>
          <w:rFonts w:cs="Calibri"/>
          <w:b/>
          <w:bCs/>
          <w:kern w:val="1"/>
          <w:sz w:val="20"/>
          <w:szCs w:val="20"/>
          <w:lang w:eastAsia="ar-SA"/>
        </w:rPr>
      </w:pPr>
      <w:r w:rsidRPr="00E00B6A">
        <w:rPr>
          <w:rFonts w:cs="Calibri"/>
          <w:bCs/>
          <w:kern w:val="1"/>
          <w:sz w:val="20"/>
          <w:szCs w:val="20"/>
          <w:lang w:eastAsia="ar-SA"/>
        </w:rPr>
        <w:t>Maksymalny rozmiar plików przesyłanych za pośrednictwem poczty elektronicznej wynosi 50 MB.</w:t>
      </w:r>
    </w:p>
    <w:bookmarkEnd w:id="4"/>
    <w:p w14:paraId="058A8728" w14:textId="77777777" w:rsidR="00545B22" w:rsidRDefault="00545B22" w:rsidP="00B915B3">
      <w:pPr>
        <w:pStyle w:val="Akapitzlist"/>
        <w:ind w:left="0"/>
        <w:jc w:val="both"/>
        <w:rPr>
          <w:sz w:val="16"/>
          <w:szCs w:val="16"/>
          <w:lang w:eastAsia="pl-PL"/>
        </w:rPr>
      </w:pPr>
    </w:p>
    <w:p w14:paraId="2E6FCAF2" w14:textId="77777777" w:rsidR="000A6F90" w:rsidRPr="00251ECE" w:rsidRDefault="000A6F90" w:rsidP="00B915B3">
      <w:pPr>
        <w:pStyle w:val="Akapitzlist"/>
        <w:ind w:left="0"/>
        <w:jc w:val="both"/>
        <w:rPr>
          <w:sz w:val="16"/>
          <w:szCs w:val="16"/>
          <w:lang w:eastAsia="pl-PL"/>
        </w:rPr>
      </w:pPr>
    </w:p>
    <w:p w14:paraId="11C96F59" w14:textId="77777777" w:rsidR="00C96517" w:rsidRPr="00876B2A" w:rsidRDefault="00FF23D8" w:rsidP="002805D5">
      <w:pPr>
        <w:numPr>
          <w:ilvl w:val="0"/>
          <w:numId w:val="15"/>
        </w:numPr>
        <w:shd w:val="clear" w:color="auto" w:fill="FFFFFF"/>
        <w:suppressAutoHyphens w:val="0"/>
        <w:ind w:left="426" w:hanging="426"/>
        <w:jc w:val="both"/>
        <w:rPr>
          <w:b/>
          <w:sz w:val="20"/>
          <w:szCs w:val="20"/>
          <w:lang w:eastAsia="pl-PL"/>
        </w:rPr>
      </w:pPr>
      <w:bookmarkStart w:id="5" w:name="_Hlk104199298"/>
      <w:r w:rsidRPr="00876B2A">
        <w:rPr>
          <w:b/>
          <w:sz w:val="20"/>
          <w:szCs w:val="20"/>
          <w:lang w:eastAsia="pl-PL"/>
        </w:rPr>
        <w:t>CENA OFERTY</w:t>
      </w:r>
      <w:bookmarkEnd w:id="5"/>
      <w:r w:rsidR="00C96517" w:rsidRPr="00876B2A">
        <w:rPr>
          <w:b/>
          <w:sz w:val="20"/>
          <w:szCs w:val="20"/>
          <w:lang w:eastAsia="pl-PL"/>
        </w:rPr>
        <w:t>:</w:t>
      </w:r>
    </w:p>
    <w:p w14:paraId="77C15D1B" w14:textId="77777777" w:rsidR="00C96517" w:rsidRPr="00876B2A" w:rsidRDefault="00C96517" w:rsidP="00876B2A">
      <w:pPr>
        <w:suppressAutoHyphens w:val="0"/>
        <w:jc w:val="both"/>
        <w:rPr>
          <w:b/>
          <w:sz w:val="10"/>
          <w:szCs w:val="10"/>
          <w:lang w:eastAsia="pl-PL"/>
        </w:rPr>
      </w:pPr>
    </w:p>
    <w:p w14:paraId="501DC25A" w14:textId="77777777" w:rsidR="00CF6823" w:rsidRPr="00CF6823" w:rsidRDefault="00CF6823" w:rsidP="00CF6823">
      <w:pPr>
        <w:suppressAutoHyphens w:val="0"/>
        <w:ind w:left="360"/>
        <w:contextualSpacing/>
        <w:jc w:val="both"/>
        <w:rPr>
          <w:color w:val="000000"/>
          <w:sz w:val="20"/>
          <w:szCs w:val="20"/>
          <w:lang w:eastAsia="pl-PL"/>
        </w:rPr>
      </w:pPr>
      <w:r>
        <w:rPr>
          <w:color w:val="000000"/>
          <w:sz w:val="20"/>
          <w:szCs w:val="20"/>
          <w:lang w:eastAsia="pl-PL"/>
        </w:rPr>
        <w:t xml:space="preserve">6.1. </w:t>
      </w:r>
      <w:r w:rsidRPr="00CF6823">
        <w:rPr>
          <w:color w:val="000000"/>
          <w:sz w:val="20"/>
          <w:szCs w:val="20"/>
          <w:lang w:eastAsia="pl-PL"/>
        </w:rPr>
        <w:t xml:space="preserve">Wykonawca w przedstawionej ofercie </w:t>
      </w:r>
      <w:r w:rsidRPr="00CF6823">
        <w:rPr>
          <w:color w:val="000000"/>
          <w:sz w:val="20"/>
          <w:szCs w:val="20"/>
        </w:rPr>
        <w:t>winien zaoferować cenę kompletną, jednoznaczną i ostateczną.</w:t>
      </w:r>
    </w:p>
    <w:p w14:paraId="20B5E61E" w14:textId="77777777" w:rsidR="00CF6823" w:rsidRPr="00CF6823" w:rsidRDefault="00CF6823" w:rsidP="00CF6823">
      <w:pPr>
        <w:suppressAutoHyphens w:val="0"/>
        <w:ind w:left="720"/>
        <w:contextualSpacing/>
        <w:jc w:val="both"/>
        <w:rPr>
          <w:color w:val="000000"/>
          <w:sz w:val="20"/>
          <w:szCs w:val="20"/>
        </w:rPr>
      </w:pPr>
      <w:r w:rsidRPr="00CF6823">
        <w:rPr>
          <w:b/>
          <w:color w:val="000000"/>
          <w:sz w:val="20"/>
          <w:szCs w:val="20"/>
        </w:rPr>
        <w:t>Cena oferty</w:t>
      </w:r>
      <w:r w:rsidRPr="00CF6823">
        <w:rPr>
          <w:color w:val="000000"/>
          <w:sz w:val="20"/>
          <w:szCs w:val="20"/>
        </w:rPr>
        <w:t xml:space="preserve"> – jest to wartość wyrażona w jednostkach pieniężnych, którą Zamawiający jest obowiązany zapłacić Wykonawcy za usługę/towar.</w:t>
      </w:r>
    </w:p>
    <w:p w14:paraId="7D49C431" w14:textId="77777777" w:rsidR="00CF6823" w:rsidRPr="00CF6823" w:rsidRDefault="00CF6823" w:rsidP="00CF6823">
      <w:pPr>
        <w:suppressAutoHyphens w:val="0"/>
        <w:jc w:val="both"/>
        <w:rPr>
          <w:color w:val="FF0000"/>
          <w:sz w:val="10"/>
          <w:szCs w:val="10"/>
          <w:lang w:eastAsia="pl-PL"/>
        </w:rPr>
      </w:pPr>
    </w:p>
    <w:p w14:paraId="11F88DF4" w14:textId="77777777" w:rsidR="000D76DA" w:rsidRPr="00A56C11" w:rsidRDefault="000D76DA" w:rsidP="00BA5A18">
      <w:pPr>
        <w:pStyle w:val="Akapitzlist"/>
        <w:suppressAutoHyphens w:val="0"/>
        <w:ind w:left="360"/>
        <w:rPr>
          <w:vanish/>
          <w:kern w:val="2"/>
          <w:sz w:val="20"/>
          <w:szCs w:val="20"/>
        </w:rPr>
      </w:pPr>
    </w:p>
    <w:p w14:paraId="076A90C0" w14:textId="77777777" w:rsidR="000D76DA" w:rsidRPr="00A56C11" w:rsidRDefault="000D76DA" w:rsidP="00BA5A18">
      <w:pPr>
        <w:pStyle w:val="Akapitzlist"/>
        <w:suppressAutoHyphens w:val="0"/>
        <w:ind w:left="360"/>
        <w:rPr>
          <w:vanish/>
          <w:kern w:val="2"/>
          <w:sz w:val="20"/>
          <w:szCs w:val="20"/>
        </w:rPr>
      </w:pPr>
    </w:p>
    <w:p w14:paraId="1E3FD7B0" w14:textId="77777777" w:rsidR="000D76DA" w:rsidRPr="00A56C11" w:rsidRDefault="000D76DA" w:rsidP="00BA5A18">
      <w:pPr>
        <w:pStyle w:val="Akapitzlist"/>
        <w:suppressAutoHyphens w:val="0"/>
        <w:ind w:left="792"/>
        <w:rPr>
          <w:vanish/>
          <w:kern w:val="2"/>
          <w:sz w:val="20"/>
          <w:szCs w:val="20"/>
        </w:rPr>
      </w:pPr>
    </w:p>
    <w:p w14:paraId="12424EC9" w14:textId="77777777" w:rsidR="00CF6823" w:rsidRPr="00A56C11" w:rsidRDefault="00CF6823" w:rsidP="00BA5A18">
      <w:pPr>
        <w:suppressAutoHyphens w:val="0"/>
        <w:ind w:left="708"/>
        <w:contextualSpacing/>
        <w:rPr>
          <w:kern w:val="2"/>
          <w:sz w:val="20"/>
          <w:szCs w:val="20"/>
        </w:rPr>
      </w:pPr>
      <w:r w:rsidRPr="00A56C11">
        <w:rPr>
          <w:kern w:val="2"/>
          <w:sz w:val="20"/>
          <w:szCs w:val="20"/>
        </w:rPr>
        <w:t>Cena powinna być skalkulowana w sposób jednoznaczny i powinna uwzględniać wszystkie koszty związane z realizacją zamówienia, m.in.:</w:t>
      </w:r>
    </w:p>
    <w:p w14:paraId="5E284B4E" w14:textId="77777777" w:rsidR="00455B36" w:rsidRPr="00455B36" w:rsidRDefault="00455B36" w:rsidP="00455B36">
      <w:pPr>
        <w:widowControl w:val="0"/>
        <w:numPr>
          <w:ilvl w:val="0"/>
          <w:numId w:val="42"/>
        </w:numPr>
        <w:overflowPunct w:val="0"/>
        <w:ind w:left="1134"/>
        <w:jc w:val="both"/>
        <w:textAlignment w:val="baseline"/>
        <w:rPr>
          <w:rFonts w:cs="Calibri"/>
          <w:kern w:val="1"/>
          <w:sz w:val="20"/>
          <w:szCs w:val="20"/>
          <w:lang w:eastAsia="ar-SA"/>
        </w:rPr>
      </w:pPr>
      <w:r w:rsidRPr="00455B36">
        <w:rPr>
          <w:rFonts w:cs="Calibri"/>
          <w:kern w:val="1"/>
          <w:sz w:val="20"/>
          <w:szCs w:val="20"/>
          <w:lang w:eastAsia="ar-SA"/>
        </w:rPr>
        <w:t xml:space="preserve">sukcesywną sprzedaż i dostawę transportem własnym, na swój koszt i ryzyko przedmiotu zamówienia do siedziby Zamawiającego, </w:t>
      </w:r>
    </w:p>
    <w:p w14:paraId="4ADDE0A1" w14:textId="77777777" w:rsidR="00455B36" w:rsidRPr="00455B36" w:rsidRDefault="00455B36" w:rsidP="00455B36">
      <w:pPr>
        <w:widowControl w:val="0"/>
        <w:numPr>
          <w:ilvl w:val="0"/>
          <w:numId w:val="42"/>
        </w:numPr>
        <w:overflowPunct w:val="0"/>
        <w:ind w:left="1134"/>
        <w:jc w:val="both"/>
        <w:textAlignment w:val="baseline"/>
        <w:rPr>
          <w:rFonts w:cs="Calibri"/>
          <w:kern w:val="1"/>
          <w:sz w:val="20"/>
          <w:szCs w:val="20"/>
          <w:lang w:eastAsia="ar-SA"/>
        </w:rPr>
      </w:pPr>
      <w:r w:rsidRPr="00455B36">
        <w:rPr>
          <w:rFonts w:cs="Calibri"/>
          <w:kern w:val="1"/>
          <w:sz w:val="20"/>
          <w:szCs w:val="20"/>
          <w:lang w:eastAsia="ar-SA"/>
        </w:rPr>
        <w:t>wniesienie towaru do magazynu i jego rozładunek w miejscu wskazanym przez pracownika upoważnionego przez Zamawiającego</w:t>
      </w:r>
    </w:p>
    <w:p w14:paraId="3CFF4C8A" w14:textId="77777777" w:rsidR="00455B36" w:rsidRPr="00455B36" w:rsidRDefault="00455B36" w:rsidP="00455B36">
      <w:pPr>
        <w:widowControl w:val="0"/>
        <w:numPr>
          <w:ilvl w:val="0"/>
          <w:numId w:val="42"/>
        </w:numPr>
        <w:overflowPunct w:val="0"/>
        <w:ind w:left="1134"/>
        <w:jc w:val="both"/>
        <w:textAlignment w:val="baseline"/>
        <w:rPr>
          <w:rFonts w:cs="Calibri"/>
          <w:kern w:val="1"/>
          <w:sz w:val="20"/>
          <w:szCs w:val="20"/>
          <w:lang w:eastAsia="ar-SA"/>
        </w:rPr>
      </w:pPr>
      <w:r w:rsidRPr="00455B36">
        <w:rPr>
          <w:rFonts w:cs="Calibri"/>
          <w:kern w:val="1"/>
          <w:sz w:val="20"/>
          <w:szCs w:val="20"/>
          <w:lang w:eastAsia="ar-SA"/>
        </w:rPr>
        <w:t>marże, rabaty – jeżeli Wykonawca stosuje upusty cenowe</w:t>
      </w:r>
    </w:p>
    <w:p w14:paraId="292831FC" w14:textId="77777777" w:rsidR="00455B36" w:rsidRPr="00455B36" w:rsidRDefault="00455B36" w:rsidP="00455B36">
      <w:pPr>
        <w:widowControl w:val="0"/>
        <w:numPr>
          <w:ilvl w:val="0"/>
          <w:numId w:val="42"/>
        </w:numPr>
        <w:overflowPunct w:val="0"/>
        <w:ind w:left="1134"/>
        <w:jc w:val="both"/>
        <w:textAlignment w:val="baseline"/>
        <w:rPr>
          <w:rFonts w:cs="Calibri"/>
          <w:kern w:val="1"/>
          <w:sz w:val="20"/>
          <w:szCs w:val="20"/>
          <w:lang w:eastAsia="ar-SA"/>
        </w:rPr>
      </w:pPr>
      <w:r w:rsidRPr="00455B36">
        <w:rPr>
          <w:rFonts w:cs="Calibri"/>
          <w:kern w:val="1"/>
          <w:sz w:val="20"/>
          <w:szCs w:val="20"/>
          <w:lang w:eastAsia="ar-SA"/>
        </w:rPr>
        <w:t>ubezpieczenie</w:t>
      </w:r>
    </w:p>
    <w:p w14:paraId="061260F3" w14:textId="77777777" w:rsidR="00455B36" w:rsidRPr="00455B36" w:rsidRDefault="00455B36" w:rsidP="00455B36">
      <w:pPr>
        <w:widowControl w:val="0"/>
        <w:numPr>
          <w:ilvl w:val="0"/>
          <w:numId w:val="42"/>
        </w:numPr>
        <w:overflowPunct w:val="0"/>
        <w:ind w:left="1134"/>
        <w:jc w:val="both"/>
        <w:textAlignment w:val="baseline"/>
        <w:rPr>
          <w:rFonts w:cs="Calibri"/>
          <w:kern w:val="1"/>
          <w:sz w:val="20"/>
          <w:szCs w:val="20"/>
          <w:lang w:eastAsia="ar-SA"/>
        </w:rPr>
      </w:pPr>
      <w:r w:rsidRPr="00455B36">
        <w:rPr>
          <w:rFonts w:cs="Calibri"/>
          <w:kern w:val="1"/>
          <w:sz w:val="20"/>
          <w:szCs w:val="20"/>
          <w:lang w:eastAsia="ar-SA"/>
        </w:rPr>
        <w:lastRenderedPageBreak/>
        <w:t>podatek VAT (jeśli dotyczy)</w:t>
      </w:r>
    </w:p>
    <w:p w14:paraId="0A1DF9EF" w14:textId="77777777" w:rsidR="00455B36" w:rsidRPr="00455B36" w:rsidRDefault="00455B36" w:rsidP="00455B36">
      <w:pPr>
        <w:widowControl w:val="0"/>
        <w:numPr>
          <w:ilvl w:val="0"/>
          <w:numId w:val="42"/>
        </w:numPr>
        <w:overflowPunct w:val="0"/>
        <w:ind w:left="1134"/>
        <w:jc w:val="both"/>
        <w:textAlignment w:val="baseline"/>
        <w:rPr>
          <w:rFonts w:cs="Calibri"/>
          <w:kern w:val="1"/>
          <w:sz w:val="20"/>
          <w:szCs w:val="20"/>
          <w:lang w:eastAsia="ar-SA"/>
        </w:rPr>
      </w:pPr>
      <w:r w:rsidRPr="00455B36">
        <w:rPr>
          <w:rFonts w:cs="Calibri"/>
          <w:kern w:val="1"/>
          <w:sz w:val="20"/>
          <w:szCs w:val="20"/>
          <w:lang w:eastAsia="ar-SA"/>
        </w:rPr>
        <w:t>cło (jeśli dotyczy),</w:t>
      </w:r>
    </w:p>
    <w:p w14:paraId="3B0A0D62" w14:textId="77777777" w:rsidR="00455B36" w:rsidRPr="00455B36" w:rsidRDefault="00455B36" w:rsidP="00455B36">
      <w:pPr>
        <w:widowControl w:val="0"/>
        <w:numPr>
          <w:ilvl w:val="0"/>
          <w:numId w:val="42"/>
        </w:numPr>
        <w:overflowPunct w:val="0"/>
        <w:ind w:left="1134"/>
        <w:jc w:val="both"/>
        <w:textAlignment w:val="baseline"/>
        <w:rPr>
          <w:rFonts w:cs="Calibri"/>
          <w:kern w:val="1"/>
          <w:sz w:val="20"/>
          <w:szCs w:val="20"/>
          <w:lang w:eastAsia="ar-SA"/>
        </w:rPr>
      </w:pPr>
      <w:r w:rsidRPr="00455B36">
        <w:rPr>
          <w:rFonts w:cs="Calibri"/>
          <w:kern w:val="1"/>
          <w:sz w:val="20"/>
          <w:szCs w:val="20"/>
          <w:lang w:eastAsia="ar-SA"/>
        </w:rPr>
        <w:t>podatek akcyzowy (jeśli dotyczy)</w:t>
      </w:r>
    </w:p>
    <w:p w14:paraId="50AE20F5" w14:textId="57B1C4F8" w:rsidR="00CF6823" w:rsidRPr="00A56C11" w:rsidRDefault="00CF6823" w:rsidP="00F25EA8">
      <w:pPr>
        <w:ind w:firstLine="360"/>
        <w:rPr>
          <w:sz w:val="20"/>
          <w:szCs w:val="20"/>
        </w:rPr>
      </w:pPr>
      <w:r w:rsidRPr="00A56C11">
        <w:rPr>
          <w:sz w:val="20"/>
          <w:szCs w:val="20"/>
        </w:rPr>
        <w:t>oraz wszystkie inne koszty nie wymienione wyżej, niezbędne do realizacji przedmiotu zamówienia.</w:t>
      </w:r>
    </w:p>
    <w:p w14:paraId="43332AEC" w14:textId="77777777" w:rsidR="00CF6823" w:rsidRPr="006C5BBF" w:rsidRDefault="00CF6823" w:rsidP="00CF6823">
      <w:pPr>
        <w:suppressAutoHyphens w:val="0"/>
        <w:contextualSpacing/>
        <w:jc w:val="both"/>
        <w:rPr>
          <w:color w:val="FF0000"/>
          <w:sz w:val="10"/>
          <w:szCs w:val="10"/>
          <w:lang w:eastAsia="pl-PL"/>
        </w:rPr>
      </w:pPr>
    </w:p>
    <w:p w14:paraId="1D028A5C" w14:textId="77777777" w:rsidR="00CF6823" w:rsidRPr="00CF6823" w:rsidRDefault="00CF6823" w:rsidP="00CF6823">
      <w:pPr>
        <w:suppressAutoHyphens w:val="0"/>
        <w:ind w:left="360"/>
        <w:contextualSpacing/>
        <w:jc w:val="both"/>
        <w:rPr>
          <w:color w:val="FF0000"/>
          <w:sz w:val="10"/>
          <w:szCs w:val="10"/>
          <w:lang w:eastAsia="pl-PL"/>
        </w:rPr>
      </w:pPr>
    </w:p>
    <w:p w14:paraId="4A177B08" w14:textId="77777777" w:rsidR="002805D5" w:rsidRDefault="00E55B4C" w:rsidP="000E6311">
      <w:pPr>
        <w:numPr>
          <w:ilvl w:val="1"/>
          <w:numId w:val="16"/>
        </w:numPr>
        <w:jc w:val="both"/>
        <w:rPr>
          <w:b/>
          <w:sz w:val="20"/>
          <w:szCs w:val="20"/>
        </w:rPr>
      </w:pPr>
      <w:r w:rsidRPr="00A56C11">
        <w:rPr>
          <w:sz w:val="20"/>
          <w:szCs w:val="20"/>
        </w:rPr>
        <w:t xml:space="preserve">Cena oferty to </w:t>
      </w:r>
      <w:r w:rsidRPr="00A56C11">
        <w:rPr>
          <w:b/>
          <w:sz w:val="20"/>
          <w:szCs w:val="20"/>
        </w:rPr>
        <w:t xml:space="preserve">iloczyn ceny jednostkowej </w:t>
      </w:r>
      <w:r w:rsidR="002805D5" w:rsidRPr="002805D5">
        <w:rPr>
          <w:b/>
          <w:bCs/>
          <w:sz w:val="20"/>
          <w:szCs w:val="20"/>
        </w:rPr>
        <w:t xml:space="preserve">towaru i ilości </w:t>
      </w:r>
      <w:r w:rsidR="002805D5" w:rsidRPr="002805D5">
        <w:rPr>
          <w:b/>
          <w:sz w:val="20"/>
          <w:szCs w:val="20"/>
        </w:rPr>
        <w:t xml:space="preserve">asortymentu </w:t>
      </w:r>
      <w:r w:rsidRPr="002805D5">
        <w:rPr>
          <w:sz w:val="20"/>
          <w:szCs w:val="20"/>
        </w:rPr>
        <w:t>wskazan</w:t>
      </w:r>
      <w:r w:rsidR="00A56C11" w:rsidRPr="002805D5">
        <w:rPr>
          <w:sz w:val="20"/>
          <w:szCs w:val="20"/>
        </w:rPr>
        <w:t>ych</w:t>
      </w:r>
      <w:r w:rsidRPr="002805D5">
        <w:rPr>
          <w:sz w:val="20"/>
          <w:szCs w:val="20"/>
        </w:rPr>
        <w:t xml:space="preserve"> w Zapytaniu  powiększona o wartość VAT.</w:t>
      </w:r>
    </w:p>
    <w:p w14:paraId="01D12FCE" w14:textId="28B27582" w:rsidR="00E55B4C" w:rsidRPr="002805D5" w:rsidRDefault="00E55B4C" w:rsidP="000E6311">
      <w:pPr>
        <w:numPr>
          <w:ilvl w:val="1"/>
          <w:numId w:val="16"/>
        </w:numPr>
        <w:jc w:val="both"/>
        <w:rPr>
          <w:b/>
          <w:sz w:val="20"/>
          <w:szCs w:val="20"/>
        </w:rPr>
      </w:pPr>
      <w:r w:rsidRPr="002805D5">
        <w:rPr>
          <w:b/>
          <w:sz w:val="20"/>
          <w:szCs w:val="20"/>
        </w:rPr>
        <w:t xml:space="preserve">Cena jednostkowa </w:t>
      </w:r>
      <w:r w:rsidR="002805D5">
        <w:rPr>
          <w:b/>
          <w:sz w:val="20"/>
          <w:szCs w:val="20"/>
        </w:rPr>
        <w:t xml:space="preserve">towaru </w:t>
      </w:r>
      <w:r w:rsidRPr="002805D5">
        <w:rPr>
          <w:sz w:val="20"/>
          <w:szCs w:val="20"/>
        </w:rPr>
        <w:t>– jest to cena u</w:t>
      </w:r>
      <w:r w:rsidR="00A56C11" w:rsidRPr="002805D5">
        <w:rPr>
          <w:sz w:val="20"/>
          <w:szCs w:val="20"/>
        </w:rPr>
        <w:t>stalona za jednostkę określone</w:t>
      </w:r>
      <w:r w:rsidR="002805D5">
        <w:rPr>
          <w:sz w:val="20"/>
          <w:szCs w:val="20"/>
        </w:rPr>
        <w:t>go towaru</w:t>
      </w:r>
      <w:r w:rsidRPr="002805D5">
        <w:rPr>
          <w:sz w:val="20"/>
          <w:szCs w:val="20"/>
        </w:rPr>
        <w:t>, które</w:t>
      </w:r>
      <w:r w:rsidR="00A56C11" w:rsidRPr="002805D5">
        <w:rPr>
          <w:sz w:val="20"/>
          <w:szCs w:val="20"/>
        </w:rPr>
        <w:t>j</w:t>
      </w:r>
      <w:r w:rsidRPr="002805D5">
        <w:rPr>
          <w:sz w:val="20"/>
          <w:szCs w:val="20"/>
        </w:rPr>
        <w:t xml:space="preserve"> ilość jest określona w jednostkach miar. </w:t>
      </w:r>
    </w:p>
    <w:p w14:paraId="5123A0E4" w14:textId="77777777" w:rsidR="00E55B4C" w:rsidRPr="00AA27D9" w:rsidRDefault="00E55B4C" w:rsidP="00867FFE">
      <w:pPr>
        <w:ind w:left="720"/>
        <w:jc w:val="both"/>
        <w:rPr>
          <w:sz w:val="10"/>
          <w:szCs w:val="10"/>
        </w:rPr>
      </w:pPr>
    </w:p>
    <w:p w14:paraId="5EE0275E" w14:textId="77777777" w:rsidR="00E55B4C" w:rsidRPr="00AA27D9" w:rsidRDefault="00E55B4C" w:rsidP="000E6311">
      <w:pPr>
        <w:numPr>
          <w:ilvl w:val="1"/>
          <w:numId w:val="16"/>
        </w:numPr>
        <w:jc w:val="both"/>
        <w:rPr>
          <w:sz w:val="20"/>
          <w:szCs w:val="20"/>
        </w:rPr>
      </w:pPr>
      <w:r w:rsidRPr="00AA27D9">
        <w:rPr>
          <w:sz w:val="20"/>
          <w:szCs w:val="20"/>
        </w:rPr>
        <w:t>Cena oferty winna być wyrażona w walucie polskiej, z dokładnością do dwóch miejsc po przecinku. Zamawiający nie wyraża zgody na rozliczenia w walutach obcych.</w:t>
      </w:r>
    </w:p>
    <w:p w14:paraId="58531824" w14:textId="77777777" w:rsidR="00E55B4C" w:rsidRPr="00AA27D9" w:rsidRDefault="00E55B4C" w:rsidP="00867FFE">
      <w:pPr>
        <w:ind w:left="720"/>
        <w:jc w:val="both"/>
        <w:rPr>
          <w:sz w:val="10"/>
          <w:szCs w:val="10"/>
        </w:rPr>
      </w:pPr>
    </w:p>
    <w:p w14:paraId="06D1F280" w14:textId="77777777" w:rsidR="00E55B4C" w:rsidRPr="00AA27D9" w:rsidRDefault="00E55B4C" w:rsidP="000E6311">
      <w:pPr>
        <w:numPr>
          <w:ilvl w:val="1"/>
          <w:numId w:val="16"/>
        </w:numPr>
        <w:jc w:val="both"/>
        <w:rPr>
          <w:sz w:val="20"/>
          <w:szCs w:val="20"/>
        </w:rPr>
      </w:pPr>
      <w:r w:rsidRPr="00AA27D9">
        <w:rPr>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3F50CEAC" w14:textId="77777777" w:rsidR="00BA5A18" w:rsidRPr="00AA27D9" w:rsidRDefault="00BA5A18" w:rsidP="00BA5A18">
      <w:pPr>
        <w:jc w:val="both"/>
        <w:rPr>
          <w:sz w:val="10"/>
          <w:szCs w:val="10"/>
        </w:rPr>
      </w:pPr>
    </w:p>
    <w:p w14:paraId="1A1582D7" w14:textId="77777777" w:rsidR="00E55B4C" w:rsidRPr="00AA27D9" w:rsidRDefault="00E55B4C" w:rsidP="000E6311">
      <w:pPr>
        <w:numPr>
          <w:ilvl w:val="1"/>
          <w:numId w:val="16"/>
        </w:numPr>
        <w:jc w:val="both"/>
        <w:rPr>
          <w:sz w:val="20"/>
          <w:szCs w:val="20"/>
        </w:rPr>
      </w:pPr>
      <w:bookmarkStart w:id="6" w:name="_Hlk104199606"/>
      <w:r w:rsidRPr="00AA27D9">
        <w:rPr>
          <w:sz w:val="20"/>
          <w:szCs w:val="20"/>
        </w:rPr>
        <w:t>Wykonawca, składając ofertę, poinformuje Zamawiającego, czy wybór oferty będzie prowadził do 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14:paraId="7FE5CEC7" w14:textId="77777777" w:rsidR="00545B22" w:rsidRDefault="00545B22" w:rsidP="00F379AC">
      <w:pPr>
        <w:pStyle w:val="Default"/>
        <w:rPr>
          <w:color w:val="FF0000"/>
          <w:sz w:val="20"/>
          <w:szCs w:val="20"/>
        </w:rPr>
      </w:pPr>
      <w:bookmarkStart w:id="7" w:name="_Hlk104199749"/>
      <w:bookmarkEnd w:id="6"/>
    </w:p>
    <w:p w14:paraId="363AC910" w14:textId="77777777" w:rsidR="002047D7" w:rsidRPr="006C5BBF" w:rsidRDefault="002047D7" w:rsidP="00F379AC">
      <w:pPr>
        <w:pStyle w:val="Default"/>
        <w:rPr>
          <w:color w:val="FF0000"/>
          <w:sz w:val="20"/>
          <w:szCs w:val="20"/>
        </w:rPr>
      </w:pPr>
    </w:p>
    <w:p w14:paraId="043DF837" w14:textId="77777777" w:rsidR="008E6CAB" w:rsidRDefault="00FF23D8" w:rsidP="000E6311">
      <w:pPr>
        <w:numPr>
          <w:ilvl w:val="0"/>
          <w:numId w:val="16"/>
        </w:numPr>
        <w:shd w:val="clear" w:color="auto" w:fill="FFFFFF"/>
        <w:suppressAutoHyphens w:val="0"/>
        <w:ind w:left="360"/>
        <w:rPr>
          <w:b/>
          <w:sz w:val="20"/>
          <w:szCs w:val="20"/>
          <w:lang w:eastAsia="pl-PL"/>
        </w:rPr>
      </w:pPr>
      <w:bookmarkStart w:id="8" w:name="_Hlk104199683"/>
      <w:r w:rsidRPr="00AA27D9">
        <w:rPr>
          <w:b/>
          <w:sz w:val="20"/>
          <w:szCs w:val="20"/>
          <w:lang w:eastAsia="pl-PL"/>
        </w:rPr>
        <w:t>KRYTERIA OCENY OFERT</w:t>
      </w:r>
      <w:r w:rsidR="00722E55" w:rsidRPr="00AA27D9">
        <w:rPr>
          <w:b/>
          <w:sz w:val="20"/>
          <w:szCs w:val="20"/>
          <w:lang w:eastAsia="pl-PL"/>
        </w:rPr>
        <w:t>:</w:t>
      </w:r>
      <w:bookmarkStart w:id="9" w:name="_Hlk104199932"/>
      <w:bookmarkEnd w:id="7"/>
      <w:bookmarkEnd w:id="8"/>
    </w:p>
    <w:p w14:paraId="2A0BE181" w14:textId="77777777" w:rsidR="008E6CAB" w:rsidRDefault="008E6CAB" w:rsidP="008E6CAB">
      <w:pPr>
        <w:shd w:val="clear" w:color="auto" w:fill="FFFFFF"/>
        <w:suppressAutoHyphens w:val="0"/>
        <w:rPr>
          <w:b/>
          <w:sz w:val="20"/>
          <w:szCs w:val="20"/>
          <w:lang w:eastAsia="pl-PL"/>
        </w:rPr>
      </w:pPr>
    </w:p>
    <w:p w14:paraId="61D10947" w14:textId="24D6E8B5" w:rsidR="008E6CAB" w:rsidRPr="008E6CAB" w:rsidRDefault="008E6CAB" w:rsidP="008E6CAB">
      <w:pPr>
        <w:shd w:val="clear" w:color="auto" w:fill="FFFFFF"/>
        <w:suppressAutoHyphens w:val="0"/>
        <w:rPr>
          <w:b/>
          <w:sz w:val="20"/>
          <w:szCs w:val="20"/>
          <w:lang w:eastAsia="pl-PL"/>
        </w:rPr>
      </w:pPr>
      <w:r w:rsidRPr="008E6CAB">
        <w:rPr>
          <w:color w:val="000000" w:themeColor="text1"/>
          <w:sz w:val="20"/>
          <w:szCs w:val="20"/>
          <w:lang w:eastAsia="pl-PL"/>
        </w:rPr>
        <w:t>7.1. Zamawiający dokona oceny ważnych ofert na podstawie następujących kryteriów:</w:t>
      </w:r>
    </w:p>
    <w:p w14:paraId="2B5DCF12" w14:textId="77777777" w:rsidR="008E6CAB" w:rsidRPr="008E6CAB" w:rsidRDefault="008E6CAB" w:rsidP="008E6CAB">
      <w:pPr>
        <w:ind w:left="360"/>
        <w:rPr>
          <w:color w:val="000000" w:themeColor="text1"/>
          <w:sz w:val="10"/>
          <w:szCs w:val="10"/>
          <w:lang w:eastAsia="pl-PL"/>
        </w:rPr>
      </w:pPr>
    </w:p>
    <w:p w14:paraId="48DDBD0E" w14:textId="77777777" w:rsidR="008E6CAB" w:rsidRPr="008E6CAB" w:rsidRDefault="008E6CAB" w:rsidP="000E6311">
      <w:pPr>
        <w:widowControl w:val="0"/>
        <w:numPr>
          <w:ilvl w:val="0"/>
          <w:numId w:val="20"/>
        </w:numPr>
        <w:overflowPunct w:val="0"/>
        <w:ind w:left="709"/>
        <w:contextualSpacing/>
        <w:jc w:val="both"/>
        <w:textAlignment w:val="baseline"/>
        <w:rPr>
          <w:b/>
          <w:color w:val="000000" w:themeColor="text1"/>
          <w:sz w:val="20"/>
          <w:szCs w:val="20"/>
        </w:rPr>
      </w:pPr>
      <w:r w:rsidRPr="008E6CAB">
        <w:rPr>
          <w:b/>
          <w:color w:val="000000" w:themeColor="text1"/>
          <w:sz w:val="20"/>
          <w:szCs w:val="20"/>
        </w:rPr>
        <w:t>najniższa cena -   100 %</w:t>
      </w:r>
    </w:p>
    <w:p w14:paraId="7DAAA1EA" w14:textId="77777777" w:rsidR="008E6CAB" w:rsidRPr="008E6CAB" w:rsidRDefault="008E6CAB" w:rsidP="008E6CAB">
      <w:pPr>
        <w:ind w:left="360"/>
        <w:jc w:val="both"/>
        <w:rPr>
          <w:color w:val="000000" w:themeColor="text1"/>
          <w:sz w:val="10"/>
          <w:szCs w:val="10"/>
        </w:rPr>
      </w:pPr>
    </w:p>
    <w:p w14:paraId="16129A6D" w14:textId="63AA2F3C" w:rsidR="008E6CAB" w:rsidRPr="008E6CAB" w:rsidRDefault="008E6CAB" w:rsidP="008E6CAB">
      <w:pPr>
        <w:jc w:val="both"/>
        <w:rPr>
          <w:color w:val="000000" w:themeColor="text1"/>
          <w:sz w:val="20"/>
          <w:szCs w:val="20"/>
        </w:rPr>
      </w:pPr>
      <w:r>
        <w:rPr>
          <w:color w:val="000000" w:themeColor="text1"/>
          <w:sz w:val="20"/>
          <w:szCs w:val="20"/>
        </w:rPr>
        <w:t xml:space="preserve">7.2. </w:t>
      </w:r>
      <w:r w:rsidRPr="008E6CAB">
        <w:rPr>
          <w:color w:val="000000" w:themeColor="text1"/>
          <w:sz w:val="20"/>
          <w:szCs w:val="20"/>
        </w:rPr>
        <w:t>Sposób oceny ofert:</w:t>
      </w:r>
    </w:p>
    <w:p w14:paraId="62BB0A5B" w14:textId="77777777" w:rsidR="008E6CAB" w:rsidRPr="008E6CAB" w:rsidRDefault="008E6CAB" w:rsidP="008E6CAB">
      <w:pPr>
        <w:ind w:left="360"/>
        <w:jc w:val="both"/>
        <w:rPr>
          <w:color w:val="000000" w:themeColor="text1"/>
          <w:sz w:val="6"/>
          <w:szCs w:val="6"/>
        </w:rPr>
      </w:pPr>
    </w:p>
    <w:p w14:paraId="3C893F31" w14:textId="77777777" w:rsidR="008E6CAB" w:rsidRPr="008E6CAB" w:rsidRDefault="008E6CAB" w:rsidP="008E6CAB">
      <w:pPr>
        <w:widowControl w:val="0"/>
        <w:overflowPunct w:val="0"/>
        <w:jc w:val="both"/>
        <w:textAlignment w:val="baseline"/>
        <w:rPr>
          <w:color w:val="000000" w:themeColor="text1"/>
          <w:sz w:val="20"/>
          <w:szCs w:val="20"/>
        </w:rPr>
      </w:pPr>
      <w:r w:rsidRPr="008E6CAB">
        <w:rPr>
          <w:color w:val="000000" w:themeColor="text1"/>
          <w:sz w:val="20"/>
          <w:szCs w:val="20"/>
        </w:rPr>
        <w:t xml:space="preserve">kryterium „najniższa cena” jako kryterium wymierne obliczane zostanie wg wzoru: </w:t>
      </w:r>
    </w:p>
    <w:p w14:paraId="784A177C" w14:textId="77777777" w:rsidR="008E6CAB" w:rsidRPr="008E6CAB" w:rsidRDefault="008E6CAB" w:rsidP="008E6CAB">
      <w:pPr>
        <w:ind w:left="1734"/>
        <w:jc w:val="both"/>
        <w:rPr>
          <w:color w:val="000000" w:themeColor="text1"/>
          <w:sz w:val="10"/>
          <w:szCs w:val="10"/>
        </w:rPr>
      </w:pPr>
    </w:p>
    <w:p w14:paraId="4D73E456" w14:textId="77777777" w:rsidR="008E6CAB" w:rsidRPr="008E6CAB" w:rsidRDefault="008E6CAB" w:rsidP="008E6CAB">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14:paraId="720B8D7B" w14:textId="77777777" w:rsidR="008E6CAB" w:rsidRPr="008E6CAB" w:rsidRDefault="008E6CAB" w:rsidP="008E6CAB">
      <w:pPr>
        <w:ind w:left="1026"/>
        <w:jc w:val="both"/>
        <w:rPr>
          <w:color w:val="000000" w:themeColor="text1"/>
          <w:sz w:val="10"/>
          <w:szCs w:val="10"/>
        </w:rPr>
      </w:pPr>
    </w:p>
    <w:p w14:paraId="403FAA82" w14:textId="77777777" w:rsidR="008E6CAB" w:rsidRPr="008E6CAB" w:rsidRDefault="008E6CAB" w:rsidP="008E6CAB">
      <w:pPr>
        <w:jc w:val="both"/>
        <w:rPr>
          <w:b/>
          <w:i/>
          <w:color w:val="000000" w:themeColor="text1"/>
          <w:sz w:val="20"/>
          <w:szCs w:val="20"/>
        </w:rPr>
      </w:pPr>
      <w:r w:rsidRPr="008E6CAB">
        <w:rPr>
          <w:color w:val="000000" w:themeColor="text1"/>
          <w:sz w:val="20"/>
          <w:szCs w:val="20"/>
        </w:rPr>
        <w:t>gdzie:</w:t>
      </w:r>
    </w:p>
    <w:p w14:paraId="657D1CC2" w14:textId="77777777" w:rsidR="008E6CAB" w:rsidRPr="008E6CAB" w:rsidRDefault="008E6CAB" w:rsidP="008E6CAB">
      <w:pPr>
        <w:spacing w:line="120" w:lineRule="atLeast"/>
        <w:ind w:left="1068"/>
        <w:jc w:val="both"/>
        <w:rPr>
          <w:color w:val="000000" w:themeColor="text1"/>
          <w:sz w:val="6"/>
          <w:szCs w:val="6"/>
        </w:rPr>
      </w:pPr>
    </w:p>
    <w:p w14:paraId="0BC52F06"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Wpc</w:t>
      </w:r>
      <w:r w:rsidRPr="008E6CAB">
        <w:rPr>
          <w:bCs/>
          <w:i/>
          <w:color w:val="000000" w:themeColor="text1"/>
          <w:sz w:val="20"/>
          <w:szCs w:val="20"/>
        </w:rPr>
        <w:t xml:space="preserve"> – Wartość punktowa badanej oferty w kryterium „najniższa cena”</w:t>
      </w:r>
    </w:p>
    <w:p w14:paraId="26A9A5EA"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Cn</w:t>
      </w:r>
      <w:r w:rsidRPr="008E6CAB">
        <w:rPr>
          <w:i/>
          <w:color w:val="000000" w:themeColor="text1"/>
          <w:sz w:val="20"/>
          <w:szCs w:val="20"/>
          <w:vertAlign w:val="subscript"/>
        </w:rPr>
        <w:t xml:space="preserve"> </w:t>
      </w:r>
      <w:r w:rsidRPr="008E6CAB">
        <w:rPr>
          <w:i/>
          <w:color w:val="000000" w:themeColor="text1"/>
          <w:sz w:val="20"/>
          <w:szCs w:val="20"/>
        </w:rPr>
        <w:t>– najniższa oferowana cena brutto spośród ofert, które zostały złożone</w:t>
      </w:r>
    </w:p>
    <w:p w14:paraId="554EC657"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Cof</w:t>
      </w:r>
      <w:r w:rsidRPr="008E6CAB">
        <w:rPr>
          <w:i/>
          <w:color w:val="000000" w:themeColor="text1"/>
          <w:sz w:val="20"/>
          <w:szCs w:val="20"/>
        </w:rPr>
        <w:t xml:space="preserve"> </w:t>
      </w:r>
      <w:r w:rsidRPr="008E6CAB">
        <w:rPr>
          <w:i/>
          <w:color w:val="000000" w:themeColor="text1"/>
          <w:sz w:val="20"/>
          <w:szCs w:val="20"/>
          <w:vertAlign w:val="subscript"/>
        </w:rPr>
        <w:t xml:space="preserve">– </w:t>
      </w:r>
      <w:r w:rsidRPr="008E6CAB">
        <w:rPr>
          <w:i/>
          <w:color w:val="000000" w:themeColor="text1"/>
          <w:sz w:val="20"/>
          <w:szCs w:val="20"/>
        </w:rPr>
        <w:t>cena brutto oferty badanej</w:t>
      </w:r>
    </w:p>
    <w:p w14:paraId="4A1BEA9F" w14:textId="77777777" w:rsidR="008E6CAB" w:rsidRPr="008E6CAB" w:rsidRDefault="008E6CAB" w:rsidP="008E6CAB">
      <w:pPr>
        <w:spacing w:line="120" w:lineRule="atLeast"/>
        <w:jc w:val="both"/>
        <w:rPr>
          <w:i/>
          <w:color w:val="000000" w:themeColor="text1"/>
          <w:sz w:val="20"/>
          <w:szCs w:val="20"/>
        </w:rPr>
      </w:pPr>
      <w:r w:rsidRPr="008E6CAB">
        <w:rPr>
          <w:b/>
          <w:i/>
          <w:color w:val="000000" w:themeColor="text1"/>
          <w:sz w:val="20"/>
          <w:szCs w:val="20"/>
        </w:rPr>
        <w:t xml:space="preserve">Rc – </w:t>
      </w:r>
      <w:r w:rsidRPr="008E6CAB">
        <w:rPr>
          <w:i/>
          <w:color w:val="000000" w:themeColor="text1"/>
          <w:sz w:val="20"/>
          <w:szCs w:val="20"/>
        </w:rPr>
        <w:t>ranga kryterium „najniższa cena” (100)</w:t>
      </w:r>
    </w:p>
    <w:p w14:paraId="2C04A8A2" w14:textId="77777777" w:rsidR="008E6CAB" w:rsidRPr="008E6CAB" w:rsidRDefault="008E6CAB" w:rsidP="008E6CAB">
      <w:pPr>
        <w:ind w:left="360"/>
        <w:jc w:val="both"/>
        <w:rPr>
          <w:color w:val="000000" w:themeColor="text1"/>
          <w:sz w:val="10"/>
          <w:szCs w:val="10"/>
        </w:rPr>
      </w:pPr>
    </w:p>
    <w:p w14:paraId="49C624A5" w14:textId="77777777" w:rsidR="008E6CAB" w:rsidRPr="008E6CAB" w:rsidRDefault="008E6CAB" w:rsidP="008E6CAB">
      <w:pPr>
        <w:spacing w:line="120" w:lineRule="atLeast"/>
        <w:jc w:val="both"/>
        <w:rPr>
          <w:color w:val="000000" w:themeColor="text1"/>
          <w:sz w:val="20"/>
          <w:szCs w:val="20"/>
        </w:rPr>
      </w:pPr>
      <w:r w:rsidRPr="008E6CAB">
        <w:rPr>
          <w:color w:val="000000" w:themeColor="text1"/>
          <w:sz w:val="20"/>
          <w:szCs w:val="20"/>
        </w:rPr>
        <w:t>W</w:t>
      </w:r>
      <w:r w:rsidRPr="008E6CAB">
        <w:rPr>
          <w:i/>
          <w:color w:val="000000" w:themeColor="text1"/>
          <w:sz w:val="20"/>
          <w:szCs w:val="20"/>
        </w:rPr>
        <w:t xml:space="preserve"> </w:t>
      </w:r>
      <w:r w:rsidRPr="008E6CAB">
        <w:rPr>
          <w:color w:val="000000" w:themeColor="text1"/>
          <w:sz w:val="20"/>
          <w:szCs w:val="20"/>
        </w:rPr>
        <w:t>kryterium „najniższa cena” Wykonawca może otrzymać maksymalnie 100 punktów.</w:t>
      </w:r>
    </w:p>
    <w:p w14:paraId="1D76B5C7" w14:textId="77777777" w:rsidR="006203C3" w:rsidRPr="00AA27D9" w:rsidRDefault="006203C3" w:rsidP="00165ED4">
      <w:pPr>
        <w:jc w:val="both"/>
        <w:rPr>
          <w:sz w:val="20"/>
          <w:szCs w:val="20"/>
          <w:lang w:eastAsia="pl-PL"/>
        </w:rPr>
      </w:pPr>
    </w:p>
    <w:p w14:paraId="6E285E25" w14:textId="77777777" w:rsidR="00E22A46" w:rsidRPr="00AA27D9" w:rsidRDefault="005430B2" w:rsidP="000E6311">
      <w:pPr>
        <w:numPr>
          <w:ilvl w:val="0"/>
          <w:numId w:val="21"/>
        </w:numPr>
        <w:shd w:val="clear" w:color="auto" w:fill="FFFFFF"/>
        <w:suppressAutoHyphens w:val="0"/>
        <w:jc w:val="both"/>
        <w:rPr>
          <w:b/>
          <w:sz w:val="20"/>
          <w:szCs w:val="20"/>
          <w:lang w:eastAsia="pl-PL"/>
        </w:rPr>
      </w:pPr>
      <w:r w:rsidRPr="00AA27D9">
        <w:rPr>
          <w:b/>
          <w:sz w:val="20"/>
          <w:szCs w:val="20"/>
          <w:lang w:eastAsia="pl-PL"/>
        </w:rPr>
        <w:t>MIEJSCE I TERMIN SKŁADANIA OFERT</w:t>
      </w:r>
      <w:r w:rsidR="00E22A46" w:rsidRPr="00AA27D9">
        <w:rPr>
          <w:b/>
          <w:sz w:val="20"/>
          <w:szCs w:val="20"/>
          <w:lang w:eastAsia="pl-PL"/>
        </w:rPr>
        <w:t>:</w:t>
      </w:r>
    </w:p>
    <w:p w14:paraId="1DB09CE4" w14:textId="77777777" w:rsidR="00A748C7" w:rsidRPr="00AA27D9" w:rsidRDefault="00A748C7" w:rsidP="00BA26DA">
      <w:pPr>
        <w:suppressAutoHyphens w:val="0"/>
        <w:jc w:val="both"/>
        <w:rPr>
          <w:sz w:val="10"/>
          <w:szCs w:val="10"/>
          <w:lang w:eastAsia="pl-PL"/>
        </w:rPr>
      </w:pPr>
    </w:p>
    <w:p w14:paraId="1B7F9C97" w14:textId="77777777" w:rsidR="003E66DF" w:rsidRPr="00AA27D9" w:rsidRDefault="00BA26DA" w:rsidP="000E6311">
      <w:pPr>
        <w:pStyle w:val="Akapitzlist"/>
        <w:numPr>
          <w:ilvl w:val="1"/>
          <w:numId w:val="21"/>
        </w:numPr>
        <w:suppressAutoHyphens w:val="0"/>
        <w:jc w:val="both"/>
        <w:rPr>
          <w:sz w:val="20"/>
          <w:szCs w:val="20"/>
          <w:u w:val="single"/>
          <w:lang w:eastAsia="pl-PL"/>
        </w:rPr>
      </w:pPr>
      <w:r w:rsidRPr="00AA27D9">
        <w:rPr>
          <w:sz w:val="20"/>
          <w:szCs w:val="20"/>
          <w:lang w:eastAsia="pl-PL"/>
        </w:rPr>
        <w:t xml:space="preserve">Ofertę </w:t>
      </w:r>
      <w:r w:rsidR="00283B89" w:rsidRPr="00AA27D9">
        <w:rPr>
          <w:sz w:val="20"/>
          <w:szCs w:val="20"/>
          <w:lang w:eastAsia="pl-PL"/>
        </w:rPr>
        <w:t xml:space="preserve">sporządza się w postaci elektronicznej, w ogólnie dostępnych formatach danych w szczególności w formatach .pdf, .doc, .docx, .odt, .txt, .rtf. </w:t>
      </w:r>
      <w:r w:rsidR="00283B89" w:rsidRPr="00AA27D9">
        <w:rPr>
          <w:b/>
          <w:sz w:val="20"/>
          <w:szCs w:val="20"/>
          <w:lang w:eastAsia="pl-PL"/>
        </w:rPr>
        <w:t>Przesyłany plik należy spakować do formatu zip z ustawionym hasłem</w:t>
      </w:r>
      <w:r w:rsidR="00283B89" w:rsidRPr="00AA27D9">
        <w:rPr>
          <w:sz w:val="20"/>
          <w:szCs w:val="20"/>
          <w:lang w:eastAsia="pl-PL"/>
        </w:rPr>
        <w:t xml:space="preserve">. </w:t>
      </w:r>
    </w:p>
    <w:p w14:paraId="09A70475" w14:textId="77777777" w:rsidR="00283B89" w:rsidRPr="00AA27D9" w:rsidRDefault="00283B89" w:rsidP="003E66DF">
      <w:pPr>
        <w:pStyle w:val="Akapitzlist"/>
        <w:suppressAutoHyphens w:val="0"/>
        <w:ind w:left="360"/>
        <w:jc w:val="both"/>
        <w:rPr>
          <w:b/>
          <w:bCs/>
          <w:sz w:val="20"/>
          <w:szCs w:val="20"/>
          <w:u w:val="single"/>
          <w:lang w:eastAsia="pl-PL"/>
        </w:rPr>
      </w:pPr>
      <w:r w:rsidRPr="00AA27D9">
        <w:rPr>
          <w:b/>
          <w:bCs/>
          <w:sz w:val="20"/>
          <w:szCs w:val="20"/>
          <w:lang w:eastAsia="pl-PL"/>
        </w:rPr>
        <w:t xml:space="preserve">Spakowany </w:t>
      </w:r>
      <w:r w:rsidRPr="00AA27D9">
        <w:rPr>
          <w:b/>
          <w:bCs/>
          <w:sz w:val="20"/>
          <w:szCs w:val="20"/>
          <w:u w:val="single"/>
          <w:lang w:eastAsia="pl-PL"/>
        </w:rPr>
        <w:t>plik oraz hasło do niego</w:t>
      </w:r>
      <w:r w:rsidRPr="00AA27D9">
        <w:rPr>
          <w:b/>
          <w:bCs/>
          <w:sz w:val="20"/>
          <w:szCs w:val="20"/>
          <w:lang w:eastAsia="pl-PL"/>
        </w:rPr>
        <w:t xml:space="preserve"> składa się na adres: </w:t>
      </w:r>
    </w:p>
    <w:p w14:paraId="6762A770" w14:textId="77777777" w:rsidR="00283B89" w:rsidRPr="00AA27D9" w:rsidRDefault="00283B89" w:rsidP="00283B89">
      <w:pPr>
        <w:pStyle w:val="Akapitzlist"/>
        <w:suppressAutoHyphens w:val="0"/>
        <w:ind w:left="360"/>
        <w:jc w:val="both"/>
        <w:rPr>
          <w:sz w:val="20"/>
          <w:szCs w:val="20"/>
          <w:u w:val="single"/>
          <w:lang w:eastAsia="pl-PL"/>
        </w:rPr>
      </w:pPr>
    </w:p>
    <w:p w14:paraId="4EBE5099" w14:textId="77777777" w:rsidR="00283B89" w:rsidRPr="00AA27D9" w:rsidRDefault="007C5A3E" w:rsidP="007C5A3E">
      <w:pPr>
        <w:pStyle w:val="Akapitzlist"/>
        <w:suppressAutoHyphens w:val="0"/>
        <w:ind w:left="2484" w:firstLine="348"/>
        <w:jc w:val="both"/>
        <w:rPr>
          <w:b/>
          <w:sz w:val="28"/>
          <w:szCs w:val="20"/>
          <w:u w:val="single"/>
          <w:lang w:eastAsia="pl-PL"/>
        </w:rPr>
      </w:pPr>
      <w:r w:rsidRPr="00AA27D9">
        <w:rPr>
          <w:b/>
          <w:sz w:val="28"/>
          <w:szCs w:val="20"/>
          <w:u w:val="single"/>
          <w:lang w:eastAsia="pl-PL"/>
        </w:rPr>
        <w:t>oferty@szpital.mielec.pl</w:t>
      </w:r>
    </w:p>
    <w:p w14:paraId="7626E069" w14:textId="77777777" w:rsidR="00D57B74" w:rsidRPr="00AA27D9" w:rsidRDefault="00D57B74" w:rsidP="007C5A3E">
      <w:pPr>
        <w:pStyle w:val="Akapitzlist"/>
        <w:suppressAutoHyphens w:val="0"/>
        <w:ind w:left="2484" w:firstLine="348"/>
        <w:jc w:val="both"/>
        <w:rPr>
          <w:b/>
          <w:sz w:val="22"/>
          <w:szCs w:val="20"/>
          <w:u w:val="single"/>
          <w:lang w:eastAsia="pl-PL"/>
        </w:rPr>
      </w:pPr>
    </w:p>
    <w:p w14:paraId="4C7C0C63" w14:textId="77777777" w:rsidR="00BA26DA" w:rsidRPr="00DA68D5" w:rsidRDefault="00BA26DA" w:rsidP="00283B89">
      <w:pPr>
        <w:jc w:val="both"/>
        <w:rPr>
          <w:b/>
          <w:color w:val="FF0000"/>
          <w:sz w:val="10"/>
          <w:szCs w:val="10"/>
          <w:lang w:eastAsia="pl-PL"/>
        </w:rPr>
      </w:pPr>
    </w:p>
    <w:p w14:paraId="4DF40FB3" w14:textId="77777777" w:rsidR="00BA26DA" w:rsidRPr="00C311C1" w:rsidRDefault="00283B89" w:rsidP="00E00B6A">
      <w:pPr>
        <w:rPr>
          <w:sz w:val="20"/>
          <w:szCs w:val="20"/>
        </w:rPr>
      </w:pPr>
      <w:r w:rsidRPr="00C311C1">
        <w:rPr>
          <w:sz w:val="20"/>
          <w:szCs w:val="20"/>
        </w:rPr>
        <w:t xml:space="preserve">wiadomości </w:t>
      </w:r>
      <w:r w:rsidR="00BB3792" w:rsidRPr="00C311C1">
        <w:rPr>
          <w:sz w:val="20"/>
          <w:szCs w:val="20"/>
        </w:rPr>
        <w:t>należy oznakować napisem:</w:t>
      </w:r>
    </w:p>
    <w:p w14:paraId="270B28C9" w14:textId="1515F855" w:rsidR="00BA26DA" w:rsidRPr="00C311C1" w:rsidRDefault="00BA26DA" w:rsidP="00AD75B7">
      <w:pPr>
        <w:ind w:left="708"/>
        <w:jc w:val="both"/>
        <w:rPr>
          <w:b/>
          <w:sz w:val="20"/>
          <w:szCs w:val="20"/>
        </w:rPr>
      </w:pPr>
      <w:r w:rsidRPr="00C311C1">
        <w:rPr>
          <w:b/>
          <w:sz w:val="20"/>
          <w:szCs w:val="20"/>
        </w:rPr>
        <w:t>„</w:t>
      </w:r>
      <w:r w:rsidR="00736363" w:rsidRPr="00C311C1">
        <w:rPr>
          <w:b/>
          <w:sz w:val="20"/>
          <w:szCs w:val="20"/>
        </w:rPr>
        <w:t>Postępowanie</w:t>
      </w:r>
      <w:r w:rsidRPr="00C311C1">
        <w:rPr>
          <w:b/>
          <w:sz w:val="20"/>
          <w:szCs w:val="20"/>
        </w:rPr>
        <w:t>,</w:t>
      </w:r>
      <w:r w:rsidR="004847F2" w:rsidRPr="00C311C1">
        <w:rPr>
          <w:b/>
          <w:sz w:val="20"/>
          <w:szCs w:val="20"/>
        </w:rPr>
        <w:t xml:space="preserve"> </w:t>
      </w:r>
      <w:r w:rsidRPr="00C311C1">
        <w:rPr>
          <w:b/>
          <w:sz w:val="20"/>
          <w:szCs w:val="20"/>
        </w:rPr>
        <w:t xml:space="preserve">znak </w:t>
      </w:r>
      <w:r w:rsidR="00B10F6B">
        <w:rPr>
          <w:b/>
          <w:sz w:val="20"/>
          <w:szCs w:val="20"/>
        </w:rPr>
        <w:t>SzS.ZP.261.1.2025</w:t>
      </w:r>
    </w:p>
    <w:p w14:paraId="722869EE" w14:textId="77777777" w:rsidR="00BA26DA" w:rsidRPr="00DA68D5" w:rsidRDefault="00BA26DA" w:rsidP="00BA26DA">
      <w:pPr>
        <w:jc w:val="both"/>
        <w:rPr>
          <w:color w:val="FF0000"/>
          <w:spacing w:val="30"/>
          <w:sz w:val="10"/>
          <w:szCs w:val="10"/>
        </w:rPr>
      </w:pPr>
    </w:p>
    <w:p w14:paraId="1374B12C" w14:textId="77777777" w:rsidR="003E66DF" w:rsidRPr="00C311C1" w:rsidRDefault="003E66DF" w:rsidP="000E6311">
      <w:pPr>
        <w:pStyle w:val="Akapitzlist"/>
        <w:numPr>
          <w:ilvl w:val="1"/>
          <w:numId w:val="21"/>
        </w:numPr>
        <w:ind w:left="426" w:hanging="426"/>
        <w:jc w:val="both"/>
        <w:rPr>
          <w:sz w:val="20"/>
          <w:szCs w:val="20"/>
        </w:rPr>
      </w:pPr>
      <w:r w:rsidRPr="00C311C1">
        <w:rPr>
          <w:sz w:val="20"/>
          <w:szCs w:val="20"/>
        </w:rPr>
        <w:t>W przypadku przesłania pliku bez hasła Wykonawca ponosi odpowiedzialność za ujawnienie treści oferty przed terminem otwarcia ofert i nie będzie z tego tytułu wnosił roszczeń względem Zamawiającego.</w:t>
      </w:r>
    </w:p>
    <w:p w14:paraId="2483E92B" w14:textId="77777777" w:rsidR="00AA27D9" w:rsidRPr="00C311C1" w:rsidRDefault="00AA27D9" w:rsidP="00AA27D9">
      <w:pPr>
        <w:jc w:val="both"/>
        <w:rPr>
          <w:sz w:val="10"/>
          <w:szCs w:val="20"/>
        </w:rPr>
      </w:pPr>
    </w:p>
    <w:p w14:paraId="7EBD9310" w14:textId="3F514405" w:rsidR="00BA26DA" w:rsidRPr="00595208" w:rsidRDefault="00BA26DA" w:rsidP="000E6311">
      <w:pPr>
        <w:pStyle w:val="Akapitzlist"/>
        <w:numPr>
          <w:ilvl w:val="1"/>
          <w:numId w:val="21"/>
        </w:numPr>
        <w:ind w:left="426" w:hanging="426"/>
        <w:jc w:val="both"/>
      </w:pPr>
      <w:r w:rsidRPr="00C311C1">
        <w:rPr>
          <w:sz w:val="20"/>
          <w:szCs w:val="20"/>
        </w:rPr>
        <w:t xml:space="preserve">Nieprzekraczalny termin </w:t>
      </w:r>
      <w:r w:rsidRPr="00595208">
        <w:rPr>
          <w:sz w:val="20"/>
          <w:szCs w:val="20"/>
        </w:rPr>
        <w:t xml:space="preserve">złożenia oferty </w:t>
      </w:r>
      <w:r w:rsidR="00595208" w:rsidRPr="00595208">
        <w:rPr>
          <w:b/>
          <w:sz w:val="20"/>
          <w:szCs w:val="20"/>
        </w:rPr>
        <w:t>21</w:t>
      </w:r>
      <w:r w:rsidR="00A70CCB" w:rsidRPr="00595208">
        <w:rPr>
          <w:b/>
          <w:sz w:val="20"/>
          <w:szCs w:val="20"/>
        </w:rPr>
        <w:t>.01</w:t>
      </w:r>
      <w:r w:rsidR="002F7F8E" w:rsidRPr="00595208">
        <w:rPr>
          <w:b/>
          <w:sz w:val="20"/>
          <w:szCs w:val="20"/>
        </w:rPr>
        <w:t>.202</w:t>
      </w:r>
      <w:r w:rsidR="00595208" w:rsidRPr="00595208">
        <w:rPr>
          <w:b/>
          <w:sz w:val="20"/>
          <w:szCs w:val="20"/>
        </w:rPr>
        <w:t>5</w:t>
      </w:r>
      <w:r w:rsidR="002F7F8E" w:rsidRPr="00595208">
        <w:rPr>
          <w:b/>
          <w:sz w:val="20"/>
          <w:szCs w:val="20"/>
        </w:rPr>
        <w:t>r</w:t>
      </w:r>
      <w:r w:rsidR="00736363" w:rsidRPr="00595208">
        <w:rPr>
          <w:b/>
          <w:sz w:val="20"/>
          <w:szCs w:val="20"/>
        </w:rPr>
        <w:t>.</w:t>
      </w:r>
      <w:r w:rsidRPr="00595208">
        <w:rPr>
          <w:b/>
          <w:sz w:val="20"/>
          <w:szCs w:val="20"/>
        </w:rPr>
        <w:t xml:space="preserve"> </w:t>
      </w:r>
      <w:r w:rsidRPr="00595208">
        <w:rPr>
          <w:sz w:val="20"/>
          <w:szCs w:val="20"/>
        </w:rPr>
        <w:t xml:space="preserve">godz. </w:t>
      </w:r>
      <w:r w:rsidRPr="00595208">
        <w:rPr>
          <w:b/>
          <w:sz w:val="20"/>
          <w:szCs w:val="20"/>
        </w:rPr>
        <w:t>9</w:t>
      </w:r>
      <w:r w:rsidRPr="00595208">
        <w:rPr>
          <w:b/>
          <w:sz w:val="20"/>
          <w:szCs w:val="20"/>
          <w:vertAlign w:val="superscript"/>
        </w:rPr>
        <w:t>00</w:t>
      </w:r>
      <w:r w:rsidRPr="00595208">
        <w:rPr>
          <w:b/>
          <w:sz w:val="20"/>
          <w:szCs w:val="20"/>
        </w:rPr>
        <w:t>.</w:t>
      </w:r>
    </w:p>
    <w:p w14:paraId="49BFC1DA" w14:textId="77777777" w:rsidR="00BA26DA" w:rsidRPr="00595208" w:rsidRDefault="00BA26DA" w:rsidP="005D7FF1">
      <w:pPr>
        <w:ind w:left="426" w:hanging="426"/>
        <w:jc w:val="both"/>
        <w:rPr>
          <w:sz w:val="10"/>
          <w:szCs w:val="10"/>
        </w:rPr>
      </w:pPr>
    </w:p>
    <w:p w14:paraId="5C7C978B" w14:textId="77777777" w:rsidR="00BA26DA" w:rsidRPr="00595208" w:rsidRDefault="00BA26DA" w:rsidP="000E6311">
      <w:pPr>
        <w:pStyle w:val="Akapitzlist"/>
        <w:numPr>
          <w:ilvl w:val="1"/>
          <w:numId w:val="21"/>
        </w:numPr>
        <w:ind w:left="426" w:hanging="426"/>
        <w:jc w:val="both"/>
        <w:rPr>
          <w:b/>
          <w:u w:val="single"/>
        </w:rPr>
      </w:pPr>
      <w:r w:rsidRPr="00595208">
        <w:rPr>
          <w:sz w:val="20"/>
          <w:szCs w:val="20"/>
        </w:rPr>
        <w:t xml:space="preserve">O terminie wpływu decyduje termin ostatecznego </w:t>
      </w:r>
      <w:r w:rsidR="00BB3792" w:rsidRPr="00595208">
        <w:rPr>
          <w:sz w:val="20"/>
          <w:szCs w:val="20"/>
        </w:rPr>
        <w:t>wpływu</w:t>
      </w:r>
      <w:r w:rsidRPr="00595208">
        <w:rPr>
          <w:sz w:val="20"/>
          <w:szCs w:val="20"/>
        </w:rPr>
        <w:t xml:space="preserve"> </w:t>
      </w:r>
      <w:r w:rsidR="00BB3792" w:rsidRPr="00595208">
        <w:rPr>
          <w:sz w:val="20"/>
          <w:szCs w:val="20"/>
        </w:rPr>
        <w:t xml:space="preserve">oferty na adres: </w:t>
      </w:r>
      <w:r w:rsidR="00BB3792" w:rsidRPr="00595208">
        <w:rPr>
          <w:b/>
          <w:sz w:val="20"/>
          <w:szCs w:val="20"/>
          <w:u w:val="single"/>
        </w:rPr>
        <w:t>oferty@szpital.mielec.pl</w:t>
      </w:r>
      <w:r w:rsidRPr="00595208">
        <w:rPr>
          <w:b/>
          <w:sz w:val="20"/>
          <w:szCs w:val="20"/>
          <w:u w:val="single"/>
        </w:rPr>
        <w:t>.</w:t>
      </w:r>
    </w:p>
    <w:p w14:paraId="32CE970C" w14:textId="77777777" w:rsidR="00BA26DA" w:rsidRPr="00595208" w:rsidRDefault="00BA26DA" w:rsidP="005D7FF1">
      <w:pPr>
        <w:ind w:left="426" w:hanging="426"/>
        <w:jc w:val="both"/>
        <w:rPr>
          <w:sz w:val="10"/>
          <w:szCs w:val="10"/>
        </w:rPr>
      </w:pPr>
    </w:p>
    <w:p w14:paraId="3A858240" w14:textId="64E6222D" w:rsidR="00E236C5" w:rsidRPr="00595208" w:rsidRDefault="00BA26DA" w:rsidP="000E6311">
      <w:pPr>
        <w:pStyle w:val="Akapitzlist"/>
        <w:numPr>
          <w:ilvl w:val="1"/>
          <w:numId w:val="21"/>
        </w:numPr>
        <w:ind w:left="426" w:hanging="426"/>
        <w:jc w:val="both"/>
        <w:rPr>
          <w:b/>
          <w:bCs/>
          <w:sz w:val="20"/>
          <w:szCs w:val="20"/>
        </w:rPr>
      </w:pPr>
      <w:r w:rsidRPr="00595208">
        <w:rPr>
          <w:sz w:val="20"/>
          <w:szCs w:val="20"/>
        </w:rPr>
        <w:t xml:space="preserve">Złożone oferty zostaną otwarte w dniu </w:t>
      </w:r>
      <w:r w:rsidR="00595208" w:rsidRPr="00595208">
        <w:rPr>
          <w:b/>
          <w:bCs/>
          <w:sz w:val="20"/>
          <w:szCs w:val="20"/>
        </w:rPr>
        <w:t>21.01.2025</w:t>
      </w:r>
      <w:r w:rsidR="00D805A4" w:rsidRPr="00595208">
        <w:rPr>
          <w:b/>
          <w:bCs/>
          <w:sz w:val="20"/>
          <w:szCs w:val="20"/>
        </w:rPr>
        <w:t xml:space="preserve"> </w:t>
      </w:r>
      <w:r w:rsidRPr="00595208">
        <w:rPr>
          <w:b/>
          <w:bCs/>
          <w:sz w:val="20"/>
          <w:szCs w:val="20"/>
        </w:rPr>
        <w:t>r.</w:t>
      </w:r>
      <w:r w:rsidRPr="00595208">
        <w:rPr>
          <w:b/>
          <w:sz w:val="20"/>
          <w:szCs w:val="20"/>
        </w:rPr>
        <w:t xml:space="preserve"> </w:t>
      </w:r>
      <w:r w:rsidRPr="00595208">
        <w:rPr>
          <w:sz w:val="20"/>
          <w:szCs w:val="20"/>
        </w:rPr>
        <w:t>o godz. </w:t>
      </w:r>
      <w:r w:rsidRPr="00595208">
        <w:rPr>
          <w:b/>
          <w:sz w:val="20"/>
          <w:szCs w:val="20"/>
        </w:rPr>
        <w:t>10</w:t>
      </w:r>
      <w:r w:rsidRPr="00595208">
        <w:rPr>
          <w:b/>
          <w:sz w:val="20"/>
          <w:szCs w:val="20"/>
          <w:vertAlign w:val="superscript"/>
        </w:rPr>
        <w:t>00</w:t>
      </w:r>
      <w:r w:rsidRPr="00595208">
        <w:rPr>
          <w:sz w:val="20"/>
          <w:szCs w:val="20"/>
        </w:rPr>
        <w:t xml:space="preserve"> w siedzibie Zamawiającego. </w:t>
      </w:r>
    </w:p>
    <w:p w14:paraId="2EE29164" w14:textId="77777777" w:rsidR="00BA26DA" w:rsidRPr="00595208" w:rsidRDefault="00BA26DA" w:rsidP="005D7FF1">
      <w:pPr>
        <w:ind w:left="426" w:hanging="426"/>
        <w:jc w:val="both"/>
        <w:rPr>
          <w:b/>
          <w:bCs/>
          <w:sz w:val="10"/>
          <w:szCs w:val="10"/>
        </w:rPr>
      </w:pPr>
    </w:p>
    <w:p w14:paraId="44F06F63" w14:textId="77777777" w:rsidR="002C786B" w:rsidRPr="00E03537" w:rsidRDefault="002C786B" w:rsidP="000E6311">
      <w:pPr>
        <w:pStyle w:val="Akapitzlist"/>
        <w:numPr>
          <w:ilvl w:val="1"/>
          <w:numId w:val="21"/>
        </w:numPr>
        <w:ind w:left="426" w:hanging="426"/>
        <w:jc w:val="both"/>
        <w:rPr>
          <w:bCs/>
          <w:sz w:val="20"/>
          <w:szCs w:val="20"/>
        </w:rPr>
      </w:pPr>
      <w:r w:rsidRPr="00595208">
        <w:rPr>
          <w:bCs/>
          <w:sz w:val="20"/>
          <w:szCs w:val="20"/>
        </w:rPr>
        <w:t xml:space="preserve">Wykonawca może wprowadzić zmiany lub wycofać złożoną przez </w:t>
      </w:r>
      <w:r w:rsidR="00E21D69" w:rsidRPr="00E03537">
        <w:rPr>
          <w:bCs/>
          <w:sz w:val="20"/>
          <w:szCs w:val="20"/>
        </w:rPr>
        <w:t>siebie ofertę pod warunkiem, że </w:t>
      </w:r>
      <w:r w:rsidRPr="00E03537">
        <w:rPr>
          <w:bCs/>
          <w:sz w:val="20"/>
          <w:szCs w:val="20"/>
        </w:rPr>
        <w:t>Zamawiający otrzyma powiadomienie przed upływem terminu składania ofert. Powiadomienie musi być złożone według takich samych zasad jak składana oferta z dopiskiem: „ZMIANA / WYCOFANIE”</w:t>
      </w:r>
      <w:r w:rsidR="000740C6" w:rsidRPr="00E03537">
        <w:rPr>
          <w:bCs/>
          <w:sz w:val="20"/>
          <w:szCs w:val="20"/>
        </w:rPr>
        <w:t>.</w:t>
      </w:r>
    </w:p>
    <w:p w14:paraId="56EDFC6F" w14:textId="77777777" w:rsidR="002C786B" w:rsidRPr="00E03537" w:rsidRDefault="002C786B" w:rsidP="005D7FF1">
      <w:pPr>
        <w:ind w:left="426" w:hanging="426"/>
        <w:jc w:val="both"/>
        <w:rPr>
          <w:bCs/>
          <w:sz w:val="10"/>
          <w:szCs w:val="10"/>
        </w:rPr>
      </w:pPr>
    </w:p>
    <w:p w14:paraId="02FA1581" w14:textId="77777777" w:rsidR="00BA26DA" w:rsidRPr="00E03537" w:rsidRDefault="00BA26DA" w:rsidP="000E6311">
      <w:pPr>
        <w:pStyle w:val="Akapitzlist"/>
        <w:numPr>
          <w:ilvl w:val="1"/>
          <w:numId w:val="21"/>
        </w:numPr>
        <w:ind w:left="426" w:hanging="426"/>
        <w:jc w:val="both"/>
      </w:pPr>
      <w:r w:rsidRPr="00E03537">
        <w:rPr>
          <w:sz w:val="20"/>
          <w:szCs w:val="20"/>
        </w:rPr>
        <w:t xml:space="preserve">Wykonawca składający ofertę pozostaje nią związany przez okres </w:t>
      </w:r>
      <w:r w:rsidRPr="00E03537">
        <w:rPr>
          <w:b/>
          <w:sz w:val="20"/>
          <w:szCs w:val="20"/>
        </w:rPr>
        <w:t>30 dni</w:t>
      </w:r>
      <w:r w:rsidRPr="00E03537">
        <w:rPr>
          <w:sz w:val="20"/>
          <w:szCs w:val="20"/>
        </w:rPr>
        <w:t>. Bieg terminu rozpoczyna się wraz</w:t>
      </w:r>
      <w:r w:rsidR="00456622" w:rsidRPr="00E03537">
        <w:rPr>
          <w:sz w:val="20"/>
          <w:szCs w:val="20"/>
        </w:rPr>
        <w:t> </w:t>
      </w:r>
      <w:r w:rsidRPr="00E03537">
        <w:rPr>
          <w:sz w:val="20"/>
          <w:szCs w:val="20"/>
        </w:rPr>
        <w:t xml:space="preserve">z upływem terminu składania ofert. </w:t>
      </w:r>
    </w:p>
    <w:p w14:paraId="4F17ADE9" w14:textId="77777777" w:rsidR="00BA26DA" w:rsidRPr="00E03537" w:rsidRDefault="00BA26DA" w:rsidP="005D7FF1">
      <w:pPr>
        <w:ind w:left="426" w:hanging="426"/>
        <w:jc w:val="both"/>
        <w:rPr>
          <w:b/>
          <w:sz w:val="10"/>
          <w:szCs w:val="10"/>
          <w:lang w:eastAsia="pl-PL"/>
        </w:rPr>
      </w:pPr>
    </w:p>
    <w:p w14:paraId="5A779864" w14:textId="77777777" w:rsidR="00323A9E" w:rsidRPr="00E03537" w:rsidRDefault="00BA26DA" w:rsidP="000E6311">
      <w:pPr>
        <w:pStyle w:val="Akapitzlist"/>
        <w:numPr>
          <w:ilvl w:val="1"/>
          <w:numId w:val="21"/>
        </w:numPr>
        <w:ind w:left="426" w:hanging="426"/>
        <w:jc w:val="both"/>
        <w:rPr>
          <w:sz w:val="20"/>
          <w:szCs w:val="20"/>
          <w:lang w:eastAsia="pl-PL"/>
        </w:rPr>
      </w:pPr>
      <w:r w:rsidRPr="00E03537">
        <w:rPr>
          <w:sz w:val="20"/>
          <w:szCs w:val="20"/>
          <w:lang w:eastAsia="pl-PL"/>
        </w:rPr>
        <w:t xml:space="preserve">W toku badania i oceny </w:t>
      </w:r>
      <w:r w:rsidRPr="00E03537">
        <w:rPr>
          <w:sz w:val="20"/>
          <w:szCs w:val="20"/>
        </w:rPr>
        <w:t>ofert Zamawiający może wezwać Wykonawcę do złożenia wyjaśnień lub uzupełnień złożonej oferty.</w:t>
      </w:r>
    </w:p>
    <w:p w14:paraId="391E0F84" w14:textId="77777777" w:rsidR="006A6271" w:rsidRPr="00E03537" w:rsidRDefault="006A6271" w:rsidP="00165ED4">
      <w:pPr>
        <w:jc w:val="both"/>
        <w:rPr>
          <w:b/>
          <w:sz w:val="20"/>
          <w:szCs w:val="20"/>
          <w:lang w:eastAsia="pl-PL"/>
        </w:rPr>
      </w:pPr>
    </w:p>
    <w:p w14:paraId="514616F7" w14:textId="77777777" w:rsidR="00C96517" w:rsidRPr="00E03537" w:rsidRDefault="00864E29" w:rsidP="000E6311">
      <w:pPr>
        <w:pStyle w:val="Akapitzlist"/>
        <w:numPr>
          <w:ilvl w:val="0"/>
          <w:numId w:val="21"/>
        </w:numPr>
        <w:shd w:val="clear" w:color="auto" w:fill="FFFFFF"/>
        <w:suppressAutoHyphens w:val="0"/>
        <w:jc w:val="both"/>
        <w:rPr>
          <w:b/>
          <w:sz w:val="20"/>
          <w:szCs w:val="20"/>
          <w:lang w:eastAsia="pl-PL"/>
        </w:rPr>
      </w:pPr>
      <w:r w:rsidRPr="00E03537">
        <w:rPr>
          <w:b/>
          <w:sz w:val="20"/>
          <w:szCs w:val="20"/>
          <w:lang w:eastAsia="pl-PL"/>
        </w:rPr>
        <w:t>ISTOTNE DLA STRON POSTANOWIENIA, KTÓRE ZOSTA</w:t>
      </w:r>
      <w:r w:rsidR="00BE5AD5" w:rsidRPr="00E03537">
        <w:rPr>
          <w:b/>
          <w:sz w:val="20"/>
          <w:szCs w:val="20"/>
          <w:lang w:eastAsia="pl-PL"/>
        </w:rPr>
        <w:t>NĄ WPROWADZONE DO TREŚ</w:t>
      </w:r>
      <w:r w:rsidRPr="00E03537">
        <w:rPr>
          <w:b/>
          <w:sz w:val="20"/>
          <w:szCs w:val="20"/>
          <w:lang w:eastAsia="pl-PL"/>
        </w:rPr>
        <w:t>CI UMOWY</w:t>
      </w:r>
      <w:r w:rsidR="00C96517" w:rsidRPr="00E03537">
        <w:rPr>
          <w:b/>
          <w:sz w:val="20"/>
          <w:szCs w:val="20"/>
          <w:lang w:eastAsia="pl-PL"/>
        </w:rPr>
        <w:t>:</w:t>
      </w:r>
    </w:p>
    <w:p w14:paraId="08EBDDAC" w14:textId="77777777" w:rsidR="00A748C7" w:rsidRPr="00E03537" w:rsidRDefault="00A748C7" w:rsidP="002C786B">
      <w:pPr>
        <w:ind w:right="-142"/>
        <w:rPr>
          <w:b/>
          <w:spacing w:val="20"/>
          <w:sz w:val="10"/>
          <w:szCs w:val="10"/>
        </w:rPr>
      </w:pPr>
    </w:p>
    <w:p w14:paraId="7712B029" w14:textId="77777777" w:rsidR="003939F4" w:rsidRDefault="00323A9E" w:rsidP="003939F4">
      <w:pPr>
        <w:pStyle w:val="Akapitzlist"/>
        <w:numPr>
          <w:ilvl w:val="1"/>
          <w:numId w:val="21"/>
        </w:numPr>
        <w:jc w:val="both"/>
        <w:rPr>
          <w:sz w:val="20"/>
          <w:szCs w:val="20"/>
        </w:rPr>
      </w:pPr>
      <w:r w:rsidRPr="00E03537">
        <w:rPr>
          <w:sz w:val="20"/>
          <w:szCs w:val="20"/>
        </w:rPr>
        <w:t xml:space="preserve">Z wyłonionym Wykonawcą zostanie zawarta pisemna umowa. </w:t>
      </w:r>
    </w:p>
    <w:p w14:paraId="6019C91B" w14:textId="77777777" w:rsidR="003939F4" w:rsidRPr="003939F4" w:rsidRDefault="003939F4" w:rsidP="003939F4">
      <w:pPr>
        <w:pStyle w:val="Akapitzlist"/>
        <w:ind w:left="360"/>
        <w:jc w:val="both"/>
        <w:rPr>
          <w:sz w:val="10"/>
          <w:szCs w:val="20"/>
        </w:rPr>
      </w:pPr>
    </w:p>
    <w:p w14:paraId="74015B20" w14:textId="22FD079D" w:rsidR="00A748C7" w:rsidRPr="003939F4" w:rsidRDefault="00A748C7" w:rsidP="003939F4">
      <w:pPr>
        <w:pStyle w:val="Akapitzlist"/>
        <w:numPr>
          <w:ilvl w:val="1"/>
          <w:numId w:val="21"/>
        </w:numPr>
        <w:jc w:val="both"/>
        <w:rPr>
          <w:sz w:val="20"/>
          <w:szCs w:val="20"/>
        </w:rPr>
      </w:pPr>
      <w:r w:rsidRPr="003939F4">
        <w:rPr>
          <w:kern w:val="2"/>
          <w:sz w:val="20"/>
          <w:szCs w:val="20"/>
        </w:rPr>
        <w:t>Wzór umowy zawierający wszystkie wymagane przez Zamawiającego warunki załączony jest do Zapytania ofertowego (Załącznik nr 2</w:t>
      </w:r>
      <w:r w:rsidR="00DE637C" w:rsidRPr="003939F4">
        <w:rPr>
          <w:kern w:val="2"/>
          <w:sz w:val="20"/>
          <w:szCs w:val="20"/>
        </w:rPr>
        <w:t xml:space="preserve"> </w:t>
      </w:r>
      <w:r w:rsidR="0078635D" w:rsidRPr="003939F4">
        <w:rPr>
          <w:kern w:val="2"/>
          <w:sz w:val="20"/>
          <w:szCs w:val="20"/>
        </w:rPr>
        <w:t>do Zapytania ofertowego</w:t>
      </w:r>
      <w:r w:rsidRPr="003939F4">
        <w:rPr>
          <w:kern w:val="2"/>
          <w:sz w:val="20"/>
          <w:szCs w:val="20"/>
        </w:rPr>
        <w:t>).</w:t>
      </w:r>
    </w:p>
    <w:p w14:paraId="7311DD39" w14:textId="77777777" w:rsidR="00545B22" w:rsidRPr="00DA68D5" w:rsidRDefault="00545B22" w:rsidP="002C786B">
      <w:pPr>
        <w:pStyle w:val="Akapitzlist"/>
        <w:ind w:left="0"/>
        <w:rPr>
          <w:color w:val="FF0000"/>
          <w:kern w:val="2"/>
          <w:sz w:val="20"/>
          <w:szCs w:val="20"/>
        </w:rPr>
      </w:pPr>
      <w:bookmarkStart w:id="10" w:name="_Hlk104200159"/>
    </w:p>
    <w:bookmarkEnd w:id="9"/>
    <w:p w14:paraId="0F60C4A1" w14:textId="77777777" w:rsidR="00725950" w:rsidRPr="00E03537" w:rsidRDefault="00725950" w:rsidP="000E6311">
      <w:pPr>
        <w:pStyle w:val="Akapitzlist"/>
        <w:numPr>
          <w:ilvl w:val="0"/>
          <w:numId w:val="21"/>
        </w:numPr>
        <w:shd w:val="clear" w:color="auto" w:fill="FFFFFF"/>
        <w:suppressAutoHyphens w:val="0"/>
        <w:rPr>
          <w:b/>
          <w:sz w:val="20"/>
          <w:szCs w:val="20"/>
          <w:lang w:eastAsia="pl-PL"/>
        </w:rPr>
      </w:pPr>
      <w:r w:rsidRPr="00E03537">
        <w:rPr>
          <w:b/>
          <w:sz w:val="20"/>
          <w:szCs w:val="20"/>
          <w:lang w:eastAsia="pl-PL"/>
        </w:rPr>
        <w:t>OGŁOSZENIE WYNIKÓW POSTĘPOWANIA:</w:t>
      </w:r>
    </w:p>
    <w:p w14:paraId="0E63FDC7" w14:textId="77777777" w:rsidR="00725950" w:rsidRPr="00E03537" w:rsidRDefault="00725950" w:rsidP="002C786B">
      <w:pPr>
        <w:ind w:right="-142"/>
        <w:rPr>
          <w:b/>
          <w:spacing w:val="20"/>
          <w:sz w:val="10"/>
          <w:szCs w:val="10"/>
        </w:rPr>
      </w:pPr>
    </w:p>
    <w:p w14:paraId="2D0B71FE" w14:textId="77777777" w:rsidR="00725950" w:rsidRPr="00E03537" w:rsidRDefault="00725950" w:rsidP="002C786B">
      <w:pPr>
        <w:widowControl w:val="0"/>
        <w:overflowPunct w:val="0"/>
        <w:jc w:val="both"/>
        <w:textAlignment w:val="baseline"/>
      </w:pPr>
      <w:r w:rsidRPr="00E03537">
        <w:rPr>
          <w:sz w:val="20"/>
          <w:szCs w:val="20"/>
        </w:rPr>
        <w:t>Zamawiający jednocześnie poinformuje wszystkich Wykonawców o:</w:t>
      </w:r>
    </w:p>
    <w:p w14:paraId="2B20E7AE" w14:textId="77777777" w:rsidR="00725950" w:rsidRPr="00E03537" w:rsidRDefault="00725950" w:rsidP="00F956DA">
      <w:pPr>
        <w:numPr>
          <w:ilvl w:val="0"/>
          <w:numId w:val="5"/>
        </w:numPr>
        <w:ind w:left="720"/>
        <w:jc w:val="both"/>
      </w:pPr>
      <w:r w:rsidRPr="00E03537">
        <w:rPr>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14:paraId="2864BFDA" w14:textId="77777777" w:rsidR="00725950" w:rsidRPr="00E03537" w:rsidRDefault="00725950" w:rsidP="00F956DA">
      <w:pPr>
        <w:numPr>
          <w:ilvl w:val="0"/>
          <w:numId w:val="5"/>
        </w:numPr>
        <w:ind w:left="720"/>
        <w:jc w:val="both"/>
      </w:pPr>
      <w:r w:rsidRPr="00E03537">
        <w:rPr>
          <w:sz w:val="20"/>
          <w:szCs w:val="20"/>
        </w:rPr>
        <w:t>Wykonawcach, których oferty zostały odrzucone,</w:t>
      </w:r>
    </w:p>
    <w:p w14:paraId="3C20C62B" w14:textId="77777777" w:rsidR="00725950" w:rsidRPr="00E03537" w:rsidRDefault="00725950" w:rsidP="00F956DA">
      <w:pPr>
        <w:numPr>
          <w:ilvl w:val="0"/>
          <w:numId w:val="5"/>
        </w:numPr>
        <w:ind w:left="720"/>
        <w:jc w:val="both"/>
      </w:pPr>
      <w:r w:rsidRPr="00E03537">
        <w:rPr>
          <w:sz w:val="20"/>
          <w:szCs w:val="20"/>
        </w:rPr>
        <w:t>unieważnieniu postępowania.</w:t>
      </w:r>
    </w:p>
    <w:p w14:paraId="505F2D65" w14:textId="77777777" w:rsidR="004950A9" w:rsidRPr="00E03537" w:rsidRDefault="00725950" w:rsidP="002C786B">
      <w:pPr>
        <w:jc w:val="both"/>
        <w:rPr>
          <w:sz w:val="20"/>
          <w:szCs w:val="20"/>
        </w:rPr>
      </w:pPr>
      <w:r w:rsidRPr="00E03537">
        <w:rPr>
          <w:sz w:val="20"/>
          <w:szCs w:val="20"/>
        </w:rPr>
        <w:t>oraz zamieści informację na stronie internetowej Zamawiającego.</w:t>
      </w:r>
    </w:p>
    <w:p w14:paraId="6E5D6A5C" w14:textId="77777777" w:rsidR="00BF7D96" w:rsidRPr="00DA68D5" w:rsidRDefault="00BF7D96" w:rsidP="002C786B">
      <w:pPr>
        <w:jc w:val="both"/>
        <w:rPr>
          <w:color w:val="FF0000"/>
          <w:spacing w:val="30"/>
          <w:sz w:val="20"/>
          <w:szCs w:val="20"/>
        </w:rPr>
      </w:pPr>
      <w:bookmarkStart w:id="11" w:name="_Hlk104200382"/>
    </w:p>
    <w:bookmarkEnd w:id="10"/>
    <w:p w14:paraId="10C63021" w14:textId="77777777" w:rsidR="005C1E55" w:rsidRPr="00E03537" w:rsidRDefault="00864E29" w:rsidP="000E6311">
      <w:pPr>
        <w:pStyle w:val="Akapitzlist"/>
        <w:numPr>
          <w:ilvl w:val="0"/>
          <w:numId w:val="21"/>
        </w:numPr>
        <w:shd w:val="clear" w:color="auto" w:fill="FFFFFF"/>
        <w:jc w:val="both"/>
        <w:rPr>
          <w:b/>
          <w:sz w:val="20"/>
          <w:szCs w:val="20"/>
          <w:lang w:eastAsia="pl-PL"/>
        </w:rPr>
      </w:pPr>
      <w:r w:rsidRPr="00E03537">
        <w:rPr>
          <w:b/>
          <w:sz w:val="20"/>
          <w:szCs w:val="20"/>
          <w:lang w:eastAsia="pl-PL"/>
        </w:rPr>
        <w:t>INFORMACJE DODATKOWE</w:t>
      </w:r>
      <w:r w:rsidR="00323A9E" w:rsidRPr="00E03537">
        <w:rPr>
          <w:b/>
          <w:sz w:val="20"/>
          <w:szCs w:val="20"/>
          <w:lang w:eastAsia="pl-PL"/>
        </w:rPr>
        <w:t>:</w:t>
      </w:r>
    </w:p>
    <w:p w14:paraId="1E311A43" w14:textId="77777777" w:rsidR="00323A9E" w:rsidRPr="00E03537" w:rsidRDefault="00323A9E" w:rsidP="002C786B">
      <w:pPr>
        <w:jc w:val="both"/>
        <w:rPr>
          <w:sz w:val="10"/>
          <w:szCs w:val="10"/>
          <w:lang w:eastAsia="pl-PL"/>
        </w:rPr>
      </w:pPr>
    </w:p>
    <w:p w14:paraId="5CC93FA0" w14:textId="77777777" w:rsidR="00195D80" w:rsidRPr="00E03537" w:rsidRDefault="00195D80" w:rsidP="000E6311">
      <w:pPr>
        <w:pStyle w:val="Akapitzlist"/>
        <w:numPr>
          <w:ilvl w:val="1"/>
          <w:numId w:val="21"/>
        </w:numPr>
        <w:jc w:val="both"/>
        <w:rPr>
          <w:sz w:val="20"/>
          <w:szCs w:val="20"/>
          <w:lang w:eastAsia="pl-PL"/>
        </w:rPr>
      </w:pPr>
      <w:r w:rsidRPr="00E03537">
        <w:rPr>
          <w:sz w:val="20"/>
          <w:szCs w:val="20"/>
          <w:lang w:eastAsia="pl-PL"/>
        </w:rPr>
        <w:t>Zamawiający unieważni postępowanie o udzielenie zamówienia publicznego w przypadku</w:t>
      </w:r>
      <w:r w:rsidR="006B3C61" w:rsidRPr="00E03537">
        <w:rPr>
          <w:sz w:val="20"/>
          <w:szCs w:val="20"/>
          <w:lang w:eastAsia="pl-PL"/>
        </w:rPr>
        <w:t>, gdy</w:t>
      </w:r>
      <w:r w:rsidRPr="00E03537">
        <w:rPr>
          <w:sz w:val="20"/>
          <w:szCs w:val="20"/>
          <w:lang w:eastAsia="pl-PL"/>
        </w:rPr>
        <w:t>:</w:t>
      </w:r>
    </w:p>
    <w:p w14:paraId="2F9ABB50" w14:textId="77777777" w:rsidR="00195D80" w:rsidRPr="00E03537" w:rsidRDefault="002040C8" w:rsidP="007D79EB">
      <w:pPr>
        <w:pStyle w:val="Akapitzlist"/>
        <w:numPr>
          <w:ilvl w:val="0"/>
          <w:numId w:val="9"/>
        </w:numPr>
        <w:jc w:val="both"/>
        <w:rPr>
          <w:sz w:val="20"/>
          <w:szCs w:val="20"/>
          <w:lang w:eastAsia="pl-PL"/>
        </w:rPr>
      </w:pPr>
      <w:r w:rsidRPr="00E03537">
        <w:rPr>
          <w:sz w:val="20"/>
          <w:szCs w:val="20"/>
          <w:lang w:eastAsia="pl-PL"/>
        </w:rPr>
        <w:t>nie złożono żadnej oferty spełniającej wymagania Zamawiającego</w:t>
      </w:r>
      <w:r w:rsidR="00195D80" w:rsidRPr="00E03537">
        <w:rPr>
          <w:sz w:val="20"/>
          <w:szCs w:val="20"/>
          <w:lang w:eastAsia="pl-PL"/>
        </w:rPr>
        <w:t>,</w:t>
      </w:r>
    </w:p>
    <w:p w14:paraId="5E10ABE6" w14:textId="77777777" w:rsidR="00195D80" w:rsidRPr="00E03537" w:rsidRDefault="00195D80" w:rsidP="007D79EB">
      <w:pPr>
        <w:pStyle w:val="Akapitzlist"/>
        <w:numPr>
          <w:ilvl w:val="0"/>
          <w:numId w:val="9"/>
        </w:numPr>
        <w:jc w:val="both"/>
        <w:rPr>
          <w:sz w:val="20"/>
          <w:szCs w:val="20"/>
          <w:lang w:eastAsia="pl-PL"/>
        </w:rPr>
      </w:pPr>
      <w:r w:rsidRPr="00E03537">
        <w:rPr>
          <w:sz w:val="20"/>
          <w:szCs w:val="20"/>
          <w:lang w:eastAsia="pl-PL"/>
        </w:rPr>
        <w:t xml:space="preserve">cena najkorzystniejszej </w:t>
      </w:r>
      <w:r w:rsidR="002040C8" w:rsidRPr="00E03537">
        <w:rPr>
          <w:sz w:val="20"/>
          <w:szCs w:val="20"/>
          <w:lang w:eastAsia="pl-PL"/>
        </w:rPr>
        <w:t>oferty przewyższa kwotę, którą Z</w:t>
      </w:r>
      <w:r w:rsidRPr="00E03537">
        <w:rPr>
          <w:sz w:val="20"/>
          <w:szCs w:val="20"/>
          <w:lang w:eastAsia="pl-PL"/>
        </w:rPr>
        <w:t xml:space="preserve">amawiający </w:t>
      </w:r>
      <w:r w:rsidR="00376FC8" w:rsidRPr="00E03537">
        <w:rPr>
          <w:sz w:val="20"/>
          <w:szCs w:val="20"/>
          <w:lang w:eastAsia="pl-PL"/>
        </w:rPr>
        <w:t>zamierza</w:t>
      </w:r>
      <w:r w:rsidRPr="00E03537">
        <w:rPr>
          <w:sz w:val="20"/>
          <w:szCs w:val="20"/>
          <w:lang w:eastAsia="pl-PL"/>
        </w:rPr>
        <w:t xml:space="preserve"> przeznaczyć na sfinansowanie zamówienia, chyba że Zamawiający może zwiększyć kwotę do ceny najkorzystniejszej oferty,</w:t>
      </w:r>
    </w:p>
    <w:p w14:paraId="409F8D77" w14:textId="77777777" w:rsidR="00195D80" w:rsidRPr="00E03537" w:rsidRDefault="00195D80" w:rsidP="007D79EB">
      <w:pPr>
        <w:pStyle w:val="Akapitzlist"/>
        <w:numPr>
          <w:ilvl w:val="0"/>
          <w:numId w:val="9"/>
        </w:numPr>
        <w:jc w:val="both"/>
        <w:rPr>
          <w:sz w:val="20"/>
          <w:szCs w:val="20"/>
          <w:lang w:eastAsia="pl-PL"/>
        </w:rPr>
      </w:pPr>
      <w:r w:rsidRPr="00E03537">
        <w:rPr>
          <w:sz w:val="20"/>
          <w:szCs w:val="20"/>
          <w:lang w:eastAsia="pl-PL"/>
        </w:rPr>
        <w:t>wystąpiła zmiana okoliczności powodująca, że prowadzenie postępowania lub wykonanie zamówienia nie leży w interesie Zamawiającego, czego nie można było wcześniej przewidzieć.</w:t>
      </w:r>
    </w:p>
    <w:p w14:paraId="4402F22F" w14:textId="77777777" w:rsidR="00323A9E" w:rsidRPr="00E03537" w:rsidRDefault="00323A9E" w:rsidP="002C786B">
      <w:pPr>
        <w:jc w:val="both"/>
        <w:rPr>
          <w:sz w:val="10"/>
          <w:szCs w:val="10"/>
          <w:lang w:eastAsia="pl-PL"/>
        </w:rPr>
      </w:pPr>
    </w:p>
    <w:p w14:paraId="4011DAC1" w14:textId="77777777" w:rsidR="00F82430" w:rsidRPr="00E03537" w:rsidRDefault="002033C6" w:rsidP="000E6311">
      <w:pPr>
        <w:pStyle w:val="Akapitzlist"/>
        <w:numPr>
          <w:ilvl w:val="1"/>
          <w:numId w:val="21"/>
        </w:numPr>
        <w:jc w:val="both"/>
        <w:rPr>
          <w:sz w:val="20"/>
          <w:szCs w:val="20"/>
        </w:rPr>
      </w:pPr>
      <w:r w:rsidRPr="00E03537">
        <w:rPr>
          <w:sz w:val="20"/>
          <w:szCs w:val="20"/>
        </w:rPr>
        <w:t xml:space="preserve">W przypadku, gdy Wykonawca odstąpi od podpisania umowy, </w:t>
      </w:r>
      <w:r w:rsidR="00F82430" w:rsidRPr="00E03537">
        <w:rPr>
          <w:sz w:val="20"/>
          <w:szCs w:val="20"/>
        </w:rPr>
        <w:t xml:space="preserve">Zamawiający może podpisać umowę     </w:t>
      </w:r>
    </w:p>
    <w:p w14:paraId="0801E440" w14:textId="77777777" w:rsidR="002033C6" w:rsidRPr="00E03537" w:rsidRDefault="00F82430" w:rsidP="00F82430">
      <w:pPr>
        <w:pStyle w:val="Akapitzlist"/>
        <w:ind w:left="0"/>
        <w:jc w:val="both"/>
        <w:rPr>
          <w:sz w:val="20"/>
          <w:szCs w:val="20"/>
        </w:rPr>
      </w:pPr>
      <w:r w:rsidRPr="00E03537">
        <w:rPr>
          <w:sz w:val="20"/>
          <w:szCs w:val="20"/>
        </w:rPr>
        <w:t xml:space="preserve">              </w:t>
      </w:r>
      <w:r w:rsidR="002033C6" w:rsidRPr="00E03537">
        <w:rPr>
          <w:sz w:val="20"/>
          <w:szCs w:val="20"/>
        </w:rPr>
        <w:t>z kolejnym Wykonawcą, który w toku prowadzonego badania ofert otrzymał najwyższą liczbę punktów.</w:t>
      </w:r>
    </w:p>
    <w:p w14:paraId="4B9E1F53" w14:textId="77777777" w:rsidR="002C786B" w:rsidRPr="00E03537" w:rsidRDefault="002C786B" w:rsidP="002C786B">
      <w:pPr>
        <w:jc w:val="both"/>
        <w:rPr>
          <w:sz w:val="20"/>
          <w:szCs w:val="20"/>
          <w:lang w:eastAsia="pl-PL"/>
        </w:rPr>
      </w:pPr>
    </w:p>
    <w:p w14:paraId="0C249636" w14:textId="77777777" w:rsidR="00FF6586" w:rsidRPr="00E03537" w:rsidRDefault="00864E29" w:rsidP="000E6311">
      <w:pPr>
        <w:pStyle w:val="Akapitzlist"/>
        <w:numPr>
          <w:ilvl w:val="0"/>
          <w:numId w:val="21"/>
        </w:numPr>
        <w:shd w:val="clear" w:color="auto" w:fill="FFFFFF"/>
        <w:suppressAutoHyphens w:val="0"/>
        <w:rPr>
          <w:b/>
          <w:sz w:val="20"/>
          <w:szCs w:val="20"/>
          <w:lang w:eastAsia="pl-PL"/>
        </w:rPr>
      </w:pPr>
      <w:bookmarkStart w:id="12" w:name="_Hlk104200407"/>
      <w:bookmarkEnd w:id="11"/>
      <w:r w:rsidRPr="00E03537">
        <w:rPr>
          <w:b/>
          <w:sz w:val="20"/>
          <w:szCs w:val="20"/>
          <w:lang w:eastAsia="pl-PL"/>
        </w:rPr>
        <w:t>OSOBY UPOWAŻNIONE DO KONTAKTU Z WYKONAWCAMI</w:t>
      </w:r>
      <w:r w:rsidR="002D6F37" w:rsidRPr="00E03537">
        <w:rPr>
          <w:b/>
          <w:sz w:val="20"/>
          <w:szCs w:val="20"/>
          <w:lang w:eastAsia="pl-PL"/>
        </w:rPr>
        <w:t>:</w:t>
      </w:r>
    </w:p>
    <w:bookmarkEnd w:id="12"/>
    <w:p w14:paraId="72A34E09" w14:textId="454ED126" w:rsidR="002D6F37" w:rsidRPr="00E03537" w:rsidRDefault="005D3DA6" w:rsidP="007D79EB">
      <w:pPr>
        <w:pStyle w:val="Akapitzlist"/>
        <w:numPr>
          <w:ilvl w:val="0"/>
          <w:numId w:val="10"/>
        </w:numPr>
        <w:suppressAutoHyphens w:val="0"/>
        <w:rPr>
          <w:sz w:val="20"/>
          <w:szCs w:val="20"/>
          <w:lang w:eastAsia="pl-PL"/>
        </w:rPr>
      </w:pPr>
      <w:r>
        <w:rPr>
          <w:sz w:val="20"/>
          <w:szCs w:val="20"/>
          <w:lang w:eastAsia="pl-PL"/>
        </w:rPr>
        <w:t>Barbara Polek</w:t>
      </w:r>
      <w:r w:rsidR="00E03537" w:rsidRPr="00E03537">
        <w:rPr>
          <w:sz w:val="20"/>
          <w:szCs w:val="20"/>
          <w:lang w:eastAsia="pl-PL"/>
        </w:rPr>
        <w:t xml:space="preserve"> </w:t>
      </w:r>
      <w:r w:rsidR="00D053FA" w:rsidRPr="00E03537">
        <w:rPr>
          <w:sz w:val="20"/>
          <w:szCs w:val="20"/>
          <w:lang w:eastAsia="pl-PL"/>
        </w:rPr>
        <w:t>- w sprawach merytorycznych</w:t>
      </w:r>
    </w:p>
    <w:p w14:paraId="7DF5A6DA" w14:textId="09DFAC03" w:rsidR="000257CA" w:rsidRPr="00E03537" w:rsidRDefault="00E03537" w:rsidP="003173D6">
      <w:pPr>
        <w:pStyle w:val="Akapitzlist"/>
        <w:numPr>
          <w:ilvl w:val="0"/>
          <w:numId w:val="10"/>
        </w:numPr>
        <w:suppressAutoHyphens w:val="0"/>
        <w:rPr>
          <w:sz w:val="20"/>
          <w:szCs w:val="20"/>
          <w:lang w:eastAsia="pl-PL"/>
        </w:rPr>
      </w:pPr>
      <w:r w:rsidRPr="00E03537">
        <w:rPr>
          <w:sz w:val="20"/>
          <w:szCs w:val="20"/>
          <w:lang w:eastAsia="pl-PL"/>
        </w:rPr>
        <w:t>Agnieszka Mydlarz</w:t>
      </w:r>
      <w:r w:rsidR="00E00B6A" w:rsidRPr="00E03537">
        <w:rPr>
          <w:sz w:val="20"/>
          <w:szCs w:val="20"/>
          <w:lang w:eastAsia="pl-PL"/>
        </w:rPr>
        <w:t>,</w:t>
      </w:r>
      <w:r w:rsidR="002033C6" w:rsidRPr="00E03537">
        <w:rPr>
          <w:sz w:val="20"/>
          <w:szCs w:val="20"/>
          <w:lang w:eastAsia="pl-PL"/>
        </w:rPr>
        <w:t xml:space="preserve"> </w:t>
      </w:r>
      <w:r w:rsidR="00376FC8" w:rsidRPr="00E03537">
        <w:rPr>
          <w:sz w:val="20"/>
          <w:szCs w:val="20"/>
        </w:rPr>
        <w:t>Arkadiusz Brach</w:t>
      </w:r>
      <w:r w:rsidR="00D053FA" w:rsidRPr="00E03537">
        <w:rPr>
          <w:sz w:val="20"/>
          <w:szCs w:val="20"/>
        </w:rPr>
        <w:t xml:space="preserve"> - w sprawach formalno-prawnych</w:t>
      </w:r>
    </w:p>
    <w:p w14:paraId="540EF580" w14:textId="77777777" w:rsidR="00321BB6" w:rsidRPr="00DA68D5" w:rsidRDefault="00321BB6" w:rsidP="00321BB6">
      <w:pPr>
        <w:pStyle w:val="Akapitzlist"/>
        <w:suppressAutoHyphens w:val="0"/>
        <w:rPr>
          <w:color w:val="FF0000"/>
          <w:sz w:val="20"/>
          <w:szCs w:val="20"/>
          <w:lang w:eastAsia="pl-PL"/>
        </w:rPr>
      </w:pPr>
    </w:p>
    <w:p w14:paraId="5CED1686" w14:textId="77777777" w:rsidR="005E0643" w:rsidRPr="00E03537" w:rsidRDefault="00864E29" w:rsidP="000E6311">
      <w:pPr>
        <w:pStyle w:val="Akapitzlist"/>
        <w:numPr>
          <w:ilvl w:val="0"/>
          <w:numId w:val="21"/>
        </w:numPr>
        <w:shd w:val="clear" w:color="auto" w:fill="FFFFFF"/>
        <w:suppressAutoHyphens w:val="0"/>
        <w:rPr>
          <w:b/>
          <w:sz w:val="20"/>
          <w:szCs w:val="20"/>
          <w:lang w:eastAsia="pl-PL"/>
        </w:rPr>
      </w:pPr>
      <w:bookmarkStart w:id="13" w:name="_Hlk104200485"/>
      <w:r w:rsidRPr="00E03537">
        <w:rPr>
          <w:b/>
          <w:sz w:val="20"/>
          <w:szCs w:val="20"/>
          <w:lang w:eastAsia="pl-PL"/>
        </w:rPr>
        <w:t>KLAUZULA INFORMACYJNA Z ART</w:t>
      </w:r>
      <w:r w:rsidR="005E0643" w:rsidRPr="00E03537">
        <w:rPr>
          <w:b/>
          <w:sz w:val="20"/>
          <w:szCs w:val="20"/>
          <w:lang w:eastAsia="pl-PL"/>
        </w:rPr>
        <w:t>. 13 RODO:</w:t>
      </w:r>
    </w:p>
    <w:p w14:paraId="0E860985" w14:textId="77777777" w:rsidR="00E7183C" w:rsidRPr="00E03537" w:rsidRDefault="00E7183C" w:rsidP="00D053FA">
      <w:pPr>
        <w:jc w:val="both"/>
        <w:rPr>
          <w:sz w:val="10"/>
          <w:szCs w:val="10"/>
        </w:rPr>
      </w:pPr>
    </w:p>
    <w:p w14:paraId="4727E9F0" w14:textId="77777777" w:rsidR="00631EEF" w:rsidRPr="00E03537" w:rsidRDefault="00631EEF" w:rsidP="00631EEF">
      <w:pPr>
        <w:jc w:val="both"/>
        <w:rPr>
          <w:sz w:val="20"/>
          <w:szCs w:val="20"/>
        </w:rPr>
      </w:pPr>
      <w:r w:rsidRPr="00E03537">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14:paraId="614685FC" w14:textId="77777777" w:rsidR="00631EEF" w:rsidRPr="00E03537" w:rsidRDefault="00631EEF" w:rsidP="00F956DA">
      <w:pPr>
        <w:widowControl w:val="0"/>
        <w:numPr>
          <w:ilvl w:val="0"/>
          <w:numId w:val="6"/>
        </w:numPr>
        <w:overflowPunct w:val="0"/>
        <w:ind w:left="360"/>
        <w:jc w:val="both"/>
        <w:rPr>
          <w:sz w:val="20"/>
          <w:szCs w:val="20"/>
        </w:rPr>
      </w:pPr>
      <w:r w:rsidRPr="00E03537">
        <w:rPr>
          <w:sz w:val="20"/>
          <w:szCs w:val="20"/>
        </w:rPr>
        <w:t xml:space="preserve">Administratorem Pani/Pana danych osobowych jest Szpital Specjalistyczny im. Edmunda Biernackiego </w:t>
      </w:r>
      <w:r w:rsidRPr="00E03537">
        <w:rPr>
          <w:sz w:val="20"/>
          <w:szCs w:val="20"/>
        </w:rPr>
        <w:br/>
        <w:t>z siedzibą przy ul. Żeromskiego 22, 39-300 Mielec. Dane kontaktowe:</w:t>
      </w:r>
    </w:p>
    <w:p w14:paraId="698F00AB" w14:textId="77777777" w:rsidR="00631EEF" w:rsidRPr="00E03537" w:rsidRDefault="00631EEF" w:rsidP="00F956DA">
      <w:pPr>
        <w:widowControl w:val="0"/>
        <w:numPr>
          <w:ilvl w:val="0"/>
          <w:numId w:val="7"/>
        </w:numPr>
        <w:overflowPunct w:val="0"/>
        <w:jc w:val="both"/>
        <w:rPr>
          <w:sz w:val="20"/>
          <w:szCs w:val="20"/>
        </w:rPr>
      </w:pPr>
      <w:r w:rsidRPr="00E03537">
        <w:rPr>
          <w:sz w:val="20"/>
          <w:szCs w:val="20"/>
        </w:rPr>
        <w:t xml:space="preserve">poczta elektroniczna: </w:t>
      </w:r>
      <w:hyperlink r:id="rId11" w:history="1">
        <w:r w:rsidRPr="00E03537">
          <w:rPr>
            <w:sz w:val="20"/>
            <w:szCs w:val="20"/>
            <w:u w:val="single"/>
          </w:rPr>
          <w:t>sekretariat@szpital.mielec.pl</w:t>
        </w:r>
      </w:hyperlink>
    </w:p>
    <w:p w14:paraId="2E197E15" w14:textId="77777777" w:rsidR="00631EEF" w:rsidRPr="00E03537" w:rsidRDefault="00631EEF" w:rsidP="00F956DA">
      <w:pPr>
        <w:widowControl w:val="0"/>
        <w:numPr>
          <w:ilvl w:val="0"/>
          <w:numId w:val="7"/>
        </w:numPr>
        <w:overflowPunct w:val="0"/>
        <w:jc w:val="both"/>
        <w:rPr>
          <w:sz w:val="20"/>
          <w:szCs w:val="20"/>
        </w:rPr>
      </w:pPr>
      <w:r w:rsidRPr="00E03537">
        <w:rPr>
          <w:sz w:val="20"/>
          <w:szCs w:val="20"/>
        </w:rPr>
        <w:t>telefon: 17 780-01-39</w:t>
      </w:r>
    </w:p>
    <w:p w14:paraId="2306BCEE" w14:textId="77777777" w:rsidR="00631EEF" w:rsidRPr="00E03537" w:rsidRDefault="00631EEF" w:rsidP="00F956DA">
      <w:pPr>
        <w:widowControl w:val="0"/>
        <w:numPr>
          <w:ilvl w:val="0"/>
          <w:numId w:val="6"/>
        </w:numPr>
        <w:overflowPunct w:val="0"/>
        <w:ind w:left="360"/>
        <w:jc w:val="both"/>
        <w:rPr>
          <w:sz w:val="20"/>
          <w:szCs w:val="20"/>
        </w:rPr>
      </w:pPr>
      <w:r w:rsidRPr="00E03537">
        <w:rPr>
          <w:sz w:val="20"/>
          <w:szCs w:val="20"/>
        </w:rPr>
        <w:t xml:space="preserve">Administrator wyznaczył Inspektora Danych Osobowych, z którym można się kontaktować pod adresem       e- mail </w:t>
      </w:r>
      <w:hyperlink r:id="rId12" w:history="1">
        <w:r w:rsidRPr="00E03537">
          <w:rPr>
            <w:sz w:val="20"/>
            <w:szCs w:val="20"/>
            <w:u w:val="single"/>
          </w:rPr>
          <w:t>iod@szpital.mielec.pl</w:t>
        </w:r>
      </w:hyperlink>
      <w:r w:rsidRPr="00E03537">
        <w:rPr>
          <w:sz w:val="20"/>
          <w:szCs w:val="20"/>
        </w:rPr>
        <w:t xml:space="preserve"> </w:t>
      </w:r>
    </w:p>
    <w:p w14:paraId="548AAD02" w14:textId="3B9BE67B" w:rsidR="00631EEF" w:rsidRPr="00E03537" w:rsidRDefault="00631EEF" w:rsidP="00475CF9">
      <w:pPr>
        <w:widowControl w:val="0"/>
        <w:numPr>
          <w:ilvl w:val="0"/>
          <w:numId w:val="6"/>
        </w:numPr>
        <w:suppressAutoHyphens w:val="0"/>
        <w:overflowPunct w:val="0"/>
        <w:jc w:val="both"/>
        <w:rPr>
          <w:sz w:val="20"/>
        </w:rPr>
      </w:pPr>
      <w:r w:rsidRPr="00E03537">
        <w:rPr>
          <w:kern w:val="2"/>
          <w:sz w:val="20"/>
          <w:szCs w:val="20"/>
        </w:rPr>
        <w:t xml:space="preserve">Pani/Pana dane osobowe przetwarzane będą na podstawie art. 6 ust. 1 lit. c RODO w celu związanym z postępowaniem o udzielenie zamówienia publicznego na </w:t>
      </w:r>
      <w:r w:rsidR="00A632D9">
        <w:rPr>
          <w:sz w:val="20"/>
        </w:rPr>
        <w:t xml:space="preserve">sprzedaż i dostawę </w:t>
      </w:r>
      <w:r w:rsidR="00475CF9" w:rsidRPr="00475CF9">
        <w:rPr>
          <w:sz w:val="20"/>
        </w:rPr>
        <w:t>odczynników i papieru termicznego do analizatora parametrów krytycznych ABL 90 FLEX PLUS będącego na wyposażeniu Szpitalnego Oddziału Ratunkowego Szpitala Specjalistycznego im. Edmunda Biernackiego w Mielcu</w:t>
      </w:r>
      <w:r w:rsidR="00D56CCD" w:rsidRPr="00E03537">
        <w:rPr>
          <w:sz w:val="20"/>
        </w:rPr>
        <w:t xml:space="preserve">, </w:t>
      </w:r>
      <w:r w:rsidR="00D56CCD" w:rsidRPr="00E03537">
        <w:rPr>
          <w:sz w:val="20"/>
        </w:rPr>
        <w:lastRenderedPageBreak/>
        <w:t>znak</w:t>
      </w:r>
      <w:r w:rsidR="00D56CCD" w:rsidRPr="00E03537">
        <w:rPr>
          <w:kern w:val="2"/>
          <w:sz w:val="20"/>
          <w:szCs w:val="20"/>
        </w:rPr>
        <w:t xml:space="preserve"> </w:t>
      </w:r>
      <w:r w:rsidR="00B10F6B">
        <w:rPr>
          <w:kern w:val="2"/>
          <w:sz w:val="20"/>
          <w:szCs w:val="20"/>
        </w:rPr>
        <w:t>SzS.ZP.261.1.2025</w:t>
      </w:r>
      <w:r w:rsidR="00170301" w:rsidRPr="00E03537">
        <w:rPr>
          <w:kern w:val="2"/>
          <w:sz w:val="20"/>
          <w:szCs w:val="20"/>
        </w:rPr>
        <w:t xml:space="preserve"> </w:t>
      </w:r>
      <w:r w:rsidRPr="00E03537">
        <w:rPr>
          <w:kern w:val="2"/>
          <w:sz w:val="20"/>
          <w:szCs w:val="20"/>
        </w:rPr>
        <w:t xml:space="preserve">prowadzonym w trybie postepowania o wartości </w:t>
      </w:r>
      <w:r w:rsidR="00E412EF" w:rsidRPr="00E03537">
        <w:rPr>
          <w:kern w:val="2"/>
          <w:sz w:val="20"/>
          <w:szCs w:val="20"/>
        </w:rPr>
        <w:t>poniżej</w:t>
      </w:r>
      <w:r w:rsidRPr="00E03537">
        <w:rPr>
          <w:kern w:val="2"/>
          <w:sz w:val="20"/>
          <w:szCs w:val="20"/>
        </w:rPr>
        <w:t xml:space="preserve"> 130.000,00 zł (</w:t>
      </w:r>
      <w:r w:rsidR="00FB2042" w:rsidRPr="00E03537">
        <w:rPr>
          <w:kern w:val="2"/>
          <w:sz w:val="20"/>
          <w:szCs w:val="20"/>
        </w:rPr>
        <w:t>Zarządzenie nr 118/2022 Dyrektora Szpitala Specjalistycznego im. Edmunda Biernackiego w Mielcu z dnia 22 lipca 2022 r. w sprawie przyjęcia regulaminu udzielania zamówień publicznych o wartości poniżej kwoty 130.000,00 zł</w:t>
      </w:r>
      <w:r w:rsidRPr="00E03537">
        <w:rPr>
          <w:kern w:val="2"/>
          <w:sz w:val="20"/>
          <w:szCs w:val="20"/>
        </w:rPr>
        <w:t>).</w:t>
      </w:r>
    </w:p>
    <w:p w14:paraId="671C088E" w14:textId="77777777" w:rsidR="00631EEF" w:rsidRPr="00E03537" w:rsidRDefault="00631EEF" w:rsidP="00F956DA">
      <w:pPr>
        <w:numPr>
          <w:ilvl w:val="0"/>
          <w:numId w:val="6"/>
        </w:numPr>
        <w:suppressAutoHyphens w:val="0"/>
        <w:ind w:left="360"/>
        <w:contextualSpacing/>
        <w:jc w:val="both"/>
        <w:rPr>
          <w:kern w:val="2"/>
          <w:sz w:val="20"/>
          <w:szCs w:val="20"/>
        </w:rPr>
      </w:pPr>
      <w:r w:rsidRPr="00E03537">
        <w:rPr>
          <w:kern w:val="2"/>
          <w:sz w:val="20"/>
          <w:szCs w:val="20"/>
        </w:rPr>
        <w:t xml:space="preserve">odbiorcami Pani/Pana danych osobowych będą osoby lub podmioty, którym udostępniona zostanie dokumentacja postępowania na podstawie Ustawy z dnia 6 września 2001r. o dostępie do informacji publicznej (t.j. Dz.U. z 2020r. poz. 2176),  </w:t>
      </w:r>
    </w:p>
    <w:p w14:paraId="39811FD4" w14:textId="77777777" w:rsidR="00631EEF" w:rsidRPr="00E03537" w:rsidRDefault="00631EEF" w:rsidP="00F956DA">
      <w:pPr>
        <w:numPr>
          <w:ilvl w:val="0"/>
          <w:numId w:val="6"/>
        </w:numPr>
        <w:suppressAutoHyphens w:val="0"/>
        <w:ind w:left="360"/>
        <w:contextualSpacing/>
        <w:jc w:val="both"/>
        <w:rPr>
          <w:kern w:val="2"/>
          <w:sz w:val="20"/>
          <w:szCs w:val="20"/>
        </w:rPr>
      </w:pPr>
      <w:r w:rsidRPr="00E03537">
        <w:rPr>
          <w:kern w:val="2"/>
          <w:sz w:val="20"/>
          <w:szCs w:val="20"/>
        </w:rPr>
        <w:t>Pani/Pana dane osobowe będą przechowywane przez okres 4 lat od dnia zakończenia postępowania o udzielenie zamówienia, a jeżeli czas trwania umowy przekracza 4 lata, okres przechowywania obejmuje cały czas trwania umowy;</w:t>
      </w:r>
    </w:p>
    <w:p w14:paraId="29AEE59A" w14:textId="77777777" w:rsidR="00631EEF" w:rsidRPr="00E03537" w:rsidRDefault="00631EEF" w:rsidP="00F956DA">
      <w:pPr>
        <w:numPr>
          <w:ilvl w:val="0"/>
          <w:numId w:val="6"/>
        </w:numPr>
        <w:suppressAutoHyphens w:val="0"/>
        <w:ind w:left="360"/>
        <w:jc w:val="both"/>
        <w:rPr>
          <w:kern w:val="2"/>
          <w:sz w:val="20"/>
          <w:szCs w:val="20"/>
        </w:rPr>
      </w:pPr>
      <w:r w:rsidRPr="00E03537">
        <w:rPr>
          <w:kern w:val="2"/>
          <w:sz w:val="20"/>
          <w:szCs w:val="20"/>
        </w:rPr>
        <w:t xml:space="preserve">obowiązek podania przez Panią/Pana danych osobowych bezpośrednio Pani/Pana dotyczących jest wymogiem ustawowym związanym z udziałem w postępowaniu o udzielenie zamówienia publicznego; </w:t>
      </w:r>
    </w:p>
    <w:p w14:paraId="35AB19C4"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w odniesieniu do Pani/Pana danych osobowych decyzje nie będą podejmowane w sposób zautomatyzowany, stosowanie do art. 22 RODO;</w:t>
      </w:r>
    </w:p>
    <w:p w14:paraId="00083F5C"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posiada Pani/Pan:</w:t>
      </w:r>
    </w:p>
    <w:p w14:paraId="57736704" w14:textId="77777777" w:rsidR="00631EEF" w:rsidRPr="00E03537" w:rsidRDefault="00631EEF" w:rsidP="00631EEF">
      <w:pPr>
        <w:widowControl w:val="0"/>
        <w:numPr>
          <w:ilvl w:val="0"/>
          <w:numId w:val="3"/>
        </w:numPr>
        <w:overflowPunct w:val="0"/>
        <w:ind w:left="720"/>
        <w:jc w:val="both"/>
        <w:textAlignment w:val="baseline"/>
        <w:rPr>
          <w:sz w:val="20"/>
          <w:szCs w:val="20"/>
        </w:rPr>
      </w:pPr>
      <w:r w:rsidRPr="00E03537">
        <w:rPr>
          <w:sz w:val="20"/>
          <w:szCs w:val="20"/>
        </w:rPr>
        <w:t>na podstawie art. 15 RODO prawo dostępu do danych osobowych Pani/Pana dotyczących;</w:t>
      </w:r>
    </w:p>
    <w:p w14:paraId="0143DFF2" w14:textId="77777777" w:rsidR="00631EEF" w:rsidRPr="00E03537" w:rsidRDefault="00631EEF" w:rsidP="00631EEF">
      <w:pPr>
        <w:widowControl w:val="0"/>
        <w:numPr>
          <w:ilvl w:val="0"/>
          <w:numId w:val="3"/>
        </w:numPr>
        <w:overflowPunct w:val="0"/>
        <w:ind w:left="720"/>
        <w:jc w:val="both"/>
        <w:textAlignment w:val="baseline"/>
        <w:rPr>
          <w:sz w:val="20"/>
          <w:szCs w:val="20"/>
        </w:rPr>
      </w:pPr>
      <w:r w:rsidRPr="00E03537">
        <w:rPr>
          <w:sz w:val="20"/>
          <w:szCs w:val="20"/>
        </w:rPr>
        <w:t xml:space="preserve">na podstawie art. 16 RODO prawo do sprostowania Pani/Pana danych osobowych </w:t>
      </w:r>
      <w:r w:rsidRPr="00E03537">
        <w:rPr>
          <w:i/>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E03537">
        <w:rPr>
          <w:sz w:val="20"/>
          <w:szCs w:val="20"/>
        </w:rPr>
        <w:t>;</w:t>
      </w:r>
    </w:p>
    <w:p w14:paraId="23F2FFB6" w14:textId="77777777" w:rsidR="00631EEF" w:rsidRPr="00E03537" w:rsidRDefault="00631EEF" w:rsidP="00631EEF">
      <w:pPr>
        <w:widowControl w:val="0"/>
        <w:numPr>
          <w:ilvl w:val="0"/>
          <w:numId w:val="2"/>
        </w:numPr>
        <w:overflowPunct w:val="0"/>
        <w:jc w:val="both"/>
        <w:textAlignment w:val="baseline"/>
        <w:rPr>
          <w:sz w:val="20"/>
          <w:szCs w:val="20"/>
        </w:rPr>
      </w:pPr>
      <w:r w:rsidRPr="00E03537">
        <w:rPr>
          <w:sz w:val="20"/>
          <w:szCs w:val="20"/>
        </w:rPr>
        <w:t>na podstawie art. 18 RODO prawo żądania od administratora ograniczenia przetwarzania danych osobowych z zastrzeżeniem okresu trwania postępowania o udzielenie zamówienia publicznego oraz</w:t>
      </w:r>
      <w:r w:rsidR="00456622" w:rsidRPr="00E03537">
        <w:rPr>
          <w:sz w:val="20"/>
          <w:szCs w:val="20"/>
        </w:rPr>
        <w:t> </w:t>
      </w:r>
      <w:r w:rsidRPr="00E03537">
        <w:rPr>
          <w:sz w:val="20"/>
          <w:szCs w:val="20"/>
        </w:rPr>
        <w:t xml:space="preserve">przypadków, o których mowa w art. 18 ust. 2 RODO </w:t>
      </w:r>
      <w:r w:rsidRPr="00E03537">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03537">
        <w:rPr>
          <w:sz w:val="20"/>
          <w:szCs w:val="20"/>
        </w:rPr>
        <w:t xml:space="preserve">;  </w:t>
      </w:r>
    </w:p>
    <w:p w14:paraId="3C48B6D2" w14:textId="77777777" w:rsidR="00631EEF" w:rsidRPr="00E03537" w:rsidRDefault="00631EEF" w:rsidP="00631EEF">
      <w:pPr>
        <w:widowControl w:val="0"/>
        <w:numPr>
          <w:ilvl w:val="0"/>
          <w:numId w:val="2"/>
        </w:numPr>
        <w:overflowPunct w:val="0"/>
        <w:jc w:val="both"/>
        <w:textAlignment w:val="baseline"/>
        <w:rPr>
          <w:sz w:val="20"/>
          <w:szCs w:val="20"/>
        </w:rPr>
      </w:pPr>
      <w:r w:rsidRPr="00E03537">
        <w:rPr>
          <w:sz w:val="20"/>
          <w:szCs w:val="20"/>
        </w:rPr>
        <w:t>prawo do wniesienia skargi do Prezesa Urzędu Ochrony Danych Osobowych, gdy uzna Pani/Pan, że przetwarzanie danych osobowych Pani/Pana dotyczących narusza przepisy RODO;</w:t>
      </w:r>
    </w:p>
    <w:p w14:paraId="4C9A6321"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nie przysługuje Pani/Panu:</w:t>
      </w:r>
    </w:p>
    <w:p w14:paraId="59D9BA0F"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w związku z art. 17 ust. 3 lit. b, d lub e RODO prawo do usunięcia danych osobowych;</w:t>
      </w:r>
    </w:p>
    <w:p w14:paraId="10C3BFD2"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prawo do przenoszenia danych osobowych, o którym mowa w art. 20 RODO;</w:t>
      </w:r>
    </w:p>
    <w:p w14:paraId="40A2A41F"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 xml:space="preserve">na podstawie art. 21 RODO prawo sprzeciwu, wobec przetwarzania danych osobowych, gdyż podstawą prawną przetwarzania Pani/Pana danych osobowych jest art. 6 ust. 1 lit. c RODO. </w:t>
      </w:r>
    </w:p>
    <w:p w14:paraId="3A7F0205" w14:textId="77777777" w:rsidR="000257CA" w:rsidRPr="00E03537" w:rsidRDefault="00631EEF" w:rsidP="00C81ADA">
      <w:pPr>
        <w:widowControl w:val="0"/>
        <w:numPr>
          <w:ilvl w:val="0"/>
          <w:numId w:val="6"/>
        </w:numPr>
        <w:overflowPunct w:val="0"/>
        <w:ind w:left="360"/>
        <w:jc w:val="both"/>
        <w:textAlignment w:val="baseline"/>
        <w:rPr>
          <w:sz w:val="20"/>
          <w:szCs w:val="20"/>
        </w:rPr>
      </w:pPr>
      <w:r w:rsidRPr="00E03537">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bookmarkEnd w:id="13"/>
    </w:p>
    <w:p w14:paraId="1277EB6E" w14:textId="77777777" w:rsidR="00F907E2" w:rsidRPr="0093123F" w:rsidRDefault="00F907E2" w:rsidP="00D053FA">
      <w:pPr>
        <w:suppressAutoHyphens w:val="0"/>
        <w:jc w:val="both"/>
        <w:rPr>
          <w:kern w:val="2"/>
          <w:sz w:val="20"/>
          <w:szCs w:val="20"/>
        </w:rPr>
      </w:pPr>
      <w:bookmarkStart w:id="14" w:name="_Hlk104200659"/>
    </w:p>
    <w:p w14:paraId="7BC28CCA" w14:textId="77777777" w:rsidR="00FF6586" w:rsidRPr="0093123F" w:rsidRDefault="00864E29" w:rsidP="000E6311">
      <w:pPr>
        <w:pStyle w:val="Akapitzlist"/>
        <w:numPr>
          <w:ilvl w:val="0"/>
          <w:numId w:val="21"/>
        </w:numPr>
        <w:shd w:val="clear" w:color="auto" w:fill="FFFFFF"/>
        <w:suppressAutoHyphens w:val="0"/>
        <w:rPr>
          <w:b/>
          <w:sz w:val="20"/>
          <w:szCs w:val="20"/>
          <w:lang w:eastAsia="pl-PL"/>
        </w:rPr>
      </w:pPr>
      <w:r w:rsidRPr="0093123F">
        <w:rPr>
          <w:b/>
          <w:sz w:val="20"/>
          <w:szCs w:val="20"/>
          <w:lang w:eastAsia="pl-PL"/>
        </w:rPr>
        <w:t>ZAŁĄCZNIKI DO ZAPYTANIA OFERTOWEGO</w:t>
      </w:r>
      <w:r w:rsidR="002D6F37" w:rsidRPr="0093123F">
        <w:rPr>
          <w:b/>
          <w:sz w:val="20"/>
          <w:szCs w:val="20"/>
          <w:lang w:eastAsia="pl-PL"/>
        </w:rPr>
        <w:t>:</w:t>
      </w:r>
      <w:bookmarkEnd w:id="14"/>
    </w:p>
    <w:p w14:paraId="71A02567" w14:textId="77777777" w:rsidR="005E0643" w:rsidRPr="0093123F" w:rsidRDefault="005E0643" w:rsidP="00D053FA">
      <w:pPr>
        <w:suppressAutoHyphens w:val="0"/>
        <w:rPr>
          <w:b/>
          <w:sz w:val="10"/>
          <w:szCs w:val="10"/>
          <w:lang w:eastAsia="pl-PL"/>
        </w:rPr>
      </w:pPr>
    </w:p>
    <w:p w14:paraId="27C7E2B8" w14:textId="77777777" w:rsidR="005E0643" w:rsidRPr="0093123F" w:rsidRDefault="002D6F37" w:rsidP="000257CA">
      <w:pPr>
        <w:suppressAutoHyphens w:val="0"/>
        <w:ind w:left="426"/>
        <w:rPr>
          <w:sz w:val="20"/>
          <w:szCs w:val="20"/>
          <w:lang w:eastAsia="pl-PL"/>
        </w:rPr>
      </w:pPr>
      <w:r w:rsidRPr="0093123F">
        <w:rPr>
          <w:sz w:val="20"/>
          <w:szCs w:val="20"/>
          <w:lang w:eastAsia="pl-PL"/>
        </w:rPr>
        <w:t>Załącznik nr 1</w:t>
      </w:r>
      <w:r w:rsidR="00E412EF" w:rsidRPr="0093123F">
        <w:rPr>
          <w:sz w:val="20"/>
          <w:szCs w:val="20"/>
          <w:lang w:eastAsia="pl-PL"/>
        </w:rPr>
        <w:t xml:space="preserve">– </w:t>
      </w:r>
      <w:r w:rsidRPr="0093123F">
        <w:rPr>
          <w:sz w:val="20"/>
          <w:szCs w:val="20"/>
          <w:lang w:eastAsia="pl-PL"/>
        </w:rPr>
        <w:t>Formularz ofertowy</w:t>
      </w:r>
    </w:p>
    <w:p w14:paraId="3A5181E3" w14:textId="77777777" w:rsidR="00000929" w:rsidRDefault="002D6F37" w:rsidP="000257CA">
      <w:pPr>
        <w:suppressAutoHyphens w:val="0"/>
        <w:ind w:left="426"/>
        <w:rPr>
          <w:sz w:val="20"/>
          <w:szCs w:val="20"/>
          <w:lang w:eastAsia="pl-PL"/>
        </w:rPr>
      </w:pPr>
      <w:r w:rsidRPr="0093123F">
        <w:rPr>
          <w:sz w:val="20"/>
          <w:szCs w:val="20"/>
          <w:lang w:eastAsia="pl-PL"/>
        </w:rPr>
        <w:t>Załącznik nr 2</w:t>
      </w:r>
      <w:r w:rsidR="00E412EF" w:rsidRPr="0093123F">
        <w:rPr>
          <w:sz w:val="20"/>
          <w:szCs w:val="20"/>
          <w:lang w:eastAsia="pl-PL"/>
        </w:rPr>
        <w:t xml:space="preserve">– </w:t>
      </w:r>
      <w:r w:rsidRPr="0093123F">
        <w:rPr>
          <w:sz w:val="20"/>
          <w:szCs w:val="20"/>
          <w:lang w:eastAsia="pl-PL"/>
        </w:rPr>
        <w:t>Projekt umowy</w:t>
      </w:r>
      <w:r w:rsidR="000C4ADB" w:rsidRPr="0093123F">
        <w:rPr>
          <w:sz w:val="20"/>
          <w:szCs w:val="20"/>
          <w:lang w:eastAsia="pl-PL"/>
        </w:rPr>
        <w:t xml:space="preserve"> </w:t>
      </w:r>
    </w:p>
    <w:p w14:paraId="349930DA" w14:textId="620516F3" w:rsidR="00A632D9" w:rsidRPr="0093123F" w:rsidRDefault="00A632D9" w:rsidP="00A632D9">
      <w:pPr>
        <w:suppressAutoHyphens w:val="0"/>
        <w:ind w:left="426"/>
        <w:jc w:val="both"/>
        <w:rPr>
          <w:sz w:val="20"/>
          <w:szCs w:val="20"/>
          <w:lang w:eastAsia="pl-PL"/>
        </w:rPr>
      </w:pPr>
      <w:r>
        <w:rPr>
          <w:sz w:val="20"/>
          <w:szCs w:val="20"/>
          <w:lang w:eastAsia="pl-PL"/>
        </w:rPr>
        <w:t>Załącznik nr 3 -</w:t>
      </w:r>
      <w:r w:rsidRPr="00A632D9">
        <w:t xml:space="preserve"> </w:t>
      </w:r>
      <w:r w:rsidRPr="00A632D9">
        <w:rPr>
          <w:sz w:val="20"/>
          <w:szCs w:val="20"/>
          <w:lang w:eastAsia="pl-PL"/>
        </w:rPr>
        <w:t>Oświadczenie, że oferowany asortyment posiada dokumenty wymagane przez obowiązujące prawo na podstawie których może być wprowadzony do obrotu i stosowania w placówkach ochrony zdrowia RP</w:t>
      </w:r>
      <w:r>
        <w:rPr>
          <w:sz w:val="20"/>
          <w:szCs w:val="20"/>
          <w:lang w:eastAsia="pl-PL"/>
        </w:rPr>
        <w:t xml:space="preserve"> </w:t>
      </w:r>
    </w:p>
    <w:p w14:paraId="2DBF63D1" w14:textId="77777777" w:rsidR="00746544" w:rsidRDefault="00746544" w:rsidP="00A632D9">
      <w:pPr>
        <w:spacing w:line="360" w:lineRule="auto"/>
        <w:jc w:val="both"/>
        <w:rPr>
          <w:sz w:val="20"/>
          <w:szCs w:val="20"/>
          <w:lang w:eastAsia="pl-PL"/>
        </w:rPr>
      </w:pPr>
    </w:p>
    <w:p w14:paraId="077A5C22" w14:textId="77777777" w:rsidR="00EB73A6" w:rsidRDefault="00EB73A6" w:rsidP="00A632D9">
      <w:pPr>
        <w:spacing w:line="360" w:lineRule="auto"/>
        <w:jc w:val="both"/>
        <w:rPr>
          <w:sz w:val="20"/>
          <w:szCs w:val="20"/>
          <w:lang w:eastAsia="pl-PL"/>
        </w:rPr>
      </w:pPr>
    </w:p>
    <w:p w14:paraId="7C2D4144" w14:textId="77777777" w:rsidR="00EB73A6" w:rsidRDefault="00EB73A6" w:rsidP="00A632D9">
      <w:pPr>
        <w:spacing w:line="360" w:lineRule="auto"/>
        <w:jc w:val="both"/>
        <w:rPr>
          <w:sz w:val="20"/>
          <w:szCs w:val="20"/>
          <w:lang w:eastAsia="pl-PL"/>
        </w:rPr>
      </w:pPr>
    </w:p>
    <w:p w14:paraId="6F2DC164" w14:textId="77777777" w:rsidR="00EB73A6" w:rsidRDefault="00EB73A6" w:rsidP="00A632D9">
      <w:pPr>
        <w:spacing w:line="360" w:lineRule="auto"/>
        <w:jc w:val="both"/>
        <w:rPr>
          <w:sz w:val="20"/>
          <w:szCs w:val="20"/>
          <w:lang w:eastAsia="pl-PL"/>
        </w:rPr>
      </w:pPr>
    </w:p>
    <w:p w14:paraId="4961048D" w14:textId="77777777" w:rsidR="00EB73A6" w:rsidRPr="0093123F" w:rsidRDefault="00EB73A6" w:rsidP="00A632D9">
      <w:pPr>
        <w:spacing w:line="360" w:lineRule="auto"/>
        <w:jc w:val="both"/>
        <w:rPr>
          <w:sz w:val="20"/>
          <w:szCs w:val="20"/>
          <w:lang w:eastAsia="pl-PL"/>
        </w:rPr>
      </w:pPr>
    </w:p>
    <w:p w14:paraId="263D0647" w14:textId="77777777" w:rsidR="00FF6586" w:rsidRPr="0093123F" w:rsidRDefault="00FF6586" w:rsidP="00851B47">
      <w:pPr>
        <w:shd w:val="clear" w:color="auto" w:fill="FFFFFF"/>
        <w:ind w:left="4674" w:hanging="426"/>
        <w:jc w:val="center"/>
        <w:rPr>
          <w:sz w:val="20"/>
          <w:szCs w:val="20"/>
          <w:lang w:eastAsia="pl-PL"/>
        </w:rPr>
      </w:pPr>
      <w:r w:rsidRPr="0093123F">
        <w:rPr>
          <w:sz w:val="20"/>
          <w:szCs w:val="20"/>
          <w:lang w:eastAsia="pl-PL"/>
        </w:rPr>
        <w:t>………………………………………</w:t>
      </w:r>
    </w:p>
    <w:p w14:paraId="634F821A" w14:textId="2AE95DED" w:rsidR="00896E12" w:rsidRPr="004D53AF" w:rsidRDefault="008F12C1" w:rsidP="004D53AF">
      <w:pPr>
        <w:shd w:val="clear" w:color="auto" w:fill="FFFFFF"/>
        <w:ind w:left="3966" w:firstLine="282"/>
        <w:contextualSpacing/>
        <w:jc w:val="center"/>
        <w:rPr>
          <w:i/>
          <w:sz w:val="14"/>
          <w:szCs w:val="14"/>
          <w:lang w:eastAsia="pl-PL"/>
        </w:rPr>
      </w:pPr>
      <w:r w:rsidRPr="0093123F">
        <w:rPr>
          <w:i/>
          <w:sz w:val="14"/>
          <w:szCs w:val="14"/>
          <w:lang w:eastAsia="pl-PL"/>
        </w:rPr>
        <w:t>P</w:t>
      </w:r>
      <w:r w:rsidR="00FF6586" w:rsidRPr="0093123F">
        <w:rPr>
          <w:i/>
          <w:sz w:val="14"/>
          <w:szCs w:val="14"/>
          <w:lang w:eastAsia="pl-PL"/>
        </w:rPr>
        <w:t xml:space="preserve">odpis </w:t>
      </w:r>
      <w:r w:rsidR="00F81CAC" w:rsidRPr="0093123F">
        <w:rPr>
          <w:i/>
          <w:sz w:val="14"/>
          <w:szCs w:val="14"/>
          <w:lang w:eastAsia="pl-PL"/>
        </w:rPr>
        <w:t xml:space="preserve">Dyrektora szpitala </w:t>
      </w:r>
      <w:r w:rsidRPr="0093123F">
        <w:rPr>
          <w:i/>
          <w:sz w:val="14"/>
          <w:szCs w:val="14"/>
          <w:lang w:eastAsia="pl-PL"/>
        </w:rPr>
        <w:t>lub osoby upoważnionej</w:t>
      </w:r>
    </w:p>
    <w:p w14:paraId="55A3922F" w14:textId="77777777" w:rsidR="003A789D" w:rsidRDefault="003A789D" w:rsidP="00B06E7F">
      <w:pPr>
        <w:tabs>
          <w:tab w:val="left" w:pos="0"/>
          <w:tab w:val="left" w:pos="4500"/>
        </w:tabs>
        <w:suppressAutoHyphens w:val="0"/>
        <w:jc w:val="right"/>
        <w:rPr>
          <w:b/>
          <w:sz w:val="22"/>
          <w:szCs w:val="22"/>
          <w:lang w:eastAsia="pl-PL"/>
        </w:rPr>
      </w:pPr>
    </w:p>
    <w:p w14:paraId="7F2C0B4F" w14:textId="77777777" w:rsidR="003A789D" w:rsidRDefault="003A789D" w:rsidP="00B06E7F">
      <w:pPr>
        <w:tabs>
          <w:tab w:val="left" w:pos="0"/>
          <w:tab w:val="left" w:pos="4500"/>
        </w:tabs>
        <w:suppressAutoHyphens w:val="0"/>
        <w:jc w:val="right"/>
        <w:rPr>
          <w:b/>
          <w:sz w:val="22"/>
          <w:szCs w:val="22"/>
          <w:lang w:eastAsia="pl-PL"/>
        </w:rPr>
      </w:pPr>
    </w:p>
    <w:p w14:paraId="57BAC7AA" w14:textId="77777777" w:rsidR="003A789D" w:rsidRDefault="003A789D" w:rsidP="00B06E7F">
      <w:pPr>
        <w:tabs>
          <w:tab w:val="left" w:pos="0"/>
          <w:tab w:val="left" w:pos="4500"/>
        </w:tabs>
        <w:suppressAutoHyphens w:val="0"/>
        <w:jc w:val="right"/>
        <w:rPr>
          <w:b/>
          <w:sz w:val="22"/>
          <w:szCs w:val="22"/>
          <w:lang w:eastAsia="pl-PL"/>
        </w:rPr>
      </w:pPr>
    </w:p>
    <w:p w14:paraId="338AA93D" w14:textId="77777777" w:rsidR="003A789D" w:rsidRDefault="003A789D" w:rsidP="00B06E7F">
      <w:pPr>
        <w:tabs>
          <w:tab w:val="left" w:pos="0"/>
          <w:tab w:val="left" w:pos="4500"/>
        </w:tabs>
        <w:suppressAutoHyphens w:val="0"/>
        <w:jc w:val="right"/>
        <w:rPr>
          <w:b/>
          <w:sz w:val="22"/>
          <w:szCs w:val="22"/>
          <w:lang w:eastAsia="pl-PL"/>
        </w:rPr>
      </w:pPr>
    </w:p>
    <w:p w14:paraId="698B52E3" w14:textId="77777777" w:rsidR="003A789D" w:rsidRDefault="003A789D" w:rsidP="00B06E7F">
      <w:pPr>
        <w:tabs>
          <w:tab w:val="left" w:pos="0"/>
          <w:tab w:val="left" w:pos="4500"/>
        </w:tabs>
        <w:suppressAutoHyphens w:val="0"/>
        <w:jc w:val="right"/>
        <w:rPr>
          <w:b/>
          <w:sz w:val="22"/>
          <w:szCs w:val="22"/>
          <w:lang w:eastAsia="pl-PL"/>
        </w:rPr>
      </w:pPr>
    </w:p>
    <w:p w14:paraId="29F86C5E" w14:textId="77777777" w:rsidR="00EB73A6" w:rsidRDefault="00EB73A6" w:rsidP="00B06E7F">
      <w:pPr>
        <w:tabs>
          <w:tab w:val="left" w:pos="0"/>
          <w:tab w:val="left" w:pos="4500"/>
        </w:tabs>
        <w:suppressAutoHyphens w:val="0"/>
        <w:jc w:val="right"/>
        <w:rPr>
          <w:b/>
          <w:sz w:val="22"/>
          <w:szCs w:val="22"/>
          <w:lang w:eastAsia="pl-PL"/>
        </w:rPr>
      </w:pPr>
    </w:p>
    <w:p w14:paraId="20F7C47B" w14:textId="77777777" w:rsidR="003A789D" w:rsidRDefault="003A789D" w:rsidP="00B06E7F">
      <w:pPr>
        <w:tabs>
          <w:tab w:val="left" w:pos="0"/>
          <w:tab w:val="left" w:pos="4500"/>
        </w:tabs>
        <w:suppressAutoHyphens w:val="0"/>
        <w:jc w:val="right"/>
        <w:rPr>
          <w:b/>
          <w:sz w:val="22"/>
          <w:szCs w:val="22"/>
          <w:lang w:eastAsia="pl-PL"/>
        </w:rPr>
      </w:pPr>
    </w:p>
    <w:p w14:paraId="7C3F13F5" w14:textId="77777777" w:rsidR="00111DD3" w:rsidRPr="00332EDD" w:rsidRDefault="00111DD3" w:rsidP="00B06E7F">
      <w:pPr>
        <w:tabs>
          <w:tab w:val="left" w:pos="0"/>
          <w:tab w:val="left" w:pos="4500"/>
        </w:tabs>
        <w:suppressAutoHyphens w:val="0"/>
        <w:jc w:val="right"/>
        <w:rPr>
          <w:b/>
          <w:sz w:val="22"/>
          <w:szCs w:val="22"/>
          <w:lang w:eastAsia="pl-PL"/>
        </w:rPr>
      </w:pPr>
      <w:r w:rsidRPr="00332EDD">
        <w:rPr>
          <w:b/>
          <w:sz w:val="22"/>
          <w:szCs w:val="22"/>
          <w:lang w:eastAsia="pl-PL"/>
        </w:rPr>
        <w:lastRenderedPageBreak/>
        <w:t>Załącznik nr 1 do Za</w:t>
      </w:r>
      <w:r>
        <w:rPr>
          <w:b/>
          <w:sz w:val="22"/>
          <w:szCs w:val="22"/>
          <w:lang w:eastAsia="pl-PL"/>
        </w:rPr>
        <w:t>pytania ofertowego</w:t>
      </w:r>
    </w:p>
    <w:p w14:paraId="1AED8927" w14:textId="77777777" w:rsidR="00111DD3" w:rsidRPr="00332EDD" w:rsidRDefault="00111DD3" w:rsidP="00111DD3">
      <w:pPr>
        <w:suppressAutoHyphens w:val="0"/>
        <w:jc w:val="right"/>
        <w:rPr>
          <w:lang w:eastAsia="pl-PL"/>
        </w:rPr>
      </w:pPr>
    </w:p>
    <w:p w14:paraId="25B36D6B" w14:textId="77777777" w:rsidR="00111DD3" w:rsidRPr="00332EDD" w:rsidRDefault="00111DD3" w:rsidP="00111DD3">
      <w:pPr>
        <w:suppressAutoHyphens w:val="0"/>
        <w:jc w:val="right"/>
        <w:rPr>
          <w:sz w:val="20"/>
          <w:szCs w:val="20"/>
          <w:lang w:eastAsia="pl-PL"/>
        </w:rPr>
      </w:pPr>
      <w:r w:rsidRPr="00332EDD">
        <w:rPr>
          <w:sz w:val="20"/>
          <w:szCs w:val="20"/>
          <w:lang w:eastAsia="pl-PL"/>
        </w:rPr>
        <w:t xml:space="preserve">............................, dnia .................. </w:t>
      </w:r>
    </w:p>
    <w:p w14:paraId="6F7969F3" w14:textId="77777777" w:rsidR="00111DD3" w:rsidRPr="00332EDD" w:rsidRDefault="00111DD3" w:rsidP="00111DD3">
      <w:pPr>
        <w:suppressAutoHyphens w:val="0"/>
        <w:ind w:left="5664" w:firstLine="708"/>
        <w:jc w:val="both"/>
        <w:rPr>
          <w:sz w:val="18"/>
          <w:lang w:eastAsia="pl-PL"/>
        </w:rPr>
      </w:pPr>
      <w:r w:rsidRPr="00332EDD">
        <w:rPr>
          <w:sz w:val="16"/>
          <w:szCs w:val="16"/>
          <w:lang w:eastAsia="pl-PL"/>
        </w:rPr>
        <w:t xml:space="preserve">    (miejscowość)</w:t>
      </w:r>
    </w:p>
    <w:p w14:paraId="1FE28571" w14:textId="77777777" w:rsidR="00111DD3" w:rsidRPr="00332EDD" w:rsidRDefault="00111DD3" w:rsidP="00111DD3">
      <w:pPr>
        <w:suppressAutoHyphens w:val="0"/>
        <w:jc w:val="both"/>
        <w:rPr>
          <w:sz w:val="16"/>
          <w:szCs w:val="16"/>
          <w:lang w:eastAsia="pl-PL"/>
        </w:rPr>
      </w:pPr>
      <w:r w:rsidRPr="00332EDD">
        <w:rPr>
          <w:sz w:val="16"/>
          <w:szCs w:val="16"/>
          <w:lang w:eastAsia="pl-PL"/>
        </w:rPr>
        <w:t>(pieczęć firmowa Wykonawcy)</w:t>
      </w:r>
    </w:p>
    <w:p w14:paraId="502604C2" w14:textId="77777777" w:rsidR="00111DD3" w:rsidRPr="00332EDD" w:rsidRDefault="00111DD3" w:rsidP="00111DD3">
      <w:pPr>
        <w:suppressAutoHyphens w:val="0"/>
        <w:jc w:val="both"/>
        <w:rPr>
          <w:sz w:val="16"/>
          <w:szCs w:val="16"/>
          <w:lang w:eastAsia="pl-PL"/>
        </w:rPr>
      </w:pPr>
    </w:p>
    <w:p w14:paraId="5D9175F8" w14:textId="77777777" w:rsidR="00111DD3" w:rsidRPr="00332EDD" w:rsidRDefault="00111DD3" w:rsidP="00111DD3">
      <w:pPr>
        <w:suppressAutoHyphens w:val="0"/>
        <w:jc w:val="both"/>
        <w:rPr>
          <w:sz w:val="16"/>
          <w:szCs w:val="16"/>
          <w:lang w:eastAsia="pl-PL"/>
        </w:rPr>
      </w:pPr>
    </w:p>
    <w:p w14:paraId="30678FB9" w14:textId="77777777" w:rsidR="00111DD3" w:rsidRPr="00332EDD" w:rsidRDefault="00111DD3" w:rsidP="00111DD3">
      <w:pPr>
        <w:suppressAutoHyphens w:val="0"/>
        <w:jc w:val="both"/>
        <w:rPr>
          <w:sz w:val="16"/>
          <w:szCs w:val="16"/>
          <w:lang w:eastAsia="pl-PL"/>
        </w:rPr>
      </w:pPr>
    </w:p>
    <w:p w14:paraId="100183E0" w14:textId="77777777" w:rsidR="00111DD3" w:rsidRPr="00332EDD" w:rsidRDefault="00111DD3" w:rsidP="00111DD3">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14:paraId="252CEFC9" w14:textId="77777777" w:rsidR="00111DD3" w:rsidRPr="00332EDD" w:rsidRDefault="00111DD3" w:rsidP="00111DD3">
      <w:pPr>
        <w:suppressAutoHyphens w:val="0"/>
        <w:jc w:val="both"/>
        <w:rPr>
          <w:lang w:eastAsia="pl-PL"/>
        </w:rPr>
      </w:pPr>
    </w:p>
    <w:p w14:paraId="47F7A977" w14:textId="77777777" w:rsidR="00111DD3" w:rsidRPr="00332EDD" w:rsidRDefault="00111DD3" w:rsidP="00111DD3">
      <w:pPr>
        <w:suppressAutoHyphens w:val="0"/>
        <w:jc w:val="both"/>
        <w:rPr>
          <w:lang w:eastAsia="pl-PL"/>
        </w:rPr>
      </w:pPr>
    </w:p>
    <w:p w14:paraId="032D23F5" w14:textId="77777777" w:rsidR="00111DD3" w:rsidRPr="00332EDD" w:rsidRDefault="00111DD3" w:rsidP="00111DD3">
      <w:pPr>
        <w:suppressAutoHyphens w:val="0"/>
        <w:jc w:val="both"/>
        <w:rPr>
          <w:sz w:val="10"/>
          <w:szCs w:val="10"/>
          <w:lang w:eastAsia="pl-PL"/>
        </w:rPr>
      </w:pPr>
      <w:r w:rsidRPr="00332EDD">
        <w:rPr>
          <w:sz w:val="20"/>
          <w:szCs w:val="20"/>
          <w:lang w:eastAsia="pl-PL"/>
        </w:rPr>
        <w:t>Dane Wykonawcy: ....................................................................</w:t>
      </w:r>
      <w:r w:rsidR="005C3C49">
        <w:rPr>
          <w:sz w:val="20"/>
          <w:szCs w:val="20"/>
          <w:lang w:eastAsia="pl-PL"/>
        </w:rPr>
        <w:t>..........................</w:t>
      </w:r>
      <w:r w:rsidRPr="00332EDD">
        <w:rPr>
          <w:sz w:val="20"/>
          <w:szCs w:val="20"/>
          <w:lang w:eastAsia="pl-PL"/>
        </w:rPr>
        <w:t>.................</w:t>
      </w:r>
    </w:p>
    <w:p w14:paraId="75C92CCA" w14:textId="77777777" w:rsidR="00111DD3" w:rsidRPr="00332EDD" w:rsidRDefault="00111DD3" w:rsidP="00111DD3">
      <w:pPr>
        <w:suppressAutoHyphens w:val="0"/>
        <w:jc w:val="both"/>
        <w:rPr>
          <w:sz w:val="10"/>
          <w:szCs w:val="10"/>
          <w:lang w:eastAsia="pl-PL"/>
        </w:rPr>
      </w:pPr>
    </w:p>
    <w:p w14:paraId="41C849D4" w14:textId="77777777" w:rsidR="00111DD3" w:rsidRPr="00332EDD" w:rsidRDefault="00111DD3" w:rsidP="00111DD3">
      <w:pPr>
        <w:suppressAutoHyphens w:val="0"/>
        <w:jc w:val="both"/>
        <w:rPr>
          <w:sz w:val="10"/>
          <w:szCs w:val="10"/>
          <w:lang w:eastAsia="pl-PL"/>
        </w:rPr>
      </w:pPr>
      <w:r w:rsidRPr="00332EDD">
        <w:rPr>
          <w:sz w:val="20"/>
          <w:szCs w:val="20"/>
          <w:lang w:eastAsia="pl-PL"/>
        </w:rPr>
        <w:t>Adres (siedziba) Wykonawcy: ...............................................................</w:t>
      </w:r>
      <w:r>
        <w:rPr>
          <w:sz w:val="20"/>
          <w:szCs w:val="20"/>
          <w:lang w:eastAsia="pl-PL"/>
        </w:rPr>
        <w:t xml:space="preserve">.............................. </w:t>
      </w:r>
    </w:p>
    <w:p w14:paraId="3BC531F1" w14:textId="77777777" w:rsidR="00111DD3" w:rsidRPr="00332EDD" w:rsidRDefault="00111DD3" w:rsidP="00111DD3">
      <w:pPr>
        <w:suppressAutoHyphens w:val="0"/>
        <w:jc w:val="both"/>
        <w:rPr>
          <w:sz w:val="10"/>
          <w:szCs w:val="10"/>
          <w:lang w:eastAsia="pl-PL"/>
        </w:rPr>
      </w:pPr>
    </w:p>
    <w:p w14:paraId="1719C1EC" w14:textId="77777777" w:rsidR="00111DD3" w:rsidRPr="009C7741" w:rsidRDefault="00111DD3" w:rsidP="00111DD3">
      <w:pPr>
        <w:suppressAutoHyphens w:val="0"/>
        <w:jc w:val="both"/>
        <w:rPr>
          <w:sz w:val="10"/>
          <w:szCs w:val="10"/>
          <w:lang w:val="en-US" w:eastAsia="pl-PL"/>
        </w:rPr>
      </w:pPr>
      <w:r w:rsidRPr="009C7741">
        <w:rPr>
          <w:sz w:val="20"/>
          <w:szCs w:val="20"/>
          <w:lang w:val="en-US" w:eastAsia="pl-PL"/>
        </w:rPr>
        <w:t>Tel.  ..............................   Fax ..............................              E-mail…………………………..</w:t>
      </w:r>
    </w:p>
    <w:p w14:paraId="52312644" w14:textId="77777777" w:rsidR="00111DD3" w:rsidRPr="009C7741" w:rsidRDefault="00111DD3" w:rsidP="00111DD3">
      <w:pPr>
        <w:suppressAutoHyphens w:val="0"/>
        <w:jc w:val="both"/>
        <w:rPr>
          <w:sz w:val="10"/>
          <w:szCs w:val="10"/>
          <w:lang w:val="en-US" w:eastAsia="pl-PL"/>
        </w:rPr>
      </w:pPr>
    </w:p>
    <w:p w14:paraId="4295ECFF" w14:textId="77777777" w:rsidR="00111DD3" w:rsidRPr="00332EDD" w:rsidRDefault="00111DD3" w:rsidP="00111DD3">
      <w:pPr>
        <w:suppressAutoHyphens w:val="0"/>
        <w:jc w:val="both"/>
        <w:rPr>
          <w:sz w:val="20"/>
          <w:szCs w:val="20"/>
          <w:lang w:eastAsia="pl-PL"/>
        </w:rPr>
      </w:pPr>
      <w:r w:rsidRPr="009C7741">
        <w:rPr>
          <w:sz w:val="20"/>
          <w:szCs w:val="20"/>
          <w:lang w:val="en-US" w:eastAsia="pl-PL"/>
        </w:rPr>
        <w:t xml:space="preserve">NIP: ..............................   </w:t>
      </w:r>
      <w:r w:rsidRPr="00332EDD">
        <w:rPr>
          <w:sz w:val="20"/>
          <w:szCs w:val="20"/>
          <w:lang w:eastAsia="pl-PL"/>
        </w:rPr>
        <w:t>REGON: ...................... .</w:t>
      </w:r>
    </w:p>
    <w:p w14:paraId="0CB1DADE" w14:textId="77777777" w:rsidR="00111DD3" w:rsidRPr="00332EDD" w:rsidRDefault="00111DD3" w:rsidP="00111DD3">
      <w:pPr>
        <w:suppressAutoHyphens w:val="0"/>
        <w:jc w:val="both"/>
        <w:rPr>
          <w:sz w:val="20"/>
          <w:szCs w:val="20"/>
          <w:lang w:eastAsia="pl-PL"/>
        </w:rPr>
      </w:pPr>
    </w:p>
    <w:p w14:paraId="1E261D2A" w14:textId="77777777" w:rsidR="00111DD3" w:rsidRDefault="00111DD3" w:rsidP="00111DD3">
      <w:pPr>
        <w:jc w:val="both"/>
        <w:rPr>
          <w:sz w:val="20"/>
          <w:szCs w:val="20"/>
        </w:rPr>
      </w:pPr>
    </w:p>
    <w:p w14:paraId="373995AC" w14:textId="77777777" w:rsidR="00111DD3" w:rsidRPr="00B2427E" w:rsidRDefault="00111DD3" w:rsidP="00111DD3">
      <w:pPr>
        <w:jc w:val="both"/>
      </w:pPr>
      <w:r w:rsidRPr="00F54EEB">
        <w:rPr>
          <w:sz w:val="20"/>
          <w:szCs w:val="20"/>
        </w:rPr>
        <w:t xml:space="preserve">Nawiązując do </w:t>
      </w:r>
      <w:r>
        <w:rPr>
          <w:sz w:val="20"/>
          <w:szCs w:val="20"/>
        </w:rPr>
        <w:t>zapytania ofertowego</w:t>
      </w:r>
      <w:r w:rsidRPr="00F54EEB">
        <w:rPr>
          <w:sz w:val="20"/>
          <w:szCs w:val="20"/>
        </w:rPr>
        <w:t xml:space="preserve"> na:</w:t>
      </w:r>
    </w:p>
    <w:p w14:paraId="372FB0EA" w14:textId="77777777" w:rsidR="00A1335F" w:rsidRPr="00A1335F" w:rsidRDefault="00A1335F" w:rsidP="00A1335F">
      <w:pPr>
        <w:suppressAutoHyphens w:val="0"/>
        <w:rPr>
          <w:b/>
          <w:sz w:val="20"/>
          <w:szCs w:val="20"/>
          <w:lang w:eastAsia="pl-PL"/>
        </w:rPr>
      </w:pPr>
    </w:p>
    <w:p w14:paraId="3BA2DB26" w14:textId="18D6FFFF" w:rsidR="005B1FBA" w:rsidRPr="005B1FBA" w:rsidRDefault="004D53AF" w:rsidP="00031DC0">
      <w:pPr>
        <w:suppressAutoHyphens w:val="0"/>
        <w:jc w:val="center"/>
        <w:rPr>
          <w:b/>
          <w:bCs/>
          <w:sz w:val="20"/>
          <w:szCs w:val="20"/>
          <w:lang w:eastAsia="pl-PL"/>
        </w:rPr>
      </w:pPr>
      <w:r>
        <w:rPr>
          <w:b/>
          <w:bCs/>
          <w:sz w:val="20"/>
          <w:szCs w:val="20"/>
          <w:lang w:eastAsia="pl-PL"/>
        </w:rPr>
        <w:t xml:space="preserve">Sprzedaż i dostawa </w:t>
      </w:r>
      <w:r w:rsidR="00882E1A" w:rsidRPr="00882E1A">
        <w:rPr>
          <w:b/>
          <w:bCs/>
          <w:sz w:val="20"/>
          <w:szCs w:val="20"/>
          <w:lang w:eastAsia="pl-PL"/>
        </w:rPr>
        <w:t xml:space="preserve">odczynników i papieru termicznego do analizatora parametrów krytycznych ABL </w:t>
      </w:r>
      <w:r w:rsidR="00DC73D7">
        <w:rPr>
          <w:b/>
          <w:bCs/>
          <w:sz w:val="20"/>
          <w:szCs w:val="20"/>
          <w:lang w:eastAsia="pl-PL"/>
        </w:rPr>
        <w:br/>
      </w:r>
      <w:r w:rsidR="00882E1A" w:rsidRPr="00882E1A">
        <w:rPr>
          <w:b/>
          <w:bCs/>
          <w:sz w:val="20"/>
          <w:szCs w:val="20"/>
          <w:lang w:eastAsia="pl-PL"/>
        </w:rPr>
        <w:t>90 FLEX PLUS będącego na wyposażeniu Szpitalnego Oddziału Ratunkowego Szpitala Specjalistycznego im. Edmunda Biernackiego w Mielcu</w:t>
      </w:r>
      <w:r w:rsidR="005B1FBA" w:rsidRPr="005B1FBA">
        <w:rPr>
          <w:b/>
          <w:bCs/>
          <w:sz w:val="20"/>
          <w:szCs w:val="20"/>
          <w:lang w:eastAsia="pl-PL"/>
        </w:rPr>
        <w:t xml:space="preserve">, znak </w:t>
      </w:r>
      <w:r w:rsidR="00B10F6B">
        <w:rPr>
          <w:b/>
          <w:bCs/>
          <w:sz w:val="20"/>
          <w:szCs w:val="20"/>
          <w:lang w:eastAsia="pl-PL"/>
        </w:rPr>
        <w:t>SzS.ZP.261.1.2025</w:t>
      </w:r>
    </w:p>
    <w:p w14:paraId="71BE07FC" w14:textId="77777777" w:rsidR="00111DD3" w:rsidRPr="00851B47" w:rsidRDefault="00111DD3" w:rsidP="00E64B86">
      <w:pPr>
        <w:suppressAutoHyphens w:val="0"/>
        <w:jc w:val="both"/>
        <w:rPr>
          <w:b/>
          <w:color w:val="000000"/>
          <w:sz w:val="22"/>
          <w:szCs w:val="22"/>
          <w:lang w:eastAsia="pl-PL"/>
        </w:rPr>
      </w:pPr>
    </w:p>
    <w:p w14:paraId="360D0483" w14:textId="77777777" w:rsidR="00C078C8" w:rsidRDefault="00111DD3" w:rsidP="00C078C8">
      <w:pPr>
        <w:suppressAutoHyphens w:val="0"/>
        <w:jc w:val="both"/>
        <w:rPr>
          <w:sz w:val="20"/>
          <w:szCs w:val="20"/>
        </w:rPr>
      </w:pPr>
      <w:r w:rsidRPr="00332EDD">
        <w:rPr>
          <w:sz w:val="20"/>
          <w:szCs w:val="20"/>
          <w:lang w:eastAsia="pl-PL"/>
        </w:rPr>
        <w:t>oferujemy realizację w/w Przedmiotu Zamówienia:</w:t>
      </w:r>
      <w:r w:rsidR="003A789D" w:rsidRPr="003A789D">
        <w:rPr>
          <w:sz w:val="20"/>
          <w:szCs w:val="20"/>
        </w:rPr>
        <w:t xml:space="preserve"> </w:t>
      </w:r>
    </w:p>
    <w:p w14:paraId="519FD1E4" w14:textId="77777777" w:rsidR="00C078C8" w:rsidRDefault="00C078C8" w:rsidP="00C078C8">
      <w:pPr>
        <w:suppressAutoHyphens w:val="0"/>
        <w:jc w:val="both"/>
        <w:rPr>
          <w:sz w:val="20"/>
          <w:szCs w:val="20"/>
        </w:rPr>
      </w:pPr>
    </w:p>
    <w:p w14:paraId="253C30B2" w14:textId="2C72F7F9" w:rsidR="00C078C8" w:rsidRPr="009072AA" w:rsidRDefault="00C078C8" w:rsidP="00C078C8">
      <w:pPr>
        <w:suppressAutoHyphens w:val="0"/>
        <w:jc w:val="both"/>
        <w:rPr>
          <w:b/>
          <w:sz w:val="10"/>
          <w:szCs w:val="10"/>
          <w:lang w:eastAsia="pl-PL"/>
        </w:rPr>
      </w:pPr>
      <w:r w:rsidRPr="009072AA">
        <w:rPr>
          <w:b/>
          <w:sz w:val="20"/>
          <w:szCs w:val="20"/>
          <w:lang w:eastAsia="pl-PL"/>
        </w:rPr>
        <w:t>I. Cena oferty:</w:t>
      </w:r>
    </w:p>
    <w:p w14:paraId="1124DF34" w14:textId="77777777" w:rsidR="00C078C8" w:rsidRDefault="00C078C8" w:rsidP="00C078C8">
      <w:pPr>
        <w:tabs>
          <w:tab w:val="right" w:pos="7513"/>
        </w:tabs>
        <w:jc w:val="both"/>
        <w:rPr>
          <w:b/>
          <w:sz w:val="10"/>
          <w:szCs w:val="10"/>
        </w:rPr>
      </w:pPr>
    </w:p>
    <w:tbl>
      <w:tblPr>
        <w:tblW w:w="9348" w:type="dxa"/>
        <w:tblLayout w:type="fixed"/>
        <w:tblCellMar>
          <w:left w:w="30" w:type="dxa"/>
          <w:right w:w="30" w:type="dxa"/>
        </w:tblCellMar>
        <w:tblLook w:val="0000" w:firstRow="0" w:lastRow="0" w:firstColumn="0" w:lastColumn="0" w:noHBand="0" w:noVBand="0"/>
      </w:tblPr>
      <w:tblGrid>
        <w:gridCol w:w="1277"/>
        <w:gridCol w:w="1019"/>
        <w:gridCol w:w="864"/>
        <w:gridCol w:w="668"/>
        <w:gridCol w:w="666"/>
        <w:gridCol w:w="870"/>
        <w:gridCol w:w="621"/>
        <w:gridCol w:w="783"/>
        <w:gridCol w:w="879"/>
        <w:gridCol w:w="709"/>
        <w:gridCol w:w="992"/>
      </w:tblGrid>
      <w:tr w:rsidR="00C078C8" w:rsidRPr="00971E30" w14:paraId="633C6D53" w14:textId="77777777" w:rsidTr="00E64B86">
        <w:tc>
          <w:tcPr>
            <w:tcW w:w="1277" w:type="dxa"/>
            <w:vMerge w:val="restart"/>
            <w:tcBorders>
              <w:top w:val="single" w:sz="6" w:space="0" w:color="000000"/>
              <w:left w:val="single" w:sz="6" w:space="0" w:color="000000"/>
            </w:tcBorders>
            <w:shd w:val="clear" w:color="auto" w:fill="auto"/>
            <w:vAlign w:val="center"/>
          </w:tcPr>
          <w:p w14:paraId="4E938CC1"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L.p.</w:t>
            </w:r>
          </w:p>
          <w:p w14:paraId="0D8BB12B"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Asortyment</w:t>
            </w:r>
          </w:p>
        </w:tc>
        <w:tc>
          <w:tcPr>
            <w:tcW w:w="1019" w:type="dxa"/>
            <w:vMerge w:val="restart"/>
            <w:tcBorders>
              <w:top w:val="single" w:sz="6" w:space="0" w:color="000000"/>
              <w:left w:val="single" w:sz="6" w:space="0" w:color="000000"/>
            </w:tcBorders>
            <w:shd w:val="clear" w:color="auto" w:fill="auto"/>
            <w:vAlign w:val="center"/>
          </w:tcPr>
          <w:p w14:paraId="19E9D142" w14:textId="2641C603" w:rsidR="00C078C8" w:rsidRPr="00882E1A" w:rsidRDefault="00C078C8" w:rsidP="00882E1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Nazwa handlowa, oferowany wymiar jedn.</w:t>
            </w:r>
            <w:r w:rsidR="00882E1A">
              <w:rPr>
                <w:rFonts w:cs="Calibri"/>
                <w:color w:val="000000"/>
                <w:kern w:val="1"/>
                <w:sz w:val="16"/>
                <w:szCs w:val="16"/>
                <w:lang w:eastAsia="ar-SA"/>
              </w:rPr>
              <w:t xml:space="preserve"> wielkość opakowania zbiorczego</w:t>
            </w:r>
          </w:p>
        </w:tc>
        <w:tc>
          <w:tcPr>
            <w:tcW w:w="864" w:type="dxa"/>
            <w:vMerge w:val="restart"/>
            <w:tcBorders>
              <w:top w:val="single" w:sz="6" w:space="0" w:color="000000"/>
              <w:left w:val="single" w:sz="6" w:space="0" w:color="000000"/>
            </w:tcBorders>
            <w:shd w:val="clear" w:color="auto" w:fill="auto"/>
            <w:vAlign w:val="center"/>
          </w:tcPr>
          <w:p w14:paraId="3A0D9E87"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Numer katalogowy,</w:t>
            </w:r>
          </w:p>
          <w:p w14:paraId="37877ACF"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producent</w:t>
            </w:r>
          </w:p>
        </w:tc>
        <w:tc>
          <w:tcPr>
            <w:tcW w:w="668" w:type="dxa"/>
            <w:vMerge w:val="restart"/>
            <w:tcBorders>
              <w:top w:val="single" w:sz="6" w:space="0" w:color="000000"/>
              <w:left w:val="single" w:sz="6" w:space="0" w:color="000000"/>
            </w:tcBorders>
            <w:shd w:val="clear" w:color="auto" w:fill="auto"/>
            <w:vAlign w:val="center"/>
          </w:tcPr>
          <w:p w14:paraId="637F21E7"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J.m.</w:t>
            </w:r>
          </w:p>
        </w:tc>
        <w:tc>
          <w:tcPr>
            <w:tcW w:w="666" w:type="dxa"/>
            <w:vMerge w:val="restart"/>
            <w:tcBorders>
              <w:top w:val="single" w:sz="6" w:space="0" w:color="000000"/>
              <w:left w:val="single" w:sz="6" w:space="0" w:color="000000"/>
            </w:tcBorders>
            <w:shd w:val="clear" w:color="auto" w:fill="auto"/>
            <w:vAlign w:val="center"/>
          </w:tcPr>
          <w:p w14:paraId="1F44786E"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Ilość</w:t>
            </w:r>
          </w:p>
        </w:tc>
        <w:tc>
          <w:tcPr>
            <w:tcW w:w="2274" w:type="dxa"/>
            <w:gridSpan w:val="3"/>
            <w:tcBorders>
              <w:top w:val="single" w:sz="6" w:space="0" w:color="000000"/>
              <w:left w:val="single" w:sz="6" w:space="0" w:color="000000"/>
              <w:bottom w:val="single" w:sz="6" w:space="0" w:color="000000"/>
            </w:tcBorders>
            <w:shd w:val="clear" w:color="auto" w:fill="auto"/>
            <w:vAlign w:val="center"/>
          </w:tcPr>
          <w:p w14:paraId="20CCE1D0"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Cena jednostkowa</w:t>
            </w:r>
          </w:p>
        </w:tc>
        <w:tc>
          <w:tcPr>
            <w:tcW w:w="258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6EFFB7D6" w14:textId="77777777" w:rsidR="00C078C8" w:rsidRPr="00971E30" w:rsidRDefault="00C078C8" w:rsidP="0037303A">
            <w:pPr>
              <w:widowControl w:val="0"/>
              <w:overflowPunct w:val="0"/>
              <w:jc w:val="center"/>
              <w:textAlignment w:val="baseline"/>
              <w:rPr>
                <w:rFonts w:cs="Calibri"/>
                <w:color w:val="00000A"/>
                <w:kern w:val="1"/>
                <w:lang w:eastAsia="ar-SA"/>
              </w:rPr>
            </w:pPr>
            <w:r w:rsidRPr="00971E30">
              <w:rPr>
                <w:rFonts w:cs="Calibri"/>
                <w:color w:val="000000"/>
                <w:kern w:val="1"/>
                <w:sz w:val="16"/>
                <w:szCs w:val="16"/>
                <w:lang w:eastAsia="ar-SA"/>
              </w:rPr>
              <w:t>Wartość</w:t>
            </w:r>
          </w:p>
        </w:tc>
      </w:tr>
      <w:tr w:rsidR="00C078C8" w:rsidRPr="00971E30" w14:paraId="44921A91" w14:textId="77777777" w:rsidTr="00E64B86">
        <w:tc>
          <w:tcPr>
            <w:tcW w:w="1277" w:type="dxa"/>
            <w:vMerge/>
            <w:tcBorders>
              <w:left w:val="single" w:sz="6" w:space="0" w:color="000000"/>
              <w:bottom w:val="single" w:sz="6" w:space="0" w:color="000000"/>
            </w:tcBorders>
            <w:shd w:val="clear" w:color="auto" w:fill="auto"/>
            <w:vAlign w:val="center"/>
          </w:tcPr>
          <w:p w14:paraId="203AE83D" w14:textId="77777777" w:rsidR="00C078C8" w:rsidRPr="00971E30" w:rsidRDefault="00C078C8" w:rsidP="0037303A">
            <w:pPr>
              <w:widowControl w:val="0"/>
              <w:overflowPunct w:val="0"/>
              <w:snapToGrid w:val="0"/>
              <w:jc w:val="center"/>
              <w:textAlignment w:val="baseline"/>
              <w:rPr>
                <w:rFonts w:cs="Calibri"/>
                <w:b/>
                <w:color w:val="000000"/>
                <w:kern w:val="1"/>
                <w:sz w:val="16"/>
                <w:szCs w:val="16"/>
                <w:lang w:eastAsia="ar-SA"/>
              </w:rPr>
            </w:pPr>
          </w:p>
        </w:tc>
        <w:tc>
          <w:tcPr>
            <w:tcW w:w="1019" w:type="dxa"/>
            <w:vMerge/>
            <w:tcBorders>
              <w:left w:val="single" w:sz="6" w:space="0" w:color="000000"/>
              <w:bottom w:val="single" w:sz="6" w:space="0" w:color="000000"/>
            </w:tcBorders>
            <w:shd w:val="clear" w:color="auto" w:fill="auto"/>
            <w:vAlign w:val="center"/>
          </w:tcPr>
          <w:p w14:paraId="0EEC32E5" w14:textId="77777777" w:rsidR="00C078C8" w:rsidRPr="00971E30" w:rsidRDefault="00C078C8" w:rsidP="0037303A">
            <w:pPr>
              <w:widowControl w:val="0"/>
              <w:overflowPunct w:val="0"/>
              <w:snapToGrid w:val="0"/>
              <w:jc w:val="center"/>
              <w:textAlignment w:val="baseline"/>
              <w:rPr>
                <w:rFonts w:cs="Calibri"/>
                <w:b/>
                <w:color w:val="000000"/>
                <w:kern w:val="1"/>
                <w:sz w:val="16"/>
                <w:szCs w:val="16"/>
                <w:lang w:eastAsia="ar-SA"/>
              </w:rPr>
            </w:pPr>
          </w:p>
        </w:tc>
        <w:tc>
          <w:tcPr>
            <w:tcW w:w="864" w:type="dxa"/>
            <w:vMerge/>
            <w:tcBorders>
              <w:left w:val="single" w:sz="6" w:space="0" w:color="000000"/>
              <w:bottom w:val="single" w:sz="6" w:space="0" w:color="000000"/>
            </w:tcBorders>
            <w:shd w:val="clear" w:color="auto" w:fill="auto"/>
            <w:vAlign w:val="center"/>
          </w:tcPr>
          <w:p w14:paraId="166940A7" w14:textId="77777777" w:rsidR="00C078C8" w:rsidRPr="00971E30" w:rsidRDefault="00C078C8" w:rsidP="0037303A">
            <w:pPr>
              <w:widowControl w:val="0"/>
              <w:overflowPunct w:val="0"/>
              <w:snapToGrid w:val="0"/>
              <w:jc w:val="center"/>
              <w:textAlignment w:val="baseline"/>
              <w:rPr>
                <w:rFonts w:cs="Calibri"/>
                <w:b/>
                <w:color w:val="000000"/>
                <w:kern w:val="1"/>
                <w:sz w:val="16"/>
                <w:szCs w:val="16"/>
                <w:lang w:eastAsia="ar-SA"/>
              </w:rPr>
            </w:pPr>
          </w:p>
        </w:tc>
        <w:tc>
          <w:tcPr>
            <w:tcW w:w="668" w:type="dxa"/>
            <w:vMerge/>
            <w:tcBorders>
              <w:left w:val="single" w:sz="6" w:space="0" w:color="000000"/>
              <w:bottom w:val="single" w:sz="6" w:space="0" w:color="000000"/>
            </w:tcBorders>
            <w:shd w:val="clear" w:color="auto" w:fill="auto"/>
            <w:vAlign w:val="center"/>
          </w:tcPr>
          <w:p w14:paraId="5EE208C1" w14:textId="77777777" w:rsidR="00C078C8" w:rsidRPr="00971E30" w:rsidRDefault="00C078C8" w:rsidP="0037303A">
            <w:pPr>
              <w:widowControl w:val="0"/>
              <w:overflowPunct w:val="0"/>
              <w:snapToGrid w:val="0"/>
              <w:jc w:val="center"/>
              <w:textAlignment w:val="baseline"/>
              <w:rPr>
                <w:rFonts w:cs="Calibri"/>
                <w:b/>
                <w:color w:val="000000"/>
                <w:kern w:val="1"/>
                <w:sz w:val="16"/>
                <w:szCs w:val="16"/>
                <w:lang w:eastAsia="ar-SA"/>
              </w:rPr>
            </w:pPr>
          </w:p>
        </w:tc>
        <w:tc>
          <w:tcPr>
            <w:tcW w:w="666" w:type="dxa"/>
            <w:vMerge/>
            <w:tcBorders>
              <w:left w:val="single" w:sz="6" w:space="0" w:color="000000"/>
              <w:bottom w:val="single" w:sz="6" w:space="0" w:color="000000"/>
            </w:tcBorders>
            <w:shd w:val="clear" w:color="auto" w:fill="auto"/>
            <w:vAlign w:val="center"/>
          </w:tcPr>
          <w:p w14:paraId="2076B5E6" w14:textId="77777777" w:rsidR="00C078C8" w:rsidRPr="00971E30" w:rsidRDefault="00C078C8" w:rsidP="0037303A">
            <w:pPr>
              <w:widowControl w:val="0"/>
              <w:overflowPunct w:val="0"/>
              <w:snapToGrid w:val="0"/>
              <w:jc w:val="center"/>
              <w:textAlignment w:val="baseline"/>
              <w:rPr>
                <w:rFonts w:cs="Calibri"/>
                <w:b/>
                <w:color w:val="000000"/>
                <w:kern w:val="1"/>
                <w:sz w:val="16"/>
                <w:szCs w:val="16"/>
                <w:lang w:eastAsia="ar-SA"/>
              </w:rPr>
            </w:pPr>
          </w:p>
        </w:tc>
        <w:tc>
          <w:tcPr>
            <w:tcW w:w="870" w:type="dxa"/>
            <w:tcBorders>
              <w:top w:val="single" w:sz="6" w:space="0" w:color="000000"/>
              <w:left w:val="single" w:sz="6" w:space="0" w:color="000000"/>
              <w:bottom w:val="single" w:sz="6" w:space="0" w:color="000000"/>
            </w:tcBorders>
            <w:shd w:val="clear" w:color="auto" w:fill="auto"/>
            <w:vAlign w:val="center"/>
          </w:tcPr>
          <w:p w14:paraId="052CED9C"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netto</w:t>
            </w:r>
          </w:p>
        </w:tc>
        <w:tc>
          <w:tcPr>
            <w:tcW w:w="621" w:type="dxa"/>
            <w:tcBorders>
              <w:top w:val="single" w:sz="6" w:space="0" w:color="000000"/>
              <w:left w:val="single" w:sz="6" w:space="0" w:color="000000"/>
              <w:bottom w:val="single" w:sz="6" w:space="0" w:color="000000"/>
            </w:tcBorders>
            <w:shd w:val="clear" w:color="auto" w:fill="auto"/>
            <w:vAlign w:val="center"/>
          </w:tcPr>
          <w:p w14:paraId="27A41DDD"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VAT%</w:t>
            </w:r>
          </w:p>
        </w:tc>
        <w:tc>
          <w:tcPr>
            <w:tcW w:w="783" w:type="dxa"/>
            <w:tcBorders>
              <w:top w:val="single" w:sz="6" w:space="0" w:color="000000"/>
              <w:left w:val="single" w:sz="6" w:space="0" w:color="000000"/>
              <w:bottom w:val="single" w:sz="6" w:space="0" w:color="000000"/>
            </w:tcBorders>
            <w:shd w:val="clear" w:color="auto" w:fill="auto"/>
            <w:vAlign w:val="center"/>
          </w:tcPr>
          <w:p w14:paraId="5E1A76DC"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brutto</w:t>
            </w:r>
          </w:p>
        </w:tc>
        <w:tc>
          <w:tcPr>
            <w:tcW w:w="879" w:type="dxa"/>
            <w:tcBorders>
              <w:top w:val="single" w:sz="6" w:space="0" w:color="000000"/>
              <w:left w:val="single" w:sz="6" w:space="0" w:color="000000"/>
              <w:bottom w:val="single" w:sz="6" w:space="0" w:color="000000"/>
            </w:tcBorders>
            <w:shd w:val="clear" w:color="auto" w:fill="auto"/>
            <w:vAlign w:val="center"/>
          </w:tcPr>
          <w:p w14:paraId="384EAC04"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netto</w:t>
            </w:r>
          </w:p>
          <w:p w14:paraId="3D29E3FA"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(kol. 5x6)</w:t>
            </w:r>
          </w:p>
        </w:tc>
        <w:tc>
          <w:tcPr>
            <w:tcW w:w="709" w:type="dxa"/>
            <w:tcBorders>
              <w:top w:val="single" w:sz="6" w:space="0" w:color="000000"/>
              <w:left w:val="single" w:sz="6" w:space="0" w:color="000000"/>
              <w:bottom w:val="single" w:sz="6" w:space="0" w:color="000000"/>
            </w:tcBorders>
            <w:shd w:val="clear" w:color="auto" w:fill="auto"/>
            <w:vAlign w:val="center"/>
          </w:tcPr>
          <w:p w14:paraId="0B1BD573"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VAT</w:t>
            </w:r>
          </w:p>
          <w:p w14:paraId="45D85845"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PLN</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BF3173"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brutto</w:t>
            </w:r>
          </w:p>
          <w:p w14:paraId="1CD8CF36" w14:textId="77777777" w:rsidR="00C078C8" w:rsidRPr="00971E30" w:rsidRDefault="00C078C8" w:rsidP="0037303A">
            <w:pPr>
              <w:widowControl w:val="0"/>
              <w:overflowPunct w:val="0"/>
              <w:jc w:val="center"/>
              <w:textAlignment w:val="baseline"/>
              <w:rPr>
                <w:rFonts w:cs="Calibri"/>
                <w:color w:val="00000A"/>
                <w:kern w:val="1"/>
                <w:lang w:eastAsia="ar-SA"/>
              </w:rPr>
            </w:pPr>
            <w:r w:rsidRPr="00971E30">
              <w:rPr>
                <w:rFonts w:cs="Calibri"/>
                <w:color w:val="000000"/>
                <w:kern w:val="1"/>
                <w:sz w:val="16"/>
                <w:szCs w:val="16"/>
                <w:lang w:eastAsia="ar-SA"/>
              </w:rPr>
              <w:t>(kol. 9+10)</w:t>
            </w:r>
          </w:p>
        </w:tc>
      </w:tr>
      <w:tr w:rsidR="00C078C8" w:rsidRPr="00971E30" w14:paraId="2BFD40A8" w14:textId="77777777" w:rsidTr="00E64B86">
        <w:tc>
          <w:tcPr>
            <w:tcW w:w="1277" w:type="dxa"/>
            <w:tcBorders>
              <w:left w:val="single" w:sz="6" w:space="0" w:color="000000"/>
              <w:bottom w:val="single" w:sz="6" w:space="0" w:color="000000"/>
            </w:tcBorders>
            <w:shd w:val="clear" w:color="auto" w:fill="auto"/>
            <w:vAlign w:val="center"/>
          </w:tcPr>
          <w:p w14:paraId="3411FF3F"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1</w:t>
            </w:r>
          </w:p>
        </w:tc>
        <w:tc>
          <w:tcPr>
            <w:tcW w:w="1019" w:type="dxa"/>
            <w:tcBorders>
              <w:left w:val="single" w:sz="6" w:space="0" w:color="000000"/>
              <w:bottom w:val="single" w:sz="6" w:space="0" w:color="000000"/>
            </w:tcBorders>
            <w:shd w:val="clear" w:color="auto" w:fill="auto"/>
            <w:vAlign w:val="center"/>
          </w:tcPr>
          <w:p w14:paraId="3179F42C"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2</w:t>
            </w:r>
          </w:p>
        </w:tc>
        <w:tc>
          <w:tcPr>
            <w:tcW w:w="864" w:type="dxa"/>
            <w:tcBorders>
              <w:left w:val="single" w:sz="6" w:space="0" w:color="000000"/>
              <w:bottom w:val="single" w:sz="6" w:space="0" w:color="000000"/>
            </w:tcBorders>
            <w:shd w:val="clear" w:color="auto" w:fill="auto"/>
            <w:vAlign w:val="center"/>
          </w:tcPr>
          <w:p w14:paraId="2E98FF1F"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3</w:t>
            </w:r>
          </w:p>
        </w:tc>
        <w:tc>
          <w:tcPr>
            <w:tcW w:w="668" w:type="dxa"/>
            <w:tcBorders>
              <w:left w:val="single" w:sz="6" w:space="0" w:color="000000"/>
              <w:bottom w:val="single" w:sz="6" w:space="0" w:color="000000"/>
            </w:tcBorders>
            <w:shd w:val="clear" w:color="auto" w:fill="auto"/>
            <w:vAlign w:val="center"/>
          </w:tcPr>
          <w:p w14:paraId="3E801883"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4</w:t>
            </w:r>
          </w:p>
        </w:tc>
        <w:tc>
          <w:tcPr>
            <w:tcW w:w="666" w:type="dxa"/>
            <w:tcBorders>
              <w:left w:val="single" w:sz="6" w:space="0" w:color="000000"/>
              <w:bottom w:val="single" w:sz="6" w:space="0" w:color="000000"/>
            </w:tcBorders>
            <w:shd w:val="clear" w:color="auto" w:fill="auto"/>
            <w:vAlign w:val="center"/>
          </w:tcPr>
          <w:p w14:paraId="533921AC"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5</w:t>
            </w:r>
          </w:p>
        </w:tc>
        <w:tc>
          <w:tcPr>
            <w:tcW w:w="870" w:type="dxa"/>
            <w:tcBorders>
              <w:top w:val="single" w:sz="6" w:space="0" w:color="000000"/>
              <w:left w:val="single" w:sz="6" w:space="0" w:color="000000"/>
              <w:bottom w:val="single" w:sz="6" w:space="0" w:color="000000"/>
            </w:tcBorders>
            <w:shd w:val="clear" w:color="auto" w:fill="auto"/>
            <w:vAlign w:val="center"/>
          </w:tcPr>
          <w:p w14:paraId="51CD9348"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6</w:t>
            </w:r>
          </w:p>
        </w:tc>
        <w:tc>
          <w:tcPr>
            <w:tcW w:w="621" w:type="dxa"/>
            <w:tcBorders>
              <w:top w:val="single" w:sz="6" w:space="0" w:color="000000"/>
              <w:left w:val="single" w:sz="6" w:space="0" w:color="000000"/>
              <w:bottom w:val="single" w:sz="6" w:space="0" w:color="000000"/>
            </w:tcBorders>
            <w:shd w:val="clear" w:color="auto" w:fill="auto"/>
            <w:vAlign w:val="center"/>
          </w:tcPr>
          <w:p w14:paraId="56981C27"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7</w:t>
            </w:r>
          </w:p>
        </w:tc>
        <w:tc>
          <w:tcPr>
            <w:tcW w:w="783" w:type="dxa"/>
            <w:tcBorders>
              <w:top w:val="single" w:sz="6" w:space="0" w:color="000000"/>
              <w:left w:val="single" w:sz="6" w:space="0" w:color="000000"/>
              <w:bottom w:val="single" w:sz="6" w:space="0" w:color="000000"/>
            </w:tcBorders>
            <w:shd w:val="clear" w:color="auto" w:fill="auto"/>
            <w:vAlign w:val="center"/>
          </w:tcPr>
          <w:p w14:paraId="247CECB2"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8</w:t>
            </w:r>
          </w:p>
        </w:tc>
        <w:tc>
          <w:tcPr>
            <w:tcW w:w="879" w:type="dxa"/>
            <w:tcBorders>
              <w:top w:val="single" w:sz="6" w:space="0" w:color="000000"/>
              <w:left w:val="single" w:sz="6" w:space="0" w:color="000000"/>
              <w:bottom w:val="single" w:sz="6" w:space="0" w:color="000000"/>
            </w:tcBorders>
            <w:shd w:val="clear" w:color="auto" w:fill="auto"/>
          </w:tcPr>
          <w:p w14:paraId="67912B0C"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9</w:t>
            </w:r>
          </w:p>
        </w:tc>
        <w:tc>
          <w:tcPr>
            <w:tcW w:w="709" w:type="dxa"/>
            <w:tcBorders>
              <w:top w:val="single" w:sz="6" w:space="0" w:color="000000"/>
              <w:left w:val="single" w:sz="6" w:space="0" w:color="000000"/>
              <w:bottom w:val="single" w:sz="6" w:space="0" w:color="000000"/>
            </w:tcBorders>
            <w:shd w:val="clear" w:color="auto" w:fill="auto"/>
            <w:vAlign w:val="center"/>
          </w:tcPr>
          <w:p w14:paraId="472D6904" w14:textId="77777777" w:rsidR="00C078C8" w:rsidRPr="00971E30" w:rsidRDefault="00C078C8" w:rsidP="0037303A">
            <w:pPr>
              <w:widowControl w:val="0"/>
              <w:overflowPunct w:val="0"/>
              <w:jc w:val="center"/>
              <w:textAlignment w:val="baseline"/>
              <w:rPr>
                <w:rFonts w:cs="Calibri"/>
                <w:color w:val="000000"/>
                <w:kern w:val="1"/>
                <w:sz w:val="16"/>
                <w:szCs w:val="16"/>
                <w:lang w:eastAsia="ar-SA"/>
              </w:rPr>
            </w:pPr>
            <w:r w:rsidRPr="00971E30">
              <w:rPr>
                <w:rFonts w:cs="Calibri"/>
                <w:color w:val="000000"/>
                <w:kern w:val="1"/>
                <w:sz w:val="16"/>
                <w:szCs w:val="16"/>
                <w:lang w:eastAsia="ar-SA"/>
              </w:rPr>
              <w:t>10</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228962" w14:textId="77777777" w:rsidR="00C078C8" w:rsidRPr="00971E30" w:rsidRDefault="00C078C8" w:rsidP="0037303A">
            <w:pPr>
              <w:widowControl w:val="0"/>
              <w:overflowPunct w:val="0"/>
              <w:jc w:val="center"/>
              <w:textAlignment w:val="baseline"/>
              <w:rPr>
                <w:rFonts w:cs="Calibri"/>
                <w:color w:val="00000A"/>
                <w:kern w:val="1"/>
                <w:lang w:eastAsia="ar-SA"/>
              </w:rPr>
            </w:pPr>
            <w:r w:rsidRPr="00971E30">
              <w:rPr>
                <w:rFonts w:cs="Calibri"/>
                <w:color w:val="000000"/>
                <w:kern w:val="1"/>
                <w:sz w:val="16"/>
                <w:szCs w:val="16"/>
                <w:lang w:eastAsia="ar-SA"/>
              </w:rPr>
              <w:t>11</w:t>
            </w:r>
          </w:p>
        </w:tc>
      </w:tr>
      <w:tr w:rsidR="00C078C8" w:rsidRPr="00971E30" w14:paraId="4A6882AC" w14:textId="77777777" w:rsidTr="00E64B86">
        <w:trPr>
          <w:trHeight w:val="720"/>
        </w:trPr>
        <w:tc>
          <w:tcPr>
            <w:tcW w:w="1277" w:type="dxa"/>
            <w:tcBorders>
              <w:top w:val="single" w:sz="6" w:space="0" w:color="000000"/>
              <w:left w:val="single" w:sz="6" w:space="0" w:color="000000"/>
              <w:bottom w:val="single" w:sz="6" w:space="0" w:color="000000"/>
              <w:right w:val="single" w:sz="6" w:space="0" w:color="000000"/>
            </w:tcBorders>
            <w:vAlign w:val="center"/>
          </w:tcPr>
          <w:p w14:paraId="2DA62E85" w14:textId="77777777" w:rsidR="00C078C8" w:rsidRPr="00EF5D8D" w:rsidRDefault="00C078C8" w:rsidP="0037303A">
            <w:pPr>
              <w:suppressAutoHyphens w:val="0"/>
              <w:autoSpaceDE w:val="0"/>
              <w:autoSpaceDN w:val="0"/>
              <w:adjustRightInd w:val="0"/>
              <w:rPr>
                <w:sz w:val="16"/>
                <w:szCs w:val="16"/>
                <w:lang w:eastAsia="pl-PL"/>
              </w:rPr>
            </w:pPr>
            <w:r w:rsidRPr="00EF5D8D">
              <w:rPr>
                <w:sz w:val="16"/>
                <w:szCs w:val="16"/>
                <w:lang w:eastAsia="pl-PL"/>
              </w:rPr>
              <w:t>Wykaz odczynników</w:t>
            </w:r>
          </w:p>
        </w:tc>
        <w:tc>
          <w:tcPr>
            <w:tcW w:w="1019" w:type="dxa"/>
            <w:tcBorders>
              <w:top w:val="single" w:sz="6" w:space="0" w:color="000000"/>
              <w:left w:val="single" w:sz="6" w:space="0" w:color="000000"/>
              <w:bottom w:val="single" w:sz="6" w:space="0" w:color="000000"/>
            </w:tcBorders>
            <w:shd w:val="clear" w:color="auto" w:fill="auto"/>
            <w:vAlign w:val="center"/>
          </w:tcPr>
          <w:p w14:paraId="5B5374B7"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c>
          <w:tcPr>
            <w:tcW w:w="864" w:type="dxa"/>
            <w:tcBorders>
              <w:top w:val="single" w:sz="6" w:space="0" w:color="000000"/>
              <w:left w:val="single" w:sz="6" w:space="0" w:color="000000"/>
              <w:bottom w:val="single" w:sz="6" w:space="0" w:color="000000"/>
            </w:tcBorders>
            <w:shd w:val="clear" w:color="auto" w:fill="auto"/>
            <w:vAlign w:val="center"/>
          </w:tcPr>
          <w:p w14:paraId="2BB16680"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c>
          <w:tcPr>
            <w:tcW w:w="668" w:type="dxa"/>
            <w:tcBorders>
              <w:top w:val="single" w:sz="6" w:space="0" w:color="000000"/>
              <w:left w:val="single" w:sz="6" w:space="0" w:color="000000"/>
              <w:bottom w:val="single" w:sz="6" w:space="0" w:color="000000"/>
            </w:tcBorders>
            <w:shd w:val="clear" w:color="auto" w:fill="auto"/>
            <w:vAlign w:val="center"/>
          </w:tcPr>
          <w:p w14:paraId="4FB6040E" w14:textId="77777777" w:rsidR="00C078C8" w:rsidRPr="00971E30" w:rsidRDefault="00C078C8" w:rsidP="0037303A">
            <w:pPr>
              <w:suppressAutoHyphens w:val="0"/>
              <w:jc w:val="center"/>
              <w:rPr>
                <w:sz w:val="18"/>
                <w:szCs w:val="18"/>
                <w:lang w:eastAsia="pl-PL"/>
              </w:rPr>
            </w:pPr>
          </w:p>
        </w:tc>
        <w:tc>
          <w:tcPr>
            <w:tcW w:w="666" w:type="dxa"/>
            <w:tcBorders>
              <w:top w:val="single" w:sz="6" w:space="0" w:color="000000"/>
              <w:left w:val="single" w:sz="6" w:space="0" w:color="000000"/>
              <w:bottom w:val="single" w:sz="6" w:space="0" w:color="000000"/>
            </w:tcBorders>
            <w:shd w:val="clear" w:color="auto" w:fill="auto"/>
            <w:vAlign w:val="center"/>
          </w:tcPr>
          <w:p w14:paraId="14C678D6" w14:textId="77777777" w:rsidR="00C078C8" w:rsidRPr="00971E30" w:rsidRDefault="00C078C8" w:rsidP="0037303A">
            <w:pPr>
              <w:suppressAutoHyphens w:val="0"/>
              <w:jc w:val="center"/>
              <w:rPr>
                <w:sz w:val="18"/>
                <w:szCs w:val="18"/>
                <w:lang w:eastAsia="pl-PL"/>
              </w:rPr>
            </w:pPr>
          </w:p>
        </w:tc>
        <w:tc>
          <w:tcPr>
            <w:tcW w:w="870" w:type="dxa"/>
            <w:tcBorders>
              <w:top w:val="single" w:sz="6" w:space="0" w:color="000000"/>
              <w:left w:val="single" w:sz="6" w:space="0" w:color="000000"/>
              <w:bottom w:val="single" w:sz="6" w:space="0" w:color="000000"/>
            </w:tcBorders>
            <w:shd w:val="clear" w:color="auto" w:fill="auto"/>
            <w:vAlign w:val="center"/>
          </w:tcPr>
          <w:p w14:paraId="1D1664DD"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c>
          <w:tcPr>
            <w:tcW w:w="621" w:type="dxa"/>
            <w:tcBorders>
              <w:top w:val="single" w:sz="6" w:space="0" w:color="000000"/>
              <w:left w:val="single" w:sz="6" w:space="0" w:color="000000"/>
              <w:bottom w:val="single" w:sz="6" w:space="0" w:color="000000"/>
            </w:tcBorders>
            <w:shd w:val="clear" w:color="auto" w:fill="auto"/>
            <w:vAlign w:val="center"/>
          </w:tcPr>
          <w:p w14:paraId="7F2831D2"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c>
          <w:tcPr>
            <w:tcW w:w="783" w:type="dxa"/>
            <w:tcBorders>
              <w:top w:val="single" w:sz="6" w:space="0" w:color="000000"/>
              <w:left w:val="single" w:sz="6" w:space="0" w:color="000000"/>
              <w:bottom w:val="single" w:sz="6" w:space="0" w:color="000000"/>
            </w:tcBorders>
            <w:shd w:val="clear" w:color="auto" w:fill="auto"/>
            <w:vAlign w:val="center"/>
          </w:tcPr>
          <w:p w14:paraId="440C46B1"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c>
          <w:tcPr>
            <w:tcW w:w="879" w:type="dxa"/>
            <w:tcBorders>
              <w:top w:val="single" w:sz="6" w:space="0" w:color="000000"/>
              <w:left w:val="single" w:sz="6" w:space="0" w:color="000000"/>
              <w:bottom w:val="single" w:sz="6" w:space="0" w:color="000000"/>
            </w:tcBorders>
            <w:shd w:val="clear" w:color="auto" w:fill="auto"/>
            <w:vAlign w:val="center"/>
          </w:tcPr>
          <w:p w14:paraId="2600C274"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c>
          <w:tcPr>
            <w:tcW w:w="709" w:type="dxa"/>
            <w:tcBorders>
              <w:top w:val="single" w:sz="6" w:space="0" w:color="000000"/>
              <w:left w:val="single" w:sz="6" w:space="0" w:color="000000"/>
              <w:bottom w:val="single" w:sz="6" w:space="0" w:color="000000"/>
            </w:tcBorders>
            <w:shd w:val="clear" w:color="auto" w:fill="auto"/>
            <w:vAlign w:val="center"/>
          </w:tcPr>
          <w:p w14:paraId="0630A0EE"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9A7433"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r>
      <w:tr w:rsidR="00C078C8" w:rsidRPr="00971E30" w14:paraId="7546BABB" w14:textId="77777777" w:rsidTr="00E64B86">
        <w:trPr>
          <w:trHeight w:val="720"/>
        </w:trPr>
        <w:tc>
          <w:tcPr>
            <w:tcW w:w="1277" w:type="dxa"/>
            <w:tcBorders>
              <w:top w:val="single" w:sz="6" w:space="0" w:color="000000"/>
              <w:left w:val="single" w:sz="6" w:space="0" w:color="000000"/>
              <w:bottom w:val="single" w:sz="6" w:space="0" w:color="000000"/>
              <w:right w:val="single" w:sz="6" w:space="0" w:color="000000"/>
            </w:tcBorders>
            <w:vAlign w:val="center"/>
          </w:tcPr>
          <w:p w14:paraId="2669D887" w14:textId="77777777" w:rsidR="00C078C8" w:rsidRPr="00EF5D8D" w:rsidRDefault="00C078C8" w:rsidP="0037303A">
            <w:pPr>
              <w:suppressAutoHyphens w:val="0"/>
              <w:autoSpaceDE w:val="0"/>
              <w:autoSpaceDN w:val="0"/>
              <w:adjustRightInd w:val="0"/>
              <w:rPr>
                <w:sz w:val="16"/>
                <w:szCs w:val="16"/>
                <w:lang w:eastAsia="pl-PL"/>
              </w:rPr>
            </w:pPr>
            <w:r w:rsidRPr="00EF5D8D">
              <w:rPr>
                <w:sz w:val="16"/>
                <w:szCs w:val="16"/>
                <w:lang w:eastAsia="pl-PL"/>
              </w:rPr>
              <w:t>Wykaz materiałów zużywalnych</w:t>
            </w:r>
          </w:p>
        </w:tc>
        <w:tc>
          <w:tcPr>
            <w:tcW w:w="1019" w:type="dxa"/>
            <w:tcBorders>
              <w:top w:val="single" w:sz="6" w:space="0" w:color="000000"/>
              <w:left w:val="single" w:sz="6" w:space="0" w:color="000000"/>
              <w:bottom w:val="single" w:sz="6" w:space="0" w:color="000000"/>
            </w:tcBorders>
            <w:shd w:val="clear" w:color="auto" w:fill="auto"/>
            <w:vAlign w:val="center"/>
          </w:tcPr>
          <w:p w14:paraId="45A476EE"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c>
          <w:tcPr>
            <w:tcW w:w="864" w:type="dxa"/>
            <w:tcBorders>
              <w:top w:val="single" w:sz="6" w:space="0" w:color="000000"/>
              <w:left w:val="single" w:sz="6" w:space="0" w:color="000000"/>
              <w:bottom w:val="single" w:sz="6" w:space="0" w:color="000000"/>
            </w:tcBorders>
            <w:shd w:val="clear" w:color="auto" w:fill="auto"/>
            <w:vAlign w:val="center"/>
          </w:tcPr>
          <w:p w14:paraId="517351AA"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c>
          <w:tcPr>
            <w:tcW w:w="668" w:type="dxa"/>
            <w:tcBorders>
              <w:top w:val="single" w:sz="6" w:space="0" w:color="000000"/>
              <w:left w:val="single" w:sz="6" w:space="0" w:color="000000"/>
              <w:bottom w:val="single" w:sz="6" w:space="0" w:color="000000"/>
            </w:tcBorders>
            <w:shd w:val="clear" w:color="auto" w:fill="auto"/>
            <w:vAlign w:val="center"/>
          </w:tcPr>
          <w:p w14:paraId="5010D25B" w14:textId="77777777" w:rsidR="00C078C8" w:rsidRPr="00971E30" w:rsidRDefault="00C078C8" w:rsidP="0037303A">
            <w:pPr>
              <w:suppressAutoHyphens w:val="0"/>
              <w:jc w:val="center"/>
              <w:rPr>
                <w:sz w:val="18"/>
                <w:szCs w:val="18"/>
                <w:lang w:eastAsia="pl-PL"/>
              </w:rPr>
            </w:pPr>
          </w:p>
        </w:tc>
        <w:tc>
          <w:tcPr>
            <w:tcW w:w="666" w:type="dxa"/>
            <w:tcBorders>
              <w:top w:val="single" w:sz="6" w:space="0" w:color="000000"/>
              <w:left w:val="single" w:sz="6" w:space="0" w:color="000000"/>
              <w:bottom w:val="single" w:sz="6" w:space="0" w:color="000000"/>
            </w:tcBorders>
            <w:shd w:val="clear" w:color="auto" w:fill="auto"/>
            <w:vAlign w:val="center"/>
          </w:tcPr>
          <w:p w14:paraId="3062C09B" w14:textId="77777777" w:rsidR="00C078C8" w:rsidRPr="00971E30" w:rsidRDefault="00C078C8" w:rsidP="0037303A">
            <w:pPr>
              <w:suppressAutoHyphens w:val="0"/>
              <w:jc w:val="center"/>
              <w:rPr>
                <w:sz w:val="18"/>
                <w:szCs w:val="18"/>
                <w:lang w:eastAsia="pl-PL"/>
              </w:rPr>
            </w:pPr>
          </w:p>
        </w:tc>
        <w:tc>
          <w:tcPr>
            <w:tcW w:w="870" w:type="dxa"/>
            <w:tcBorders>
              <w:top w:val="single" w:sz="6" w:space="0" w:color="000000"/>
              <w:left w:val="single" w:sz="6" w:space="0" w:color="000000"/>
              <w:bottom w:val="single" w:sz="6" w:space="0" w:color="000000"/>
            </w:tcBorders>
            <w:shd w:val="clear" w:color="auto" w:fill="auto"/>
            <w:vAlign w:val="center"/>
          </w:tcPr>
          <w:p w14:paraId="5783C217"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c>
          <w:tcPr>
            <w:tcW w:w="621" w:type="dxa"/>
            <w:tcBorders>
              <w:top w:val="single" w:sz="6" w:space="0" w:color="000000"/>
              <w:left w:val="single" w:sz="6" w:space="0" w:color="000000"/>
              <w:bottom w:val="single" w:sz="6" w:space="0" w:color="000000"/>
            </w:tcBorders>
            <w:shd w:val="clear" w:color="auto" w:fill="auto"/>
            <w:vAlign w:val="center"/>
          </w:tcPr>
          <w:p w14:paraId="74B9C6A4"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c>
          <w:tcPr>
            <w:tcW w:w="783" w:type="dxa"/>
            <w:tcBorders>
              <w:top w:val="single" w:sz="6" w:space="0" w:color="000000"/>
              <w:left w:val="single" w:sz="6" w:space="0" w:color="000000"/>
              <w:bottom w:val="single" w:sz="6" w:space="0" w:color="000000"/>
            </w:tcBorders>
            <w:shd w:val="clear" w:color="auto" w:fill="auto"/>
            <w:vAlign w:val="center"/>
          </w:tcPr>
          <w:p w14:paraId="16067D10"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c>
          <w:tcPr>
            <w:tcW w:w="879" w:type="dxa"/>
            <w:tcBorders>
              <w:top w:val="single" w:sz="6" w:space="0" w:color="000000"/>
              <w:left w:val="single" w:sz="6" w:space="0" w:color="000000"/>
              <w:bottom w:val="single" w:sz="6" w:space="0" w:color="000000"/>
            </w:tcBorders>
            <w:shd w:val="clear" w:color="auto" w:fill="auto"/>
            <w:vAlign w:val="center"/>
          </w:tcPr>
          <w:p w14:paraId="11F88F7B"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c>
          <w:tcPr>
            <w:tcW w:w="709" w:type="dxa"/>
            <w:tcBorders>
              <w:top w:val="single" w:sz="6" w:space="0" w:color="000000"/>
              <w:left w:val="single" w:sz="6" w:space="0" w:color="000000"/>
              <w:bottom w:val="single" w:sz="6" w:space="0" w:color="000000"/>
            </w:tcBorders>
            <w:shd w:val="clear" w:color="auto" w:fill="auto"/>
            <w:vAlign w:val="center"/>
          </w:tcPr>
          <w:p w14:paraId="07A50BCC"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C247BB"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r>
      <w:tr w:rsidR="00C078C8" w:rsidRPr="00971E30" w14:paraId="16066B89" w14:textId="77777777" w:rsidTr="00E64B86">
        <w:trPr>
          <w:trHeight w:val="720"/>
        </w:trPr>
        <w:tc>
          <w:tcPr>
            <w:tcW w:w="1277" w:type="dxa"/>
            <w:tcBorders>
              <w:top w:val="single" w:sz="6" w:space="0" w:color="000000"/>
              <w:left w:val="single" w:sz="6" w:space="0" w:color="000000"/>
              <w:bottom w:val="single" w:sz="6" w:space="0" w:color="000000"/>
              <w:right w:val="single" w:sz="6" w:space="0" w:color="000000"/>
            </w:tcBorders>
            <w:vAlign w:val="center"/>
          </w:tcPr>
          <w:p w14:paraId="3576840E" w14:textId="77777777" w:rsidR="00C078C8" w:rsidRPr="00EF5D8D" w:rsidRDefault="00C078C8" w:rsidP="0037303A">
            <w:pPr>
              <w:suppressAutoHyphens w:val="0"/>
              <w:autoSpaceDE w:val="0"/>
              <w:autoSpaceDN w:val="0"/>
              <w:adjustRightInd w:val="0"/>
              <w:rPr>
                <w:sz w:val="16"/>
                <w:szCs w:val="16"/>
                <w:lang w:eastAsia="pl-PL"/>
              </w:rPr>
            </w:pPr>
            <w:r>
              <w:rPr>
                <w:sz w:val="16"/>
                <w:szCs w:val="16"/>
                <w:lang w:eastAsia="pl-PL"/>
              </w:rPr>
              <w:t>Papier termiczny</w:t>
            </w:r>
          </w:p>
        </w:tc>
        <w:tc>
          <w:tcPr>
            <w:tcW w:w="1019" w:type="dxa"/>
            <w:tcBorders>
              <w:top w:val="single" w:sz="6" w:space="0" w:color="000000"/>
              <w:left w:val="single" w:sz="6" w:space="0" w:color="000000"/>
              <w:bottom w:val="single" w:sz="6" w:space="0" w:color="000000"/>
            </w:tcBorders>
            <w:shd w:val="clear" w:color="auto" w:fill="auto"/>
            <w:vAlign w:val="center"/>
          </w:tcPr>
          <w:p w14:paraId="1EB4EB20"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c>
          <w:tcPr>
            <w:tcW w:w="864" w:type="dxa"/>
            <w:tcBorders>
              <w:top w:val="single" w:sz="6" w:space="0" w:color="000000"/>
              <w:left w:val="single" w:sz="6" w:space="0" w:color="000000"/>
              <w:bottom w:val="single" w:sz="6" w:space="0" w:color="000000"/>
            </w:tcBorders>
            <w:shd w:val="clear" w:color="auto" w:fill="auto"/>
            <w:vAlign w:val="center"/>
          </w:tcPr>
          <w:p w14:paraId="1DACDC88"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c>
          <w:tcPr>
            <w:tcW w:w="668" w:type="dxa"/>
            <w:tcBorders>
              <w:top w:val="single" w:sz="6" w:space="0" w:color="000000"/>
              <w:left w:val="single" w:sz="6" w:space="0" w:color="000000"/>
              <w:bottom w:val="single" w:sz="6" w:space="0" w:color="000000"/>
            </w:tcBorders>
            <w:shd w:val="clear" w:color="auto" w:fill="auto"/>
            <w:vAlign w:val="center"/>
          </w:tcPr>
          <w:p w14:paraId="0B94FFD6" w14:textId="77777777" w:rsidR="00C078C8" w:rsidRPr="00971E30" w:rsidRDefault="00C078C8" w:rsidP="0037303A">
            <w:pPr>
              <w:suppressAutoHyphens w:val="0"/>
              <w:jc w:val="center"/>
              <w:rPr>
                <w:sz w:val="18"/>
                <w:szCs w:val="18"/>
                <w:lang w:eastAsia="pl-PL"/>
              </w:rPr>
            </w:pPr>
          </w:p>
        </w:tc>
        <w:tc>
          <w:tcPr>
            <w:tcW w:w="666" w:type="dxa"/>
            <w:tcBorders>
              <w:top w:val="single" w:sz="6" w:space="0" w:color="000000"/>
              <w:left w:val="single" w:sz="6" w:space="0" w:color="000000"/>
              <w:bottom w:val="single" w:sz="6" w:space="0" w:color="000000"/>
            </w:tcBorders>
            <w:shd w:val="clear" w:color="auto" w:fill="auto"/>
            <w:vAlign w:val="center"/>
          </w:tcPr>
          <w:p w14:paraId="6E277195" w14:textId="77777777" w:rsidR="00C078C8" w:rsidRPr="00971E30" w:rsidRDefault="00C078C8" w:rsidP="0037303A">
            <w:pPr>
              <w:suppressAutoHyphens w:val="0"/>
              <w:jc w:val="center"/>
              <w:rPr>
                <w:sz w:val="18"/>
                <w:szCs w:val="18"/>
                <w:lang w:eastAsia="pl-PL"/>
              </w:rPr>
            </w:pPr>
          </w:p>
        </w:tc>
        <w:tc>
          <w:tcPr>
            <w:tcW w:w="870" w:type="dxa"/>
            <w:tcBorders>
              <w:top w:val="single" w:sz="6" w:space="0" w:color="000000"/>
              <w:left w:val="single" w:sz="6" w:space="0" w:color="000000"/>
              <w:bottom w:val="single" w:sz="6" w:space="0" w:color="000000"/>
            </w:tcBorders>
            <w:shd w:val="clear" w:color="auto" w:fill="auto"/>
            <w:vAlign w:val="center"/>
          </w:tcPr>
          <w:p w14:paraId="7A3D4DD9"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c>
          <w:tcPr>
            <w:tcW w:w="621" w:type="dxa"/>
            <w:tcBorders>
              <w:top w:val="single" w:sz="6" w:space="0" w:color="000000"/>
              <w:left w:val="single" w:sz="6" w:space="0" w:color="000000"/>
              <w:bottom w:val="single" w:sz="6" w:space="0" w:color="000000"/>
            </w:tcBorders>
            <w:shd w:val="clear" w:color="auto" w:fill="auto"/>
            <w:vAlign w:val="center"/>
          </w:tcPr>
          <w:p w14:paraId="1CE06D41"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c>
          <w:tcPr>
            <w:tcW w:w="783" w:type="dxa"/>
            <w:tcBorders>
              <w:top w:val="single" w:sz="6" w:space="0" w:color="000000"/>
              <w:left w:val="single" w:sz="6" w:space="0" w:color="000000"/>
              <w:bottom w:val="single" w:sz="6" w:space="0" w:color="000000"/>
            </w:tcBorders>
            <w:shd w:val="clear" w:color="auto" w:fill="auto"/>
            <w:vAlign w:val="center"/>
          </w:tcPr>
          <w:p w14:paraId="68CC0DFC"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c>
          <w:tcPr>
            <w:tcW w:w="879" w:type="dxa"/>
            <w:tcBorders>
              <w:top w:val="single" w:sz="6" w:space="0" w:color="000000"/>
              <w:left w:val="single" w:sz="6" w:space="0" w:color="000000"/>
              <w:bottom w:val="single" w:sz="6" w:space="0" w:color="000000"/>
            </w:tcBorders>
            <w:shd w:val="clear" w:color="auto" w:fill="auto"/>
            <w:vAlign w:val="center"/>
          </w:tcPr>
          <w:p w14:paraId="77415F4D"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c>
          <w:tcPr>
            <w:tcW w:w="709" w:type="dxa"/>
            <w:tcBorders>
              <w:top w:val="single" w:sz="6" w:space="0" w:color="000000"/>
              <w:left w:val="single" w:sz="6" w:space="0" w:color="000000"/>
              <w:bottom w:val="single" w:sz="6" w:space="0" w:color="000000"/>
            </w:tcBorders>
            <w:shd w:val="clear" w:color="auto" w:fill="auto"/>
            <w:vAlign w:val="center"/>
          </w:tcPr>
          <w:p w14:paraId="21F1F640"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80B0AB" w14:textId="77777777" w:rsidR="00C078C8" w:rsidRPr="00971E30" w:rsidRDefault="00C078C8" w:rsidP="0037303A">
            <w:pPr>
              <w:widowControl w:val="0"/>
              <w:overflowPunct w:val="0"/>
              <w:snapToGrid w:val="0"/>
              <w:jc w:val="both"/>
              <w:textAlignment w:val="baseline"/>
              <w:rPr>
                <w:rFonts w:cs="Calibri"/>
                <w:color w:val="000000"/>
                <w:kern w:val="1"/>
                <w:sz w:val="18"/>
                <w:szCs w:val="18"/>
                <w:lang w:eastAsia="ar-SA"/>
              </w:rPr>
            </w:pPr>
          </w:p>
        </w:tc>
      </w:tr>
      <w:tr w:rsidR="00031DC0" w:rsidRPr="00971E30" w14:paraId="1C14DDEA" w14:textId="77777777" w:rsidTr="00E64B86">
        <w:trPr>
          <w:trHeight w:val="720"/>
        </w:trPr>
        <w:tc>
          <w:tcPr>
            <w:tcW w:w="1277" w:type="dxa"/>
            <w:tcBorders>
              <w:top w:val="single" w:sz="6" w:space="0" w:color="000000"/>
              <w:left w:val="single" w:sz="6" w:space="0" w:color="000000"/>
              <w:bottom w:val="single" w:sz="6" w:space="0" w:color="000000"/>
              <w:right w:val="single" w:sz="6" w:space="0" w:color="000000"/>
            </w:tcBorders>
            <w:vAlign w:val="center"/>
          </w:tcPr>
          <w:p w14:paraId="6D937559" w14:textId="26B99203" w:rsidR="00031DC0" w:rsidRDefault="00031DC0" w:rsidP="0037303A">
            <w:pPr>
              <w:suppressAutoHyphens w:val="0"/>
              <w:autoSpaceDE w:val="0"/>
              <w:autoSpaceDN w:val="0"/>
              <w:adjustRightInd w:val="0"/>
              <w:rPr>
                <w:sz w:val="16"/>
                <w:szCs w:val="16"/>
                <w:lang w:eastAsia="pl-PL"/>
              </w:rPr>
            </w:pPr>
            <w:r w:rsidRPr="00031DC0">
              <w:rPr>
                <w:sz w:val="16"/>
                <w:szCs w:val="16"/>
                <w:lang w:eastAsia="pl-PL"/>
              </w:rPr>
              <w:t>Wykaz innego asortymentu niezbędnego do wykonania badań</w:t>
            </w:r>
          </w:p>
        </w:tc>
        <w:tc>
          <w:tcPr>
            <w:tcW w:w="1019" w:type="dxa"/>
            <w:tcBorders>
              <w:top w:val="single" w:sz="6" w:space="0" w:color="000000"/>
              <w:left w:val="single" w:sz="6" w:space="0" w:color="000000"/>
              <w:bottom w:val="single" w:sz="6" w:space="0" w:color="000000"/>
            </w:tcBorders>
            <w:shd w:val="clear" w:color="auto" w:fill="auto"/>
            <w:vAlign w:val="center"/>
          </w:tcPr>
          <w:p w14:paraId="4D09B6A5" w14:textId="77777777" w:rsidR="00031DC0" w:rsidRPr="00971E30" w:rsidRDefault="00031DC0" w:rsidP="0037303A">
            <w:pPr>
              <w:widowControl w:val="0"/>
              <w:overflowPunct w:val="0"/>
              <w:snapToGrid w:val="0"/>
              <w:jc w:val="both"/>
              <w:textAlignment w:val="baseline"/>
              <w:rPr>
                <w:rFonts w:cs="Calibri"/>
                <w:color w:val="000000"/>
                <w:kern w:val="1"/>
                <w:sz w:val="18"/>
                <w:szCs w:val="18"/>
                <w:lang w:eastAsia="ar-SA"/>
              </w:rPr>
            </w:pPr>
          </w:p>
        </w:tc>
        <w:tc>
          <w:tcPr>
            <w:tcW w:w="864" w:type="dxa"/>
            <w:tcBorders>
              <w:top w:val="single" w:sz="6" w:space="0" w:color="000000"/>
              <w:left w:val="single" w:sz="6" w:space="0" w:color="000000"/>
              <w:bottom w:val="single" w:sz="6" w:space="0" w:color="000000"/>
            </w:tcBorders>
            <w:shd w:val="clear" w:color="auto" w:fill="auto"/>
            <w:vAlign w:val="center"/>
          </w:tcPr>
          <w:p w14:paraId="08B0A44C" w14:textId="77777777" w:rsidR="00031DC0" w:rsidRPr="00971E30" w:rsidRDefault="00031DC0" w:rsidP="0037303A">
            <w:pPr>
              <w:widowControl w:val="0"/>
              <w:overflowPunct w:val="0"/>
              <w:snapToGrid w:val="0"/>
              <w:jc w:val="both"/>
              <w:textAlignment w:val="baseline"/>
              <w:rPr>
                <w:rFonts w:cs="Calibri"/>
                <w:color w:val="000000"/>
                <w:kern w:val="1"/>
                <w:sz w:val="18"/>
                <w:szCs w:val="18"/>
                <w:lang w:eastAsia="ar-SA"/>
              </w:rPr>
            </w:pPr>
          </w:p>
        </w:tc>
        <w:tc>
          <w:tcPr>
            <w:tcW w:w="668" w:type="dxa"/>
            <w:tcBorders>
              <w:top w:val="single" w:sz="6" w:space="0" w:color="000000"/>
              <w:left w:val="single" w:sz="6" w:space="0" w:color="000000"/>
              <w:bottom w:val="single" w:sz="6" w:space="0" w:color="000000"/>
            </w:tcBorders>
            <w:shd w:val="clear" w:color="auto" w:fill="auto"/>
            <w:vAlign w:val="center"/>
          </w:tcPr>
          <w:p w14:paraId="7B9BAE9A" w14:textId="77777777" w:rsidR="00031DC0" w:rsidRPr="00971E30" w:rsidRDefault="00031DC0" w:rsidP="0037303A">
            <w:pPr>
              <w:suppressAutoHyphens w:val="0"/>
              <w:jc w:val="center"/>
              <w:rPr>
                <w:sz w:val="18"/>
                <w:szCs w:val="18"/>
                <w:lang w:eastAsia="pl-PL"/>
              </w:rPr>
            </w:pPr>
          </w:p>
        </w:tc>
        <w:tc>
          <w:tcPr>
            <w:tcW w:w="666" w:type="dxa"/>
            <w:tcBorders>
              <w:top w:val="single" w:sz="6" w:space="0" w:color="000000"/>
              <w:left w:val="single" w:sz="6" w:space="0" w:color="000000"/>
              <w:bottom w:val="single" w:sz="6" w:space="0" w:color="000000"/>
            </w:tcBorders>
            <w:shd w:val="clear" w:color="auto" w:fill="auto"/>
            <w:vAlign w:val="center"/>
          </w:tcPr>
          <w:p w14:paraId="1E865697" w14:textId="77777777" w:rsidR="00031DC0" w:rsidRPr="00971E30" w:rsidRDefault="00031DC0" w:rsidP="0037303A">
            <w:pPr>
              <w:suppressAutoHyphens w:val="0"/>
              <w:jc w:val="center"/>
              <w:rPr>
                <w:sz w:val="18"/>
                <w:szCs w:val="18"/>
                <w:lang w:eastAsia="pl-PL"/>
              </w:rPr>
            </w:pPr>
          </w:p>
        </w:tc>
        <w:tc>
          <w:tcPr>
            <w:tcW w:w="870" w:type="dxa"/>
            <w:tcBorders>
              <w:top w:val="single" w:sz="6" w:space="0" w:color="000000"/>
              <w:left w:val="single" w:sz="6" w:space="0" w:color="000000"/>
              <w:bottom w:val="single" w:sz="6" w:space="0" w:color="000000"/>
            </w:tcBorders>
            <w:shd w:val="clear" w:color="auto" w:fill="auto"/>
            <w:vAlign w:val="center"/>
          </w:tcPr>
          <w:p w14:paraId="22B49016" w14:textId="77777777" w:rsidR="00031DC0" w:rsidRPr="00971E30" w:rsidRDefault="00031DC0" w:rsidP="0037303A">
            <w:pPr>
              <w:widowControl w:val="0"/>
              <w:overflowPunct w:val="0"/>
              <w:snapToGrid w:val="0"/>
              <w:jc w:val="both"/>
              <w:textAlignment w:val="baseline"/>
              <w:rPr>
                <w:rFonts w:cs="Calibri"/>
                <w:color w:val="000000"/>
                <w:kern w:val="1"/>
                <w:sz w:val="18"/>
                <w:szCs w:val="18"/>
                <w:lang w:eastAsia="ar-SA"/>
              </w:rPr>
            </w:pPr>
          </w:p>
        </w:tc>
        <w:tc>
          <w:tcPr>
            <w:tcW w:w="621" w:type="dxa"/>
            <w:tcBorders>
              <w:top w:val="single" w:sz="6" w:space="0" w:color="000000"/>
              <w:left w:val="single" w:sz="6" w:space="0" w:color="000000"/>
              <w:bottom w:val="single" w:sz="6" w:space="0" w:color="000000"/>
            </w:tcBorders>
            <w:shd w:val="clear" w:color="auto" w:fill="auto"/>
            <w:vAlign w:val="center"/>
          </w:tcPr>
          <w:p w14:paraId="04085C6F" w14:textId="77777777" w:rsidR="00031DC0" w:rsidRPr="00971E30" w:rsidRDefault="00031DC0" w:rsidP="0037303A">
            <w:pPr>
              <w:widowControl w:val="0"/>
              <w:overflowPunct w:val="0"/>
              <w:snapToGrid w:val="0"/>
              <w:jc w:val="both"/>
              <w:textAlignment w:val="baseline"/>
              <w:rPr>
                <w:rFonts w:cs="Calibri"/>
                <w:color w:val="000000"/>
                <w:kern w:val="1"/>
                <w:sz w:val="18"/>
                <w:szCs w:val="18"/>
                <w:lang w:eastAsia="ar-SA"/>
              </w:rPr>
            </w:pPr>
          </w:p>
        </w:tc>
        <w:tc>
          <w:tcPr>
            <w:tcW w:w="783" w:type="dxa"/>
            <w:tcBorders>
              <w:top w:val="single" w:sz="6" w:space="0" w:color="000000"/>
              <w:left w:val="single" w:sz="6" w:space="0" w:color="000000"/>
              <w:bottom w:val="single" w:sz="6" w:space="0" w:color="000000"/>
            </w:tcBorders>
            <w:shd w:val="clear" w:color="auto" w:fill="auto"/>
            <w:vAlign w:val="center"/>
          </w:tcPr>
          <w:p w14:paraId="4FCEC9E4" w14:textId="77777777" w:rsidR="00031DC0" w:rsidRPr="00971E30" w:rsidRDefault="00031DC0" w:rsidP="0037303A">
            <w:pPr>
              <w:widowControl w:val="0"/>
              <w:overflowPunct w:val="0"/>
              <w:snapToGrid w:val="0"/>
              <w:jc w:val="both"/>
              <w:textAlignment w:val="baseline"/>
              <w:rPr>
                <w:rFonts w:cs="Calibri"/>
                <w:color w:val="000000"/>
                <w:kern w:val="1"/>
                <w:sz w:val="18"/>
                <w:szCs w:val="18"/>
                <w:lang w:eastAsia="ar-SA"/>
              </w:rPr>
            </w:pPr>
          </w:p>
        </w:tc>
        <w:tc>
          <w:tcPr>
            <w:tcW w:w="879" w:type="dxa"/>
            <w:tcBorders>
              <w:top w:val="single" w:sz="6" w:space="0" w:color="000000"/>
              <w:left w:val="single" w:sz="6" w:space="0" w:color="000000"/>
              <w:bottom w:val="single" w:sz="6" w:space="0" w:color="000000"/>
            </w:tcBorders>
            <w:shd w:val="clear" w:color="auto" w:fill="auto"/>
            <w:vAlign w:val="center"/>
          </w:tcPr>
          <w:p w14:paraId="4B24192D" w14:textId="77777777" w:rsidR="00031DC0" w:rsidRPr="00971E30" w:rsidRDefault="00031DC0" w:rsidP="0037303A">
            <w:pPr>
              <w:widowControl w:val="0"/>
              <w:overflowPunct w:val="0"/>
              <w:snapToGrid w:val="0"/>
              <w:jc w:val="both"/>
              <w:textAlignment w:val="baseline"/>
              <w:rPr>
                <w:rFonts w:cs="Calibri"/>
                <w:color w:val="000000"/>
                <w:kern w:val="1"/>
                <w:sz w:val="18"/>
                <w:szCs w:val="18"/>
                <w:lang w:eastAsia="ar-SA"/>
              </w:rPr>
            </w:pPr>
          </w:p>
        </w:tc>
        <w:tc>
          <w:tcPr>
            <w:tcW w:w="709" w:type="dxa"/>
            <w:tcBorders>
              <w:top w:val="single" w:sz="6" w:space="0" w:color="000000"/>
              <w:left w:val="single" w:sz="6" w:space="0" w:color="000000"/>
              <w:bottom w:val="single" w:sz="6" w:space="0" w:color="000000"/>
            </w:tcBorders>
            <w:shd w:val="clear" w:color="auto" w:fill="auto"/>
            <w:vAlign w:val="center"/>
          </w:tcPr>
          <w:p w14:paraId="42E6BC06" w14:textId="77777777" w:rsidR="00031DC0" w:rsidRPr="00971E30" w:rsidRDefault="00031DC0" w:rsidP="0037303A">
            <w:pPr>
              <w:widowControl w:val="0"/>
              <w:overflowPunct w:val="0"/>
              <w:snapToGrid w:val="0"/>
              <w:jc w:val="both"/>
              <w:textAlignment w:val="baseline"/>
              <w:rPr>
                <w:rFonts w:cs="Calibri"/>
                <w:color w:val="000000"/>
                <w:kern w:val="1"/>
                <w:sz w:val="18"/>
                <w:szCs w:val="18"/>
                <w:lang w:eastAsia="ar-SA"/>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C80281" w14:textId="77777777" w:rsidR="00031DC0" w:rsidRPr="00971E30" w:rsidRDefault="00031DC0" w:rsidP="0037303A">
            <w:pPr>
              <w:widowControl w:val="0"/>
              <w:overflowPunct w:val="0"/>
              <w:snapToGrid w:val="0"/>
              <w:jc w:val="both"/>
              <w:textAlignment w:val="baseline"/>
              <w:rPr>
                <w:rFonts w:cs="Calibri"/>
                <w:color w:val="000000"/>
                <w:kern w:val="1"/>
                <w:sz w:val="18"/>
                <w:szCs w:val="18"/>
                <w:lang w:eastAsia="ar-SA"/>
              </w:rPr>
            </w:pPr>
          </w:p>
        </w:tc>
      </w:tr>
      <w:tr w:rsidR="00C078C8" w:rsidRPr="00971E30" w14:paraId="62B432C8" w14:textId="77777777" w:rsidTr="00E64B86">
        <w:trPr>
          <w:trHeight w:val="242"/>
        </w:trPr>
        <w:tc>
          <w:tcPr>
            <w:tcW w:w="6768" w:type="dxa"/>
            <w:gridSpan w:val="8"/>
            <w:tcBorders>
              <w:top w:val="single" w:sz="6" w:space="0" w:color="000000"/>
              <w:left w:val="single" w:sz="6" w:space="0" w:color="000000"/>
              <w:bottom w:val="single" w:sz="6" w:space="0" w:color="000000"/>
            </w:tcBorders>
            <w:shd w:val="clear" w:color="auto" w:fill="auto"/>
            <w:vAlign w:val="center"/>
          </w:tcPr>
          <w:p w14:paraId="0F583154" w14:textId="77777777" w:rsidR="00C078C8" w:rsidRPr="00971E30" w:rsidRDefault="00C078C8" w:rsidP="0037303A">
            <w:pPr>
              <w:widowControl w:val="0"/>
              <w:overflowPunct w:val="0"/>
              <w:snapToGrid w:val="0"/>
              <w:jc w:val="center"/>
              <w:textAlignment w:val="baseline"/>
              <w:rPr>
                <w:rFonts w:cs="Calibri"/>
                <w:b/>
                <w:color w:val="000000"/>
                <w:kern w:val="1"/>
                <w:lang w:eastAsia="ar-SA"/>
              </w:rPr>
            </w:pPr>
            <w:r w:rsidRPr="00971E30">
              <w:rPr>
                <w:rFonts w:cs="Calibri"/>
                <w:b/>
                <w:color w:val="000000"/>
                <w:kern w:val="1"/>
                <w:sz w:val="16"/>
                <w:szCs w:val="16"/>
                <w:lang w:eastAsia="ar-SA"/>
              </w:rPr>
              <w:t>Całkowita wartość zamówienia</w:t>
            </w:r>
          </w:p>
        </w:tc>
        <w:tc>
          <w:tcPr>
            <w:tcW w:w="879" w:type="dxa"/>
            <w:tcBorders>
              <w:top w:val="single" w:sz="6" w:space="0" w:color="000000"/>
              <w:left w:val="single" w:sz="6" w:space="0" w:color="000000"/>
              <w:bottom w:val="single" w:sz="6" w:space="0" w:color="000000"/>
            </w:tcBorders>
            <w:shd w:val="clear" w:color="auto" w:fill="auto"/>
            <w:vAlign w:val="center"/>
          </w:tcPr>
          <w:p w14:paraId="45690CBA" w14:textId="77777777" w:rsidR="00C078C8" w:rsidRPr="00971E30" w:rsidRDefault="00C078C8" w:rsidP="0037303A">
            <w:pPr>
              <w:widowControl w:val="0"/>
              <w:overflowPunct w:val="0"/>
              <w:snapToGrid w:val="0"/>
              <w:jc w:val="center"/>
              <w:textAlignment w:val="baseline"/>
              <w:rPr>
                <w:rFonts w:cs="Calibri"/>
                <w:b/>
                <w:color w:val="000000"/>
                <w:kern w:val="1"/>
                <w:lang w:eastAsia="ar-SA"/>
              </w:rPr>
            </w:pPr>
          </w:p>
        </w:tc>
        <w:tc>
          <w:tcPr>
            <w:tcW w:w="709" w:type="dxa"/>
            <w:tcBorders>
              <w:top w:val="single" w:sz="6" w:space="0" w:color="000000"/>
              <w:left w:val="single" w:sz="6" w:space="0" w:color="000000"/>
              <w:bottom w:val="single" w:sz="6" w:space="0" w:color="000000"/>
            </w:tcBorders>
            <w:shd w:val="clear" w:color="auto" w:fill="auto"/>
            <w:vAlign w:val="center"/>
          </w:tcPr>
          <w:p w14:paraId="6A1A11A9" w14:textId="77777777" w:rsidR="00C078C8" w:rsidRPr="00971E30" w:rsidRDefault="00C078C8" w:rsidP="0037303A">
            <w:pPr>
              <w:widowControl w:val="0"/>
              <w:overflowPunct w:val="0"/>
              <w:snapToGrid w:val="0"/>
              <w:jc w:val="center"/>
              <w:textAlignment w:val="baseline"/>
              <w:rPr>
                <w:rFonts w:cs="Calibri"/>
                <w:b/>
                <w:color w:val="000000"/>
                <w:kern w:val="1"/>
                <w:lang w:eastAsia="ar-SA"/>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5247549" w14:textId="77777777" w:rsidR="00C078C8" w:rsidRPr="00971E30" w:rsidRDefault="00C078C8" w:rsidP="0037303A">
            <w:pPr>
              <w:widowControl w:val="0"/>
              <w:overflowPunct w:val="0"/>
              <w:snapToGrid w:val="0"/>
              <w:jc w:val="center"/>
              <w:textAlignment w:val="baseline"/>
              <w:rPr>
                <w:rFonts w:cs="Calibri"/>
                <w:b/>
                <w:color w:val="000000"/>
                <w:kern w:val="1"/>
                <w:lang w:eastAsia="ar-SA"/>
              </w:rPr>
            </w:pPr>
          </w:p>
        </w:tc>
      </w:tr>
    </w:tbl>
    <w:p w14:paraId="63C2F334" w14:textId="35AC1206" w:rsidR="00AB7DFA" w:rsidRDefault="005B1FBA" w:rsidP="00C078C8">
      <w:pPr>
        <w:pStyle w:val="Tekstpodstawowy"/>
        <w:rPr>
          <w:sz w:val="20"/>
          <w:szCs w:val="20"/>
          <w:lang w:eastAsia="pl-PL"/>
        </w:rPr>
      </w:pPr>
      <w:r w:rsidRPr="005B1FBA">
        <w:rPr>
          <w:sz w:val="20"/>
          <w:szCs w:val="20"/>
          <w:lang w:eastAsia="pl-PL"/>
        </w:rPr>
        <w:t xml:space="preserve"> </w:t>
      </w:r>
    </w:p>
    <w:p w14:paraId="75823243" w14:textId="77777777" w:rsidR="00882E1A" w:rsidRPr="00971E30" w:rsidRDefault="00882E1A" w:rsidP="00882E1A">
      <w:pPr>
        <w:widowControl w:val="0"/>
        <w:overflowPunct w:val="0"/>
        <w:jc w:val="both"/>
        <w:textAlignment w:val="baseline"/>
        <w:rPr>
          <w:rFonts w:cs="Calibri"/>
          <w:color w:val="00000A"/>
          <w:kern w:val="1"/>
          <w:sz w:val="10"/>
          <w:szCs w:val="10"/>
          <w:lang w:eastAsia="ar-SA"/>
        </w:rPr>
      </w:pPr>
      <w:r w:rsidRPr="00971E30">
        <w:rPr>
          <w:rFonts w:cs="Calibri"/>
          <w:color w:val="00000A"/>
          <w:kern w:val="1"/>
          <w:sz w:val="22"/>
          <w:szCs w:val="22"/>
          <w:lang w:eastAsia="ar-SA"/>
        </w:rPr>
        <w:t>Informacja na temat spełnienia wymaganych przez Zamawiającego parametrów:</w:t>
      </w:r>
    </w:p>
    <w:p w14:paraId="1ECF35E5" w14:textId="77777777" w:rsidR="00882E1A" w:rsidRPr="00971E30" w:rsidRDefault="00882E1A" w:rsidP="00882E1A">
      <w:pPr>
        <w:widowControl w:val="0"/>
        <w:overflowPunct w:val="0"/>
        <w:textAlignment w:val="baseline"/>
        <w:rPr>
          <w:color w:val="00000A"/>
          <w:kern w:val="1"/>
          <w:sz w:val="10"/>
          <w:szCs w:val="10"/>
          <w:lang w:eastAsia="ar-SA"/>
        </w:rPr>
      </w:pP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6" w:type="dxa"/>
          <w:right w:w="40" w:type="dxa"/>
        </w:tblCellMar>
        <w:tblLook w:val="0000" w:firstRow="0" w:lastRow="0" w:firstColumn="0" w:lastColumn="0" w:noHBand="0" w:noVBand="0"/>
      </w:tblPr>
      <w:tblGrid>
        <w:gridCol w:w="428"/>
        <w:gridCol w:w="5803"/>
        <w:gridCol w:w="1702"/>
        <w:gridCol w:w="1417"/>
      </w:tblGrid>
      <w:tr w:rsidR="00882E1A" w:rsidRPr="00971E30" w14:paraId="2D113960" w14:textId="77777777" w:rsidTr="0022328C">
        <w:trPr>
          <w:cantSplit/>
          <w:trHeight w:val="369"/>
        </w:trPr>
        <w:tc>
          <w:tcPr>
            <w:tcW w:w="229" w:type="pct"/>
            <w:shd w:val="clear" w:color="auto" w:fill="FFFFFF"/>
            <w:vAlign w:val="center"/>
          </w:tcPr>
          <w:p w14:paraId="0E5347EB" w14:textId="77777777" w:rsidR="00882E1A" w:rsidRPr="00DA0F92" w:rsidRDefault="00882E1A" w:rsidP="0037303A">
            <w:pPr>
              <w:widowControl w:val="0"/>
              <w:shd w:val="clear" w:color="auto" w:fill="FFFFFF"/>
              <w:jc w:val="center"/>
              <w:rPr>
                <w:rFonts w:eastAsia="SimSun"/>
                <w:sz w:val="18"/>
                <w:szCs w:val="18"/>
              </w:rPr>
            </w:pPr>
            <w:r w:rsidRPr="00DA0F92">
              <w:rPr>
                <w:rFonts w:eastAsia="SimSun"/>
                <w:bCs/>
                <w:sz w:val="18"/>
                <w:szCs w:val="18"/>
              </w:rPr>
              <w:t>L.p.</w:t>
            </w:r>
          </w:p>
        </w:tc>
        <w:tc>
          <w:tcPr>
            <w:tcW w:w="3103" w:type="pct"/>
            <w:shd w:val="clear" w:color="auto" w:fill="FFFFFF"/>
            <w:vAlign w:val="center"/>
          </w:tcPr>
          <w:p w14:paraId="2BFABEEA" w14:textId="77777777" w:rsidR="00882E1A" w:rsidRPr="00DA0F92" w:rsidRDefault="00882E1A" w:rsidP="0037303A">
            <w:pPr>
              <w:jc w:val="center"/>
              <w:rPr>
                <w:sz w:val="18"/>
                <w:szCs w:val="18"/>
              </w:rPr>
            </w:pPr>
            <w:r w:rsidRPr="00DA0F92">
              <w:rPr>
                <w:rFonts w:eastAsia="Arial Narrow"/>
                <w:sz w:val="18"/>
                <w:szCs w:val="18"/>
              </w:rPr>
              <w:t>Parametr</w:t>
            </w:r>
          </w:p>
        </w:tc>
        <w:tc>
          <w:tcPr>
            <w:tcW w:w="910" w:type="pct"/>
            <w:shd w:val="clear" w:color="auto" w:fill="FFFFFF"/>
            <w:vAlign w:val="center"/>
          </w:tcPr>
          <w:p w14:paraId="4D7AE7DB" w14:textId="77777777" w:rsidR="00882E1A" w:rsidRPr="00DA0F92" w:rsidRDefault="00882E1A" w:rsidP="0037303A">
            <w:pPr>
              <w:widowControl w:val="0"/>
              <w:shd w:val="clear" w:color="auto" w:fill="FFFFFF"/>
              <w:jc w:val="center"/>
              <w:rPr>
                <w:rFonts w:eastAsia="SimSun"/>
                <w:sz w:val="18"/>
                <w:szCs w:val="18"/>
              </w:rPr>
            </w:pPr>
            <w:r w:rsidRPr="00DA0F92">
              <w:rPr>
                <w:rFonts w:eastAsia="Arial Narrow"/>
                <w:sz w:val="18"/>
                <w:szCs w:val="18"/>
                <w:lang w:bidi="pl-PL"/>
              </w:rPr>
              <w:t>Parametr wymagany</w:t>
            </w:r>
          </w:p>
        </w:tc>
        <w:tc>
          <w:tcPr>
            <w:tcW w:w="758" w:type="pct"/>
            <w:shd w:val="clear" w:color="auto" w:fill="FFFFFF"/>
            <w:vAlign w:val="center"/>
          </w:tcPr>
          <w:p w14:paraId="7F1D9605" w14:textId="77777777" w:rsidR="00882E1A" w:rsidRPr="00DA0F92" w:rsidRDefault="00882E1A" w:rsidP="0037303A">
            <w:pPr>
              <w:widowControl w:val="0"/>
              <w:shd w:val="clear" w:color="auto" w:fill="FFFFFF"/>
              <w:jc w:val="center"/>
              <w:rPr>
                <w:rFonts w:eastAsia="SimSun"/>
                <w:sz w:val="18"/>
                <w:szCs w:val="18"/>
              </w:rPr>
            </w:pPr>
            <w:r w:rsidRPr="00DA0F92">
              <w:rPr>
                <w:rFonts w:eastAsia="SimSun"/>
                <w:bCs/>
                <w:spacing w:val="-10"/>
                <w:sz w:val="18"/>
                <w:szCs w:val="18"/>
              </w:rPr>
              <w:t>Parametr oferowany</w:t>
            </w:r>
          </w:p>
        </w:tc>
      </w:tr>
      <w:tr w:rsidR="00882E1A" w:rsidRPr="0025662A" w14:paraId="2A20AECE" w14:textId="77777777" w:rsidTr="0022328C">
        <w:trPr>
          <w:cantSplit/>
          <w:trHeight w:val="369"/>
        </w:trPr>
        <w:tc>
          <w:tcPr>
            <w:tcW w:w="229" w:type="pct"/>
            <w:shd w:val="clear" w:color="auto" w:fill="FFFFFF"/>
            <w:vAlign w:val="center"/>
          </w:tcPr>
          <w:p w14:paraId="08D2DF96" w14:textId="77777777" w:rsidR="00882E1A" w:rsidRPr="0025662A" w:rsidRDefault="00882E1A" w:rsidP="0037303A">
            <w:pPr>
              <w:widowControl w:val="0"/>
              <w:shd w:val="clear" w:color="auto" w:fill="FFFFFF"/>
              <w:jc w:val="center"/>
              <w:rPr>
                <w:rFonts w:eastAsia="SimSun"/>
                <w:bCs/>
                <w:sz w:val="18"/>
                <w:szCs w:val="18"/>
              </w:rPr>
            </w:pPr>
            <w:r w:rsidRPr="0025662A">
              <w:rPr>
                <w:rFonts w:eastAsia="SimSun"/>
                <w:bCs/>
                <w:sz w:val="18"/>
                <w:szCs w:val="18"/>
              </w:rPr>
              <w:t>1</w:t>
            </w:r>
          </w:p>
        </w:tc>
        <w:tc>
          <w:tcPr>
            <w:tcW w:w="3103" w:type="pct"/>
            <w:shd w:val="clear" w:color="auto" w:fill="FFFFFF"/>
            <w:vAlign w:val="center"/>
          </w:tcPr>
          <w:p w14:paraId="1CD82A74" w14:textId="77777777" w:rsidR="00882E1A" w:rsidRPr="0025662A" w:rsidRDefault="00882E1A" w:rsidP="0037303A">
            <w:pPr>
              <w:pStyle w:val="Default"/>
              <w:spacing w:after="19"/>
              <w:rPr>
                <w:color w:val="auto"/>
                <w:sz w:val="18"/>
                <w:szCs w:val="18"/>
              </w:rPr>
            </w:pPr>
            <w:r w:rsidRPr="0025662A">
              <w:rPr>
                <w:color w:val="auto"/>
                <w:sz w:val="18"/>
                <w:szCs w:val="18"/>
              </w:rPr>
              <w:t>Liczba oznaczeń parametrów krytycznych w skali roku: 3600</w:t>
            </w:r>
          </w:p>
        </w:tc>
        <w:tc>
          <w:tcPr>
            <w:tcW w:w="910" w:type="pct"/>
            <w:shd w:val="clear" w:color="auto" w:fill="FFFFFF"/>
            <w:vAlign w:val="center"/>
          </w:tcPr>
          <w:p w14:paraId="2BE15705" w14:textId="77777777" w:rsidR="00882E1A" w:rsidRPr="0025662A" w:rsidRDefault="00882E1A"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c>
          <w:tcPr>
            <w:tcW w:w="758" w:type="pct"/>
            <w:shd w:val="clear" w:color="auto" w:fill="FFFFFF"/>
            <w:vAlign w:val="center"/>
          </w:tcPr>
          <w:p w14:paraId="7ED41B1A" w14:textId="77777777" w:rsidR="00882E1A" w:rsidRPr="0025662A" w:rsidRDefault="00882E1A" w:rsidP="0037303A">
            <w:pPr>
              <w:widowControl w:val="0"/>
              <w:shd w:val="clear" w:color="auto" w:fill="FFFFFF"/>
              <w:jc w:val="center"/>
              <w:rPr>
                <w:rFonts w:eastAsia="SimSun"/>
                <w:bCs/>
                <w:spacing w:val="-10"/>
                <w:sz w:val="18"/>
                <w:szCs w:val="18"/>
              </w:rPr>
            </w:pPr>
          </w:p>
        </w:tc>
      </w:tr>
      <w:tr w:rsidR="00882E1A" w:rsidRPr="0025662A" w14:paraId="496542F2" w14:textId="77777777" w:rsidTr="0022328C">
        <w:trPr>
          <w:cantSplit/>
          <w:trHeight w:val="369"/>
        </w:trPr>
        <w:tc>
          <w:tcPr>
            <w:tcW w:w="229" w:type="pct"/>
            <w:shd w:val="clear" w:color="auto" w:fill="FFFFFF"/>
            <w:vAlign w:val="center"/>
          </w:tcPr>
          <w:p w14:paraId="42DEE024" w14:textId="77777777" w:rsidR="00882E1A" w:rsidRPr="0025662A" w:rsidRDefault="00882E1A" w:rsidP="0037303A">
            <w:pPr>
              <w:widowControl w:val="0"/>
              <w:shd w:val="clear" w:color="auto" w:fill="FFFFFF"/>
              <w:jc w:val="center"/>
              <w:rPr>
                <w:rFonts w:eastAsia="SimSun"/>
                <w:bCs/>
                <w:sz w:val="18"/>
                <w:szCs w:val="18"/>
              </w:rPr>
            </w:pPr>
            <w:r w:rsidRPr="0025662A">
              <w:rPr>
                <w:rFonts w:eastAsia="SimSun"/>
                <w:bCs/>
                <w:sz w:val="18"/>
                <w:szCs w:val="18"/>
              </w:rPr>
              <w:lastRenderedPageBreak/>
              <w:t>2</w:t>
            </w:r>
          </w:p>
        </w:tc>
        <w:tc>
          <w:tcPr>
            <w:tcW w:w="3103" w:type="pct"/>
            <w:shd w:val="clear" w:color="auto" w:fill="FFFFFF"/>
            <w:vAlign w:val="center"/>
          </w:tcPr>
          <w:p w14:paraId="7B498D9B" w14:textId="77777777" w:rsidR="00882E1A" w:rsidRDefault="00882E1A" w:rsidP="0037303A">
            <w:pPr>
              <w:pStyle w:val="Default"/>
              <w:jc w:val="both"/>
              <w:rPr>
                <w:color w:val="auto"/>
                <w:sz w:val="18"/>
                <w:szCs w:val="18"/>
              </w:rPr>
            </w:pPr>
            <w:r w:rsidRPr="0025662A">
              <w:rPr>
                <w:color w:val="auto"/>
                <w:sz w:val="18"/>
                <w:szCs w:val="18"/>
              </w:rPr>
              <w:t xml:space="preserve">Specyfikacja odczynników: </w:t>
            </w:r>
          </w:p>
          <w:p w14:paraId="4FCA6CEB" w14:textId="77777777" w:rsidR="00882E1A" w:rsidRPr="0025662A" w:rsidRDefault="00882E1A" w:rsidP="0037303A">
            <w:pPr>
              <w:pStyle w:val="Default"/>
              <w:jc w:val="both"/>
              <w:rPr>
                <w:color w:val="auto"/>
                <w:sz w:val="18"/>
                <w:szCs w:val="18"/>
              </w:rPr>
            </w:pPr>
            <w:r w:rsidRPr="0025662A">
              <w:rPr>
                <w:color w:val="auto"/>
                <w:sz w:val="18"/>
                <w:szCs w:val="18"/>
              </w:rPr>
              <w:t xml:space="preserve">Kasety odczynnikowe dokonujące jednoczasowo i w jednej próbce pomiaru: </w:t>
            </w:r>
          </w:p>
          <w:p w14:paraId="23C145B8" w14:textId="77777777" w:rsidR="00882E1A" w:rsidRPr="0025662A" w:rsidRDefault="00882E1A" w:rsidP="00437F17">
            <w:pPr>
              <w:numPr>
                <w:ilvl w:val="0"/>
                <w:numId w:val="24"/>
              </w:numPr>
              <w:rPr>
                <w:sz w:val="18"/>
                <w:szCs w:val="18"/>
              </w:rPr>
            </w:pPr>
            <w:r w:rsidRPr="0025662A">
              <w:rPr>
                <w:sz w:val="18"/>
                <w:szCs w:val="18"/>
              </w:rPr>
              <w:t xml:space="preserve">podstawowych parametrów równowagi kwasowo-zasadowej: pH, pO2, pCO2, </w:t>
            </w:r>
          </w:p>
          <w:p w14:paraId="489C6F39" w14:textId="77777777" w:rsidR="00882E1A" w:rsidRPr="0025662A" w:rsidRDefault="00882E1A" w:rsidP="00437F17">
            <w:pPr>
              <w:numPr>
                <w:ilvl w:val="0"/>
                <w:numId w:val="24"/>
              </w:numPr>
              <w:rPr>
                <w:sz w:val="18"/>
                <w:szCs w:val="18"/>
              </w:rPr>
            </w:pPr>
            <w:r w:rsidRPr="0025662A">
              <w:rPr>
                <w:sz w:val="18"/>
                <w:szCs w:val="18"/>
              </w:rPr>
              <w:t xml:space="preserve">elektrolitów: Na+, K+, Cl-, Ca ++ </w:t>
            </w:r>
          </w:p>
          <w:p w14:paraId="3463AD35" w14:textId="77777777" w:rsidR="00882E1A" w:rsidRPr="0025662A" w:rsidRDefault="00882E1A" w:rsidP="00437F17">
            <w:pPr>
              <w:numPr>
                <w:ilvl w:val="0"/>
                <w:numId w:val="24"/>
              </w:numPr>
              <w:rPr>
                <w:sz w:val="18"/>
                <w:szCs w:val="18"/>
              </w:rPr>
            </w:pPr>
            <w:r w:rsidRPr="0025662A">
              <w:rPr>
                <w:sz w:val="18"/>
                <w:szCs w:val="18"/>
              </w:rPr>
              <w:t xml:space="preserve">hemoglobiny, hematokrytu, pochodnych oksymetrycznych hemoglobiny: tHb, O2Hb, MetHb, COHb, hemoglobiny płodowej, </w:t>
            </w:r>
          </w:p>
          <w:p w14:paraId="6EF89960" w14:textId="77777777" w:rsidR="00882E1A" w:rsidRPr="0025662A" w:rsidRDefault="00882E1A" w:rsidP="00437F17">
            <w:pPr>
              <w:numPr>
                <w:ilvl w:val="0"/>
                <w:numId w:val="24"/>
              </w:numPr>
              <w:rPr>
                <w:sz w:val="18"/>
                <w:szCs w:val="18"/>
              </w:rPr>
            </w:pPr>
            <w:r w:rsidRPr="0025662A">
              <w:rPr>
                <w:sz w:val="18"/>
                <w:szCs w:val="18"/>
              </w:rPr>
              <w:t>metabolitów: glukozy, mleczanów.</w:t>
            </w:r>
          </w:p>
        </w:tc>
        <w:tc>
          <w:tcPr>
            <w:tcW w:w="910" w:type="pct"/>
            <w:shd w:val="clear" w:color="auto" w:fill="FFFFFF"/>
            <w:vAlign w:val="center"/>
          </w:tcPr>
          <w:p w14:paraId="5220F0E2" w14:textId="77777777" w:rsidR="00882E1A" w:rsidRPr="0025662A" w:rsidRDefault="00882E1A"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c>
          <w:tcPr>
            <w:tcW w:w="758" w:type="pct"/>
            <w:shd w:val="clear" w:color="auto" w:fill="FFFFFF"/>
            <w:vAlign w:val="center"/>
          </w:tcPr>
          <w:p w14:paraId="54C5F56D" w14:textId="77777777" w:rsidR="00882E1A" w:rsidRPr="0025662A" w:rsidRDefault="00882E1A" w:rsidP="0037303A">
            <w:pPr>
              <w:widowControl w:val="0"/>
              <w:shd w:val="clear" w:color="auto" w:fill="FFFFFF"/>
              <w:jc w:val="center"/>
              <w:rPr>
                <w:rFonts w:eastAsia="SimSun"/>
                <w:bCs/>
                <w:spacing w:val="-10"/>
                <w:sz w:val="18"/>
                <w:szCs w:val="18"/>
              </w:rPr>
            </w:pPr>
          </w:p>
        </w:tc>
      </w:tr>
      <w:tr w:rsidR="00882E1A" w:rsidRPr="0025662A" w14:paraId="39452969" w14:textId="77777777" w:rsidTr="0022328C">
        <w:trPr>
          <w:cantSplit/>
          <w:trHeight w:val="369"/>
        </w:trPr>
        <w:tc>
          <w:tcPr>
            <w:tcW w:w="229" w:type="pct"/>
            <w:shd w:val="clear" w:color="auto" w:fill="FFFFFF"/>
            <w:vAlign w:val="center"/>
          </w:tcPr>
          <w:p w14:paraId="4CC60A6A" w14:textId="77777777" w:rsidR="00882E1A" w:rsidRPr="0025662A" w:rsidRDefault="00882E1A" w:rsidP="0037303A">
            <w:pPr>
              <w:widowControl w:val="0"/>
              <w:shd w:val="clear" w:color="auto" w:fill="FFFFFF"/>
              <w:jc w:val="center"/>
              <w:rPr>
                <w:rFonts w:eastAsia="SimSun"/>
                <w:bCs/>
                <w:sz w:val="18"/>
                <w:szCs w:val="18"/>
              </w:rPr>
            </w:pPr>
            <w:r>
              <w:rPr>
                <w:rFonts w:eastAsia="SimSun"/>
                <w:bCs/>
                <w:sz w:val="18"/>
                <w:szCs w:val="18"/>
              </w:rPr>
              <w:t>3</w:t>
            </w:r>
          </w:p>
        </w:tc>
        <w:tc>
          <w:tcPr>
            <w:tcW w:w="3103" w:type="pct"/>
            <w:shd w:val="clear" w:color="auto" w:fill="FFFFFF"/>
            <w:vAlign w:val="center"/>
          </w:tcPr>
          <w:p w14:paraId="648A6FCE" w14:textId="77777777" w:rsidR="00882E1A" w:rsidRPr="0025662A" w:rsidRDefault="00882E1A" w:rsidP="0037303A">
            <w:pPr>
              <w:pStyle w:val="Default"/>
              <w:rPr>
                <w:color w:val="auto"/>
                <w:sz w:val="18"/>
                <w:szCs w:val="18"/>
              </w:rPr>
            </w:pPr>
            <w:r w:rsidRPr="0025662A">
              <w:rPr>
                <w:color w:val="auto"/>
                <w:sz w:val="18"/>
                <w:szCs w:val="18"/>
              </w:rPr>
              <w:t>Zakres liniowości oznaczonego wapnia zjonizowanego od 0,1 mmol/l.</w:t>
            </w:r>
          </w:p>
        </w:tc>
        <w:tc>
          <w:tcPr>
            <w:tcW w:w="910" w:type="pct"/>
            <w:shd w:val="clear" w:color="auto" w:fill="FFFFFF"/>
            <w:vAlign w:val="center"/>
          </w:tcPr>
          <w:p w14:paraId="2DF00FDF" w14:textId="77777777" w:rsidR="00882E1A" w:rsidRDefault="00882E1A"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p w14:paraId="6D9DB646" w14:textId="77777777" w:rsidR="00882E1A" w:rsidRPr="0025662A" w:rsidRDefault="00882E1A" w:rsidP="0037303A">
            <w:pPr>
              <w:widowControl w:val="0"/>
              <w:shd w:val="clear" w:color="auto" w:fill="FFFFFF"/>
              <w:jc w:val="center"/>
              <w:rPr>
                <w:rFonts w:eastAsia="Arial Narrow"/>
                <w:sz w:val="18"/>
                <w:szCs w:val="18"/>
                <w:lang w:bidi="pl-PL"/>
              </w:rPr>
            </w:pPr>
            <w:r>
              <w:rPr>
                <w:rFonts w:eastAsia="Arial Narrow"/>
                <w:sz w:val="18"/>
                <w:szCs w:val="18"/>
                <w:lang w:bidi="pl-PL"/>
              </w:rPr>
              <w:t>(podać)</w:t>
            </w:r>
          </w:p>
        </w:tc>
        <w:tc>
          <w:tcPr>
            <w:tcW w:w="758" w:type="pct"/>
            <w:shd w:val="clear" w:color="auto" w:fill="FFFFFF"/>
            <w:vAlign w:val="center"/>
          </w:tcPr>
          <w:p w14:paraId="56669A95" w14:textId="77777777" w:rsidR="00882E1A" w:rsidRPr="0025662A" w:rsidRDefault="00882E1A" w:rsidP="0037303A">
            <w:pPr>
              <w:widowControl w:val="0"/>
              <w:shd w:val="clear" w:color="auto" w:fill="FFFFFF"/>
              <w:jc w:val="center"/>
              <w:rPr>
                <w:rFonts w:eastAsia="SimSun"/>
                <w:bCs/>
                <w:spacing w:val="-10"/>
                <w:sz w:val="18"/>
                <w:szCs w:val="18"/>
              </w:rPr>
            </w:pPr>
          </w:p>
        </w:tc>
      </w:tr>
      <w:tr w:rsidR="00882E1A" w:rsidRPr="0025662A" w14:paraId="7AB99BCF" w14:textId="77777777" w:rsidTr="0022328C">
        <w:trPr>
          <w:cantSplit/>
          <w:trHeight w:val="369"/>
        </w:trPr>
        <w:tc>
          <w:tcPr>
            <w:tcW w:w="229" w:type="pct"/>
            <w:shd w:val="clear" w:color="auto" w:fill="FFFFFF"/>
            <w:vAlign w:val="center"/>
          </w:tcPr>
          <w:p w14:paraId="2D526E79" w14:textId="77777777" w:rsidR="00882E1A" w:rsidRPr="0025662A" w:rsidRDefault="00882E1A" w:rsidP="0037303A">
            <w:pPr>
              <w:widowControl w:val="0"/>
              <w:shd w:val="clear" w:color="auto" w:fill="FFFFFF"/>
              <w:jc w:val="center"/>
              <w:rPr>
                <w:rFonts w:eastAsia="SimSun"/>
                <w:bCs/>
                <w:sz w:val="18"/>
                <w:szCs w:val="18"/>
              </w:rPr>
            </w:pPr>
            <w:r>
              <w:rPr>
                <w:rFonts w:eastAsia="SimSun"/>
                <w:bCs/>
                <w:sz w:val="18"/>
                <w:szCs w:val="18"/>
              </w:rPr>
              <w:t>4</w:t>
            </w:r>
          </w:p>
        </w:tc>
        <w:tc>
          <w:tcPr>
            <w:tcW w:w="3103" w:type="pct"/>
            <w:shd w:val="clear" w:color="auto" w:fill="FFFFFF"/>
            <w:vAlign w:val="center"/>
          </w:tcPr>
          <w:p w14:paraId="4E64DCD1" w14:textId="77777777" w:rsidR="00882E1A" w:rsidRPr="0025662A" w:rsidRDefault="00882E1A" w:rsidP="0037303A">
            <w:pPr>
              <w:pStyle w:val="Default"/>
              <w:rPr>
                <w:color w:val="auto"/>
                <w:sz w:val="18"/>
                <w:szCs w:val="18"/>
              </w:rPr>
            </w:pPr>
            <w:r w:rsidRPr="0025662A">
              <w:rPr>
                <w:color w:val="auto"/>
                <w:sz w:val="18"/>
                <w:szCs w:val="18"/>
              </w:rPr>
              <w:t>Możliwość wykonywania pomiarów krwi kapilarnej, tętniczej, żylnej, osocza i płynów dializacyjnych</w:t>
            </w:r>
          </w:p>
        </w:tc>
        <w:tc>
          <w:tcPr>
            <w:tcW w:w="910" w:type="pct"/>
            <w:shd w:val="clear" w:color="auto" w:fill="FFFFFF"/>
            <w:vAlign w:val="center"/>
          </w:tcPr>
          <w:p w14:paraId="0E7814FF" w14:textId="77777777" w:rsidR="00882E1A" w:rsidRPr="0025662A" w:rsidRDefault="00882E1A"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c>
          <w:tcPr>
            <w:tcW w:w="758" w:type="pct"/>
            <w:shd w:val="clear" w:color="auto" w:fill="FFFFFF"/>
            <w:vAlign w:val="center"/>
          </w:tcPr>
          <w:p w14:paraId="2FCA30A9" w14:textId="77777777" w:rsidR="00882E1A" w:rsidRPr="0025662A" w:rsidRDefault="00882E1A" w:rsidP="0037303A">
            <w:pPr>
              <w:widowControl w:val="0"/>
              <w:shd w:val="clear" w:color="auto" w:fill="FFFFFF"/>
              <w:jc w:val="center"/>
              <w:rPr>
                <w:rFonts w:eastAsia="SimSun"/>
                <w:bCs/>
                <w:spacing w:val="-10"/>
                <w:sz w:val="18"/>
                <w:szCs w:val="18"/>
              </w:rPr>
            </w:pPr>
          </w:p>
        </w:tc>
      </w:tr>
      <w:tr w:rsidR="00882E1A" w:rsidRPr="0025662A" w14:paraId="0927EE89" w14:textId="77777777" w:rsidTr="0022328C">
        <w:trPr>
          <w:cantSplit/>
          <w:trHeight w:val="369"/>
        </w:trPr>
        <w:tc>
          <w:tcPr>
            <w:tcW w:w="229" w:type="pct"/>
            <w:shd w:val="clear" w:color="auto" w:fill="FFFFFF"/>
            <w:vAlign w:val="center"/>
          </w:tcPr>
          <w:p w14:paraId="3D9B3AED" w14:textId="77777777" w:rsidR="00882E1A" w:rsidRPr="0025662A" w:rsidRDefault="00882E1A" w:rsidP="0037303A">
            <w:pPr>
              <w:widowControl w:val="0"/>
              <w:shd w:val="clear" w:color="auto" w:fill="FFFFFF"/>
              <w:jc w:val="center"/>
              <w:rPr>
                <w:rFonts w:eastAsia="SimSun"/>
                <w:bCs/>
                <w:sz w:val="18"/>
                <w:szCs w:val="18"/>
              </w:rPr>
            </w:pPr>
            <w:r>
              <w:rPr>
                <w:rFonts w:eastAsia="SimSun"/>
                <w:bCs/>
                <w:sz w:val="18"/>
                <w:szCs w:val="18"/>
              </w:rPr>
              <w:t>5</w:t>
            </w:r>
          </w:p>
        </w:tc>
        <w:tc>
          <w:tcPr>
            <w:tcW w:w="3103" w:type="pct"/>
            <w:shd w:val="clear" w:color="auto" w:fill="FFFFFF"/>
            <w:vAlign w:val="center"/>
          </w:tcPr>
          <w:p w14:paraId="07307124" w14:textId="77777777" w:rsidR="00882E1A" w:rsidRPr="0025662A" w:rsidRDefault="00882E1A" w:rsidP="0037303A">
            <w:pPr>
              <w:pStyle w:val="Default"/>
              <w:rPr>
                <w:color w:val="auto"/>
                <w:sz w:val="18"/>
                <w:szCs w:val="18"/>
              </w:rPr>
            </w:pPr>
            <w:r w:rsidRPr="0025662A">
              <w:rPr>
                <w:color w:val="auto"/>
                <w:sz w:val="18"/>
                <w:szCs w:val="18"/>
              </w:rPr>
              <w:t>Monitorowanie poziomu odczynników i ich stabilności na pokładzie</w:t>
            </w:r>
          </w:p>
        </w:tc>
        <w:tc>
          <w:tcPr>
            <w:tcW w:w="910" w:type="pct"/>
            <w:shd w:val="clear" w:color="auto" w:fill="FFFFFF"/>
            <w:vAlign w:val="center"/>
          </w:tcPr>
          <w:p w14:paraId="687119CA" w14:textId="77777777" w:rsidR="00882E1A" w:rsidRPr="0025662A" w:rsidRDefault="00882E1A"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c>
          <w:tcPr>
            <w:tcW w:w="758" w:type="pct"/>
            <w:shd w:val="clear" w:color="auto" w:fill="FFFFFF"/>
            <w:vAlign w:val="center"/>
          </w:tcPr>
          <w:p w14:paraId="55F73E90" w14:textId="77777777" w:rsidR="00882E1A" w:rsidRPr="0025662A" w:rsidRDefault="00882E1A" w:rsidP="0037303A">
            <w:pPr>
              <w:widowControl w:val="0"/>
              <w:shd w:val="clear" w:color="auto" w:fill="FFFFFF"/>
              <w:jc w:val="center"/>
              <w:rPr>
                <w:rFonts w:eastAsia="SimSun"/>
                <w:bCs/>
                <w:spacing w:val="-10"/>
                <w:sz w:val="18"/>
                <w:szCs w:val="18"/>
              </w:rPr>
            </w:pPr>
          </w:p>
        </w:tc>
      </w:tr>
      <w:tr w:rsidR="00882E1A" w:rsidRPr="0025662A" w14:paraId="52320720" w14:textId="77777777" w:rsidTr="0022328C">
        <w:trPr>
          <w:cantSplit/>
          <w:trHeight w:val="369"/>
        </w:trPr>
        <w:tc>
          <w:tcPr>
            <w:tcW w:w="229" w:type="pct"/>
            <w:shd w:val="clear" w:color="auto" w:fill="FFFFFF"/>
            <w:vAlign w:val="center"/>
          </w:tcPr>
          <w:p w14:paraId="5BF6B78A" w14:textId="77777777" w:rsidR="00882E1A" w:rsidRPr="0025662A" w:rsidRDefault="00882E1A" w:rsidP="0037303A">
            <w:pPr>
              <w:widowControl w:val="0"/>
              <w:shd w:val="clear" w:color="auto" w:fill="FFFFFF"/>
              <w:jc w:val="center"/>
              <w:rPr>
                <w:rFonts w:eastAsia="SimSun"/>
                <w:bCs/>
                <w:sz w:val="18"/>
                <w:szCs w:val="18"/>
              </w:rPr>
            </w:pPr>
            <w:r>
              <w:rPr>
                <w:rFonts w:eastAsia="SimSun"/>
                <w:bCs/>
                <w:sz w:val="18"/>
                <w:szCs w:val="18"/>
              </w:rPr>
              <w:t>6</w:t>
            </w:r>
          </w:p>
        </w:tc>
        <w:tc>
          <w:tcPr>
            <w:tcW w:w="3103" w:type="pct"/>
            <w:shd w:val="clear" w:color="auto" w:fill="FFFFFF"/>
            <w:vAlign w:val="center"/>
          </w:tcPr>
          <w:p w14:paraId="22EC04B3" w14:textId="77777777" w:rsidR="00882E1A" w:rsidRPr="0025662A" w:rsidRDefault="00882E1A" w:rsidP="0037303A">
            <w:pPr>
              <w:pStyle w:val="Default"/>
              <w:rPr>
                <w:color w:val="auto"/>
                <w:sz w:val="18"/>
                <w:szCs w:val="18"/>
              </w:rPr>
            </w:pPr>
            <w:r w:rsidRPr="0025662A">
              <w:rPr>
                <w:color w:val="auto"/>
                <w:sz w:val="18"/>
                <w:szCs w:val="18"/>
              </w:rPr>
              <w:t>Pomiar wszystkich parametrów z krwi pacjenta oraz materiału kontrolnego w jednym torze pomiarowym</w:t>
            </w:r>
          </w:p>
        </w:tc>
        <w:tc>
          <w:tcPr>
            <w:tcW w:w="910" w:type="pct"/>
            <w:shd w:val="clear" w:color="auto" w:fill="FFFFFF"/>
            <w:vAlign w:val="center"/>
          </w:tcPr>
          <w:p w14:paraId="537CF927" w14:textId="77777777" w:rsidR="00882E1A" w:rsidRPr="0025662A" w:rsidRDefault="00882E1A"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c>
          <w:tcPr>
            <w:tcW w:w="758" w:type="pct"/>
            <w:shd w:val="clear" w:color="auto" w:fill="FFFFFF"/>
            <w:vAlign w:val="center"/>
          </w:tcPr>
          <w:p w14:paraId="7C6F3ADC" w14:textId="77777777" w:rsidR="00882E1A" w:rsidRPr="0025662A" w:rsidRDefault="00882E1A" w:rsidP="0037303A">
            <w:pPr>
              <w:widowControl w:val="0"/>
              <w:shd w:val="clear" w:color="auto" w:fill="FFFFFF"/>
              <w:jc w:val="center"/>
              <w:rPr>
                <w:rFonts w:eastAsia="SimSun"/>
                <w:bCs/>
                <w:spacing w:val="-10"/>
                <w:sz w:val="18"/>
                <w:szCs w:val="18"/>
              </w:rPr>
            </w:pPr>
          </w:p>
        </w:tc>
      </w:tr>
      <w:tr w:rsidR="00882E1A" w:rsidRPr="0025662A" w14:paraId="6D8537BD" w14:textId="77777777" w:rsidTr="0022328C">
        <w:trPr>
          <w:cantSplit/>
          <w:trHeight w:val="369"/>
        </w:trPr>
        <w:tc>
          <w:tcPr>
            <w:tcW w:w="229" w:type="pct"/>
            <w:shd w:val="clear" w:color="auto" w:fill="FFFFFF"/>
            <w:vAlign w:val="center"/>
          </w:tcPr>
          <w:p w14:paraId="6448448B" w14:textId="77777777" w:rsidR="00882E1A" w:rsidRPr="0025662A" w:rsidRDefault="00882E1A" w:rsidP="0037303A">
            <w:pPr>
              <w:widowControl w:val="0"/>
              <w:shd w:val="clear" w:color="auto" w:fill="FFFFFF"/>
              <w:jc w:val="center"/>
              <w:rPr>
                <w:rFonts w:eastAsia="SimSun"/>
                <w:bCs/>
                <w:sz w:val="18"/>
                <w:szCs w:val="18"/>
              </w:rPr>
            </w:pPr>
            <w:r>
              <w:rPr>
                <w:rFonts w:eastAsia="SimSun"/>
                <w:bCs/>
                <w:sz w:val="18"/>
                <w:szCs w:val="18"/>
              </w:rPr>
              <w:t>7</w:t>
            </w:r>
          </w:p>
        </w:tc>
        <w:tc>
          <w:tcPr>
            <w:tcW w:w="3103" w:type="pct"/>
            <w:shd w:val="clear" w:color="auto" w:fill="FFFFFF"/>
            <w:vAlign w:val="center"/>
          </w:tcPr>
          <w:p w14:paraId="437A743E" w14:textId="77777777" w:rsidR="00882E1A" w:rsidRPr="0025662A" w:rsidRDefault="00882E1A" w:rsidP="0037303A">
            <w:pPr>
              <w:pStyle w:val="Default"/>
              <w:rPr>
                <w:color w:val="auto"/>
                <w:sz w:val="18"/>
                <w:szCs w:val="18"/>
              </w:rPr>
            </w:pPr>
            <w:r w:rsidRPr="0025662A">
              <w:rPr>
                <w:color w:val="auto"/>
                <w:sz w:val="18"/>
                <w:szCs w:val="18"/>
              </w:rPr>
              <w:t>Zestawy odczynnikowe w postaci wymiennych kaset, nie więcej niż 2 kasety: osobne kasety odczynnikowe i kasety z elektrodami. Karty charakterystyki odczynników w języku polskim.</w:t>
            </w:r>
          </w:p>
        </w:tc>
        <w:tc>
          <w:tcPr>
            <w:tcW w:w="910" w:type="pct"/>
            <w:shd w:val="clear" w:color="auto" w:fill="FFFFFF"/>
            <w:vAlign w:val="center"/>
          </w:tcPr>
          <w:p w14:paraId="4BCA5001" w14:textId="77777777" w:rsidR="00882E1A" w:rsidRPr="0025662A" w:rsidRDefault="00882E1A"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c>
          <w:tcPr>
            <w:tcW w:w="758" w:type="pct"/>
            <w:shd w:val="clear" w:color="auto" w:fill="FFFFFF"/>
            <w:vAlign w:val="center"/>
          </w:tcPr>
          <w:p w14:paraId="2B6C1C44" w14:textId="77777777" w:rsidR="00882E1A" w:rsidRPr="0025662A" w:rsidRDefault="00882E1A" w:rsidP="0037303A">
            <w:pPr>
              <w:widowControl w:val="0"/>
              <w:shd w:val="clear" w:color="auto" w:fill="FFFFFF"/>
              <w:jc w:val="center"/>
              <w:rPr>
                <w:rFonts w:eastAsia="SimSun"/>
                <w:bCs/>
                <w:spacing w:val="-10"/>
                <w:sz w:val="18"/>
                <w:szCs w:val="18"/>
              </w:rPr>
            </w:pPr>
          </w:p>
        </w:tc>
      </w:tr>
      <w:tr w:rsidR="00882E1A" w:rsidRPr="0025662A" w14:paraId="4F77D0CF" w14:textId="77777777" w:rsidTr="0022328C">
        <w:trPr>
          <w:cantSplit/>
          <w:trHeight w:val="369"/>
        </w:trPr>
        <w:tc>
          <w:tcPr>
            <w:tcW w:w="229" w:type="pct"/>
            <w:shd w:val="clear" w:color="auto" w:fill="FFFFFF"/>
            <w:vAlign w:val="center"/>
          </w:tcPr>
          <w:p w14:paraId="2AB8421A" w14:textId="77777777" w:rsidR="00882E1A" w:rsidRPr="0025662A" w:rsidRDefault="00882E1A" w:rsidP="0037303A">
            <w:pPr>
              <w:widowControl w:val="0"/>
              <w:shd w:val="clear" w:color="auto" w:fill="FFFFFF"/>
              <w:jc w:val="center"/>
              <w:rPr>
                <w:rFonts w:eastAsia="SimSun"/>
                <w:bCs/>
                <w:sz w:val="18"/>
                <w:szCs w:val="18"/>
              </w:rPr>
            </w:pPr>
            <w:r>
              <w:rPr>
                <w:rFonts w:eastAsia="SimSun"/>
                <w:bCs/>
                <w:sz w:val="18"/>
                <w:szCs w:val="18"/>
              </w:rPr>
              <w:t>8</w:t>
            </w:r>
          </w:p>
        </w:tc>
        <w:tc>
          <w:tcPr>
            <w:tcW w:w="3103" w:type="pct"/>
            <w:shd w:val="clear" w:color="auto" w:fill="FFFFFF"/>
            <w:vAlign w:val="center"/>
          </w:tcPr>
          <w:p w14:paraId="79CC9D68" w14:textId="77777777" w:rsidR="00882E1A" w:rsidRPr="0025662A" w:rsidRDefault="00882E1A" w:rsidP="0037303A">
            <w:pPr>
              <w:pStyle w:val="Default"/>
              <w:rPr>
                <w:color w:val="auto"/>
                <w:sz w:val="18"/>
                <w:szCs w:val="18"/>
              </w:rPr>
            </w:pPr>
            <w:r w:rsidRPr="0025662A">
              <w:rPr>
                <w:color w:val="auto"/>
                <w:sz w:val="18"/>
                <w:szCs w:val="18"/>
              </w:rPr>
              <w:t>Maksymalny czas dobowy kalibracji do 30 minut.</w:t>
            </w:r>
          </w:p>
        </w:tc>
        <w:tc>
          <w:tcPr>
            <w:tcW w:w="910" w:type="pct"/>
            <w:shd w:val="clear" w:color="auto" w:fill="FFFFFF"/>
            <w:vAlign w:val="center"/>
          </w:tcPr>
          <w:p w14:paraId="39BFA74D" w14:textId="77777777" w:rsidR="00882E1A" w:rsidRPr="0025662A" w:rsidRDefault="00882E1A"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p w14:paraId="08820D04" w14:textId="77777777" w:rsidR="00882E1A" w:rsidRPr="0025662A" w:rsidRDefault="00882E1A"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(podać)</w:t>
            </w:r>
          </w:p>
        </w:tc>
        <w:tc>
          <w:tcPr>
            <w:tcW w:w="758" w:type="pct"/>
            <w:shd w:val="clear" w:color="auto" w:fill="FFFFFF"/>
            <w:vAlign w:val="center"/>
          </w:tcPr>
          <w:p w14:paraId="003A1658" w14:textId="77777777" w:rsidR="00882E1A" w:rsidRPr="0025662A" w:rsidRDefault="00882E1A" w:rsidP="0037303A">
            <w:pPr>
              <w:widowControl w:val="0"/>
              <w:shd w:val="clear" w:color="auto" w:fill="FFFFFF"/>
              <w:jc w:val="center"/>
              <w:rPr>
                <w:rFonts w:eastAsia="SimSun"/>
                <w:bCs/>
                <w:spacing w:val="-10"/>
                <w:sz w:val="18"/>
                <w:szCs w:val="18"/>
              </w:rPr>
            </w:pPr>
          </w:p>
        </w:tc>
      </w:tr>
      <w:tr w:rsidR="00882E1A" w:rsidRPr="0025662A" w14:paraId="0A9190F1" w14:textId="77777777" w:rsidTr="0022328C">
        <w:trPr>
          <w:cantSplit/>
          <w:trHeight w:val="369"/>
        </w:trPr>
        <w:tc>
          <w:tcPr>
            <w:tcW w:w="229" w:type="pct"/>
            <w:shd w:val="clear" w:color="auto" w:fill="FFFFFF"/>
            <w:vAlign w:val="center"/>
          </w:tcPr>
          <w:p w14:paraId="429280CC" w14:textId="77777777" w:rsidR="00882E1A" w:rsidRPr="0025662A" w:rsidRDefault="00882E1A" w:rsidP="0037303A">
            <w:pPr>
              <w:widowControl w:val="0"/>
              <w:shd w:val="clear" w:color="auto" w:fill="FFFFFF"/>
              <w:jc w:val="center"/>
              <w:rPr>
                <w:rFonts w:eastAsia="SimSun"/>
                <w:bCs/>
                <w:sz w:val="18"/>
                <w:szCs w:val="18"/>
              </w:rPr>
            </w:pPr>
            <w:r>
              <w:rPr>
                <w:rFonts w:eastAsia="SimSun"/>
                <w:bCs/>
                <w:sz w:val="18"/>
                <w:szCs w:val="18"/>
              </w:rPr>
              <w:t>9</w:t>
            </w:r>
          </w:p>
        </w:tc>
        <w:tc>
          <w:tcPr>
            <w:tcW w:w="3103" w:type="pct"/>
            <w:shd w:val="clear" w:color="auto" w:fill="FFFFFF"/>
            <w:vAlign w:val="center"/>
          </w:tcPr>
          <w:p w14:paraId="0963F40B" w14:textId="77777777" w:rsidR="00882E1A" w:rsidRPr="0025662A" w:rsidRDefault="00882E1A" w:rsidP="0037303A">
            <w:pPr>
              <w:pStyle w:val="Default"/>
              <w:rPr>
                <w:color w:val="auto"/>
                <w:sz w:val="18"/>
                <w:szCs w:val="18"/>
              </w:rPr>
            </w:pPr>
            <w:r w:rsidRPr="0025662A">
              <w:rPr>
                <w:color w:val="auto"/>
                <w:sz w:val="18"/>
                <w:szCs w:val="18"/>
              </w:rPr>
              <w:t>Odczynniki po zainstalowaniu w analizatorze zachowują ważność przez minimum 30 dni.</w:t>
            </w:r>
          </w:p>
        </w:tc>
        <w:tc>
          <w:tcPr>
            <w:tcW w:w="910" w:type="pct"/>
            <w:shd w:val="clear" w:color="auto" w:fill="FFFFFF"/>
            <w:vAlign w:val="center"/>
          </w:tcPr>
          <w:p w14:paraId="5A960CFB" w14:textId="77777777" w:rsidR="00882E1A" w:rsidRPr="0025662A" w:rsidRDefault="00882E1A"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p w14:paraId="497CE1DC" w14:textId="77777777" w:rsidR="00882E1A" w:rsidRPr="0025662A" w:rsidRDefault="00882E1A"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(podać)</w:t>
            </w:r>
          </w:p>
        </w:tc>
        <w:tc>
          <w:tcPr>
            <w:tcW w:w="758" w:type="pct"/>
            <w:shd w:val="clear" w:color="auto" w:fill="FFFFFF"/>
            <w:vAlign w:val="center"/>
          </w:tcPr>
          <w:p w14:paraId="56F1853E" w14:textId="77777777" w:rsidR="00882E1A" w:rsidRPr="0025662A" w:rsidRDefault="00882E1A" w:rsidP="0037303A">
            <w:pPr>
              <w:widowControl w:val="0"/>
              <w:shd w:val="clear" w:color="auto" w:fill="FFFFFF"/>
              <w:jc w:val="center"/>
              <w:rPr>
                <w:rFonts w:eastAsia="SimSun"/>
                <w:bCs/>
                <w:spacing w:val="-10"/>
                <w:sz w:val="18"/>
                <w:szCs w:val="18"/>
              </w:rPr>
            </w:pPr>
          </w:p>
        </w:tc>
      </w:tr>
      <w:tr w:rsidR="00882E1A" w:rsidRPr="0025662A" w14:paraId="6D6C15AC" w14:textId="77777777" w:rsidTr="0022328C">
        <w:trPr>
          <w:cantSplit/>
          <w:trHeight w:val="369"/>
        </w:trPr>
        <w:tc>
          <w:tcPr>
            <w:tcW w:w="229" w:type="pct"/>
            <w:shd w:val="clear" w:color="auto" w:fill="FFFFFF"/>
            <w:vAlign w:val="center"/>
          </w:tcPr>
          <w:p w14:paraId="0D7212DE" w14:textId="77777777" w:rsidR="00882E1A" w:rsidRPr="0025662A" w:rsidRDefault="00882E1A" w:rsidP="0037303A">
            <w:pPr>
              <w:widowControl w:val="0"/>
              <w:shd w:val="clear" w:color="auto" w:fill="FFFFFF"/>
              <w:jc w:val="center"/>
              <w:rPr>
                <w:rFonts w:eastAsia="SimSun"/>
                <w:bCs/>
                <w:sz w:val="18"/>
                <w:szCs w:val="18"/>
              </w:rPr>
            </w:pPr>
            <w:r>
              <w:rPr>
                <w:rFonts w:eastAsia="SimSun"/>
                <w:bCs/>
                <w:sz w:val="18"/>
                <w:szCs w:val="18"/>
              </w:rPr>
              <w:t>10</w:t>
            </w:r>
          </w:p>
        </w:tc>
        <w:tc>
          <w:tcPr>
            <w:tcW w:w="3103" w:type="pct"/>
            <w:shd w:val="clear" w:color="auto" w:fill="FFFFFF"/>
            <w:vAlign w:val="center"/>
          </w:tcPr>
          <w:p w14:paraId="6C4A93A8" w14:textId="77777777" w:rsidR="00882E1A" w:rsidRPr="0025662A" w:rsidRDefault="00882E1A" w:rsidP="0037303A">
            <w:pPr>
              <w:pStyle w:val="Default"/>
              <w:rPr>
                <w:color w:val="auto"/>
                <w:sz w:val="18"/>
                <w:szCs w:val="18"/>
              </w:rPr>
            </w:pPr>
            <w:r w:rsidRPr="0025662A">
              <w:rPr>
                <w:color w:val="auto"/>
                <w:sz w:val="18"/>
                <w:szCs w:val="18"/>
              </w:rPr>
              <w:t>Automatyczna kalibracja jedno lub dwupunktowa bez użycia butli gazowych.</w:t>
            </w:r>
          </w:p>
        </w:tc>
        <w:tc>
          <w:tcPr>
            <w:tcW w:w="910" w:type="pct"/>
            <w:shd w:val="clear" w:color="auto" w:fill="FFFFFF"/>
            <w:vAlign w:val="center"/>
          </w:tcPr>
          <w:p w14:paraId="040F790A" w14:textId="77777777" w:rsidR="00882E1A" w:rsidRPr="0025662A" w:rsidRDefault="00882E1A"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c>
          <w:tcPr>
            <w:tcW w:w="758" w:type="pct"/>
            <w:shd w:val="clear" w:color="auto" w:fill="FFFFFF"/>
            <w:vAlign w:val="center"/>
          </w:tcPr>
          <w:p w14:paraId="60A3226A" w14:textId="77777777" w:rsidR="00882E1A" w:rsidRPr="0025662A" w:rsidRDefault="00882E1A" w:rsidP="0037303A">
            <w:pPr>
              <w:widowControl w:val="0"/>
              <w:shd w:val="clear" w:color="auto" w:fill="FFFFFF"/>
              <w:jc w:val="center"/>
              <w:rPr>
                <w:rFonts w:eastAsia="SimSun"/>
                <w:bCs/>
                <w:spacing w:val="-10"/>
                <w:sz w:val="18"/>
                <w:szCs w:val="18"/>
              </w:rPr>
            </w:pPr>
          </w:p>
        </w:tc>
      </w:tr>
      <w:tr w:rsidR="00882E1A" w:rsidRPr="0025662A" w14:paraId="4C07F772" w14:textId="77777777" w:rsidTr="0022328C">
        <w:trPr>
          <w:cantSplit/>
          <w:trHeight w:val="369"/>
        </w:trPr>
        <w:tc>
          <w:tcPr>
            <w:tcW w:w="229" w:type="pct"/>
            <w:shd w:val="clear" w:color="auto" w:fill="FFFFFF"/>
            <w:vAlign w:val="center"/>
          </w:tcPr>
          <w:p w14:paraId="6688472A" w14:textId="77777777" w:rsidR="00882E1A" w:rsidRPr="0025662A" w:rsidRDefault="00882E1A" w:rsidP="0037303A">
            <w:pPr>
              <w:widowControl w:val="0"/>
              <w:shd w:val="clear" w:color="auto" w:fill="FFFFFF"/>
              <w:jc w:val="center"/>
              <w:rPr>
                <w:rFonts w:eastAsia="SimSun"/>
                <w:bCs/>
                <w:sz w:val="18"/>
                <w:szCs w:val="18"/>
              </w:rPr>
            </w:pPr>
            <w:r>
              <w:rPr>
                <w:rFonts w:eastAsia="SimSun"/>
                <w:bCs/>
                <w:sz w:val="18"/>
                <w:szCs w:val="18"/>
              </w:rPr>
              <w:t>11</w:t>
            </w:r>
          </w:p>
        </w:tc>
        <w:tc>
          <w:tcPr>
            <w:tcW w:w="3103" w:type="pct"/>
            <w:shd w:val="clear" w:color="auto" w:fill="FFFFFF"/>
            <w:vAlign w:val="center"/>
          </w:tcPr>
          <w:p w14:paraId="151F14D1" w14:textId="77777777" w:rsidR="00882E1A" w:rsidRPr="0025662A" w:rsidRDefault="00882E1A" w:rsidP="0037303A">
            <w:pPr>
              <w:pStyle w:val="Default"/>
              <w:rPr>
                <w:color w:val="auto"/>
                <w:sz w:val="18"/>
                <w:szCs w:val="18"/>
              </w:rPr>
            </w:pPr>
            <w:r w:rsidRPr="0025662A">
              <w:rPr>
                <w:color w:val="auto"/>
                <w:sz w:val="18"/>
                <w:szCs w:val="18"/>
              </w:rPr>
              <w:t>Automatyczna kontrola jakości przynajmniej 1 raz dziennie dla 3 poziomów kontroli.</w:t>
            </w:r>
          </w:p>
        </w:tc>
        <w:tc>
          <w:tcPr>
            <w:tcW w:w="910" w:type="pct"/>
            <w:shd w:val="clear" w:color="auto" w:fill="FFFFFF"/>
            <w:vAlign w:val="center"/>
          </w:tcPr>
          <w:p w14:paraId="646E4162" w14:textId="77777777" w:rsidR="00882E1A" w:rsidRPr="0025662A" w:rsidRDefault="00882E1A"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c>
          <w:tcPr>
            <w:tcW w:w="758" w:type="pct"/>
            <w:shd w:val="clear" w:color="auto" w:fill="FFFFFF"/>
            <w:vAlign w:val="center"/>
          </w:tcPr>
          <w:p w14:paraId="74CF33ED" w14:textId="77777777" w:rsidR="00882E1A" w:rsidRPr="0025662A" w:rsidRDefault="00882E1A" w:rsidP="0037303A">
            <w:pPr>
              <w:widowControl w:val="0"/>
              <w:shd w:val="clear" w:color="auto" w:fill="FFFFFF"/>
              <w:jc w:val="center"/>
              <w:rPr>
                <w:rFonts w:eastAsia="SimSun"/>
                <w:bCs/>
                <w:spacing w:val="-10"/>
                <w:sz w:val="18"/>
                <w:szCs w:val="18"/>
              </w:rPr>
            </w:pPr>
          </w:p>
        </w:tc>
      </w:tr>
      <w:tr w:rsidR="00882E1A" w:rsidRPr="0025662A" w14:paraId="7FD763D1" w14:textId="77777777" w:rsidTr="0022328C">
        <w:trPr>
          <w:cantSplit/>
          <w:trHeight w:val="369"/>
        </w:trPr>
        <w:tc>
          <w:tcPr>
            <w:tcW w:w="229" w:type="pct"/>
            <w:shd w:val="clear" w:color="auto" w:fill="FFFFFF"/>
            <w:vAlign w:val="center"/>
          </w:tcPr>
          <w:p w14:paraId="68AC9D10" w14:textId="77777777" w:rsidR="00882E1A" w:rsidRPr="0025662A" w:rsidRDefault="00882E1A" w:rsidP="0037303A">
            <w:pPr>
              <w:widowControl w:val="0"/>
              <w:shd w:val="clear" w:color="auto" w:fill="FFFFFF"/>
              <w:jc w:val="center"/>
              <w:rPr>
                <w:rFonts w:eastAsia="SimSun"/>
                <w:bCs/>
                <w:sz w:val="18"/>
                <w:szCs w:val="18"/>
              </w:rPr>
            </w:pPr>
            <w:r>
              <w:rPr>
                <w:rFonts w:eastAsia="SimSun"/>
                <w:bCs/>
                <w:sz w:val="18"/>
                <w:szCs w:val="18"/>
              </w:rPr>
              <w:t>12</w:t>
            </w:r>
          </w:p>
        </w:tc>
        <w:tc>
          <w:tcPr>
            <w:tcW w:w="3103" w:type="pct"/>
            <w:shd w:val="clear" w:color="auto" w:fill="FFFFFF"/>
            <w:vAlign w:val="center"/>
          </w:tcPr>
          <w:p w14:paraId="4112680C" w14:textId="77777777" w:rsidR="00882E1A" w:rsidRPr="0025662A" w:rsidRDefault="00882E1A" w:rsidP="0037303A">
            <w:pPr>
              <w:pStyle w:val="Default"/>
              <w:jc w:val="both"/>
              <w:rPr>
                <w:color w:val="auto"/>
                <w:sz w:val="18"/>
                <w:szCs w:val="18"/>
              </w:rPr>
            </w:pPr>
            <w:r w:rsidRPr="0025662A">
              <w:rPr>
                <w:color w:val="auto"/>
                <w:sz w:val="18"/>
                <w:szCs w:val="18"/>
              </w:rPr>
              <w:t xml:space="preserve">Możliwość wyjęcia i ponownego zainstalowania kaset w tym samym analizatorze bez utraty pozostałych w kasetach testów. </w:t>
            </w:r>
          </w:p>
        </w:tc>
        <w:tc>
          <w:tcPr>
            <w:tcW w:w="910" w:type="pct"/>
            <w:shd w:val="clear" w:color="auto" w:fill="FFFFFF"/>
            <w:vAlign w:val="center"/>
          </w:tcPr>
          <w:p w14:paraId="7A2E6A26" w14:textId="77777777" w:rsidR="00882E1A" w:rsidRPr="0025662A" w:rsidRDefault="00882E1A"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c>
          <w:tcPr>
            <w:tcW w:w="758" w:type="pct"/>
            <w:shd w:val="clear" w:color="auto" w:fill="FFFFFF"/>
            <w:vAlign w:val="center"/>
          </w:tcPr>
          <w:p w14:paraId="61AB332E" w14:textId="77777777" w:rsidR="00882E1A" w:rsidRPr="0025662A" w:rsidRDefault="00882E1A" w:rsidP="0037303A">
            <w:pPr>
              <w:widowControl w:val="0"/>
              <w:shd w:val="clear" w:color="auto" w:fill="FFFFFF"/>
              <w:jc w:val="center"/>
              <w:rPr>
                <w:rFonts w:eastAsia="SimSun"/>
                <w:bCs/>
                <w:spacing w:val="-10"/>
                <w:sz w:val="18"/>
                <w:szCs w:val="18"/>
              </w:rPr>
            </w:pPr>
          </w:p>
        </w:tc>
      </w:tr>
      <w:tr w:rsidR="00882E1A" w:rsidRPr="0025662A" w14:paraId="298B1B26" w14:textId="77777777" w:rsidTr="0022328C">
        <w:trPr>
          <w:cantSplit/>
          <w:trHeight w:val="369"/>
        </w:trPr>
        <w:tc>
          <w:tcPr>
            <w:tcW w:w="229" w:type="pct"/>
            <w:shd w:val="clear" w:color="auto" w:fill="FFFFFF"/>
            <w:vAlign w:val="center"/>
          </w:tcPr>
          <w:p w14:paraId="051D4FA7" w14:textId="77777777" w:rsidR="00882E1A" w:rsidRPr="0025662A" w:rsidRDefault="00882E1A" w:rsidP="0037303A">
            <w:pPr>
              <w:widowControl w:val="0"/>
              <w:shd w:val="clear" w:color="auto" w:fill="FFFFFF"/>
              <w:jc w:val="center"/>
              <w:rPr>
                <w:rFonts w:eastAsia="SimSun"/>
                <w:bCs/>
                <w:sz w:val="18"/>
                <w:szCs w:val="18"/>
              </w:rPr>
            </w:pPr>
            <w:r>
              <w:rPr>
                <w:rFonts w:eastAsia="SimSun"/>
                <w:bCs/>
                <w:sz w:val="18"/>
                <w:szCs w:val="18"/>
              </w:rPr>
              <w:t>13</w:t>
            </w:r>
          </w:p>
        </w:tc>
        <w:tc>
          <w:tcPr>
            <w:tcW w:w="3103" w:type="pct"/>
            <w:shd w:val="clear" w:color="auto" w:fill="FFFFFF"/>
            <w:vAlign w:val="center"/>
          </w:tcPr>
          <w:p w14:paraId="50855D8F" w14:textId="77777777" w:rsidR="00882E1A" w:rsidRPr="0025662A" w:rsidRDefault="00882E1A" w:rsidP="0037303A">
            <w:pPr>
              <w:pStyle w:val="Default"/>
              <w:jc w:val="both"/>
              <w:rPr>
                <w:color w:val="auto"/>
                <w:sz w:val="18"/>
                <w:szCs w:val="18"/>
              </w:rPr>
            </w:pPr>
            <w:r w:rsidRPr="0025662A">
              <w:rPr>
                <w:color w:val="auto"/>
                <w:sz w:val="18"/>
                <w:szCs w:val="18"/>
              </w:rPr>
              <w:t xml:space="preserve">Zamawiający oczekuje dopasowania wielkości kaset do ilości wykonywanych oznaczeń. Zamawiający dopuszcza zaoferowanie kaset o różnych ilościach testów. </w:t>
            </w:r>
          </w:p>
        </w:tc>
        <w:tc>
          <w:tcPr>
            <w:tcW w:w="910" w:type="pct"/>
            <w:shd w:val="clear" w:color="auto" w:fill="FFFFFF"/>
            <w:vAlign w:val="center"/>
          </w:tcPr>
          <w:p w14:paraId="27631104" w14:textId="77777777" w:rsidR="00882E1A" w:rsidRPr="0025662A" w:rsidRDefault="00882E1A"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c>
          <w:tcPr>
            <w:tcW w:w="758" w:type="pct"/>
            <w:shd w:val="clear" w:color="auto" w:fill="FFFFFF"/>
            <w:vAlign w:val="center"/>
          </w:tcPr>
          <w:p w14:paraId="1E9086AB" w14:textId="77777777" w:rsidR="00882E1A" w:rsidRPr="0025662A" w:rsidRDefault="00882E1A" w:rsidP="0037303A">
            <w:pPr>
              <w:widowControl w:val="0"/>
              <w:shd w:val="clear" w:color="auto" w:fill="FFFFFF"/>
              <w:jc w:val="center"/>
              <w:rPr>
                <w:rFonts w:eastAsia="SimSun"/>
                <w:bCs/>
                <w:spacing w:val="-10"/>
                <w:sz w:val="18"/>
                <w:szCs w:val="18"/>
              </w:rPr>
            </w:pPr>
          </w:p>
        </w:tc>
      </w:tr>
      <w:tr w:rsidR="00882E1A" w:rsidRPr="0025662A" w14:paraId="476DEABF" w14:textId="77777777" w:rsidTr="0022328C">
        <w:trPr>
          <w:cantSplit/>
          <w:trHeight w:val="369"/>
        </w:trPr>
        <w:tc>
          <w:tcPr>
            <w:tcW w:w="229" w:type="pct"/>
            <w:shd w:val="clear" w:color="auto" w:fill="FFFFFF"/>
            <w:vAlign w:val="center"/>
          </w:tcPr>
          <w:p w14:paraId="589D5027" w14:textId="77777777" w:rsidR="00882E1A" w:rsidRPr="0025662A" w:rsidRDefault="00882E1A" w:rsidP="0037303A">
            <w:pPr>
              <w:widowControl w:val="0"/>
              <w:shd w:val="clear" w:color="auto" w:fill="FFFFFF"/>
              <w:jc w:val="center"/>
              <w:rPr>
                <w:rFonts w:eastAsia="SimSun"/>
                <w:bCs/>
                <w:sz w:val="18"/>
                <w:szCs w:val="18"/>
              </w:rPr>
            </w:pPr>
            <w:r>
              <w:rPr>
                <w:rFonts w:eastAsia="SimSun"/>
                <w:bCs/>
                <w:sz w:val="18"/>
                <w:szCs w:val="18"/>
              </w:rPr>
              <w:t>14</w:t>
            </w:r>
          </w:p>
        </w:tc>
        <w:tc>
          <w:tcPr>
            <w:tcW w:w="3103" w:type="pct"/>
            <w:shd w:val="clear" w:color="auto" w:fill="FFFFFF"/>
            <w:vAlign w:val="center"/>
          </w:tcPr>
          <w:p w14:paraId="2618CFB9" w14:textId="7D592281" w:rsidR="00882E1A" w:rsidRPr="0025662A" w:rsidRDefault="00882E1A" w:rsidP="0022328C">
            <w:pPr>
              <w:pStyle w:val="Default"/>
              <w:rPr>
                <w:color w:val="auto"/>
                <w:sz w:val="18"/>
                <w:szCs w:val="18"/>
              </w:rPr>
            </w:pPr>
            <w:r w:rsidRPr="0025662A">
              <w:rPr>
                <w:color w:val="auto"/>
                <w:sz w:val="18"/>
                <w:szCs w:val="18"/>
              </w:rPr>
              <w:t>Automatyczny system pobierania próbek z funkcją wykrywania i</w:t>
            </w:r>
            <w:r>
              <w:rPr>
                <w:color w:val="auto"/>
                <w:sz w:val="18"/>
                <w:szCs w:val="18"/>
              </w:rPr>
              <w:t> u</w:t>
            </w:r>
            <w:r w:rsidR="0022328C">
              <w:rPr>
                <w:color w:val="auto"/>
                <w:sz w:val="18"/>
                <w:szCs w:val="18"/>
              </w:rPr>
              <w:t xml:space="preserve">suwania </w:t>
            </w:r>
            <w:r w:rsidRPr="0025662A">
              <w:rPr>
                <w:color w:val="auto"/>
                <w:sz w:val="18"/>
                <w:szCs w:val="18"/>
              </w:rPr>
              <w:t>skrzepów.</w:t>
            </w:r>
          </w:p>
        </w:tc>
        <w:tc>
          <w:tcPr>
            <w:tcW w:w="910" w:type="pct"/>
            <w:shd w:val="clear" w:color="auto" w:fill="FFFFFF"/>
            <w:vAlign w:val="center"/>
          </w:tcPr>
          <w:p w14:paraId="20E5A0BC" w14:textId="77777777" w:rsidR="00882E1A" w:rsidRPr="0025662A" w:rsidRDefault="00882E1A"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c>
          <w:tcPr>
            <w:tcW w:w="758" w:type="pct"/>
            <w:shd w:val="clear" w:color="auto" w:fill="FFFFFF"/>
            <w:vAlign w:val="center"/>
          </w:tcPr>
          <w:p w14:paraId="24540C70" w14:textId="77777777" w:rsidR="00882E1A" w:rsidRPr="0025662A" w:rsidRDefault="00882E1A" w:rsidP="0037303A">
            <w:pPr>
              <w:widowControl w:val="0"/>
              <w:shd w:val="clear" w:color="auto" w:fill="FFFFFF"/>
              <w:jc w:val="center"/>
              <w:rPr>
                <w:rFonts w:eastAsia="SimSun"/>
                <w:bCs/>
                <w:spacing w:val="-10"/>
                <w:sz w:val="18"/>
                <w:szCs w:val="18"/>
              </w:rPr>
            </w:pPr>
          </w:p>
        </w:tc>
      </w:tr>
      <w:tr w:rsidR="00882E1A" w:rsidRPr="0025662A" w14:paraId="6268BCAF" w14:textId="77777777" w:rsidTr="0022328C">
        <w:trPr>
          <w:cantSplit/>
          <w:trHeight w:val="369"/>
        </w:trPr>
        <w:tc>
          <w:tcPr>
            <w:tcW w:w="229" w:type="pct"/>
            <w:shd w:val="clear" w:color="auto" w:fill="FFFFFF"/>
            <w:vAlign w:val="center"/>
          </w:tcPr>
          <w:p w14:paraId="5ED374DB" w14:textId="77777777" w:rsidR="00882E1A" w:rsidRPr="0025662A" w:rsidRDefault="00882E1A" w:rsidP="0037303A">
            <w:pPr>
              <w:widowControl w:val="0"/>
              <w:shd w:val="clear" w:color="auto" w:fill="FFFFFF"/>
              <w:jc w:val="center"/>
              <w:rPr>
                <w:rFonts w:eastAsia="SimSun"/>
                <w:bCs/>
                <w:sz w:val="18"/>
                <w:szCs w:val="18"/>
              </w:rPr>
            </w:pPr>
            <w:r>
              <w:rPr>
                <w:rFonts w:eastAsia="SimSun"/>
                <w:bCs/>
                <w:sz w:val="18"/>
                <w:szCs w:val="18"/>
              </w:rPr>
              <w:t>15</w:t>
            </w:r>
          </w:p>
        </w:tc>
        <w:tc>
          <w:tcPr>
            <w:tcW w:w="3103" w:type="pct"/>
            <w:shd w:val="clear" w:color="auto" w:fill="FFFFFF"/>
            <w:vAlign w:val="center"/>
          </w:tcPr>
          <w:p w14:paraId="7136DCBB" w14:textId="77777777" w:rsidR="00882E1A" w:rsidRPr="0025662A" w:rsidRDefault="00882E1A" w:rsidP="0037303A">
            <w:pPr>
              <w:pStyle w:val="Default"/>
              <w:jc w:val="both"/>
              <w:rPr>
                <w:color w:val="auto"/>
                <w:sz w:val="18"/>
                <w:szCs w:val="18"/>
              </w:rPr>
            </w:pPr>
            <w:r w:rsidRPr="0025662A">
              <w:rPr>
                <w:color w:val="auto"/>
                <w:sz w:val="18"/>
                <w:szCs w:val="18"/>
              </w:rPr>
              <w:t xml:space="preserve">Objętość badanej próbki konieczna do oznaczenia wszystkich parametrów: </w:t>
            </w:r>
          </w:p>
        </w:tc>
        <w:tc>
          <w:tcPr>
            <w:tcW w:w="910" w:type="pct"/>
            <w:shd w:val="clear" w:color="auto" w:fill="FFFFFF"/>
            <w:vAlign w:val="center"/>
          </w:tcPr>
          <w:p w14:paraId="60BEF6B4" w14:textId="77777777" w:rsidR="00882E1A" w:rsidRPr="0025662A" w:rsidRDefault="00882E1A"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tc>
        <w:tc>
          <w:tcPr>
            <w:tcW w:w="758" w:type="pct"/>
            <w:shd w:val="clear" w:color="auto" w:fill="FFFFFF"/>
            <w:vAlign w:val="center"/>
          </w:tcPr>
          <w:p w14:paraId="190B5280" w14:textId="77777777" w:rsidR="00882E1A" w:rsidRPr="0025662A" w:rsidRDefault="00882E1A" w:rsidP="0037303A">
            <w:pPr>
              <w:widowControl w:val="0"/>
              <w:shd w:val="clear" w:color="auto" w:fill="FFFFFF"/>
              <w:jc w:val="center"/>
              <w:rPr>
                <w:rFonts w:eastAsia="SimSun"/>
                <w:bCs/>
                <w:spacing w:val="-10"/>
                <w:sz w:val="18"/>
                <w:szCs w:val="18"/>
              </w:rPr>
            </w:pPr>
          </w:p>
        </w:tc>
      </w:tr>
      <w:tr w:rsidR="00882E1A" w:rsidRPr="0025662A" w14:paraId="1BBC561B" w14:textId="77777777" w:rsidTr="0022328C">
        <w:trPr>
          <w:cantSplit/>
          <w:trHeight w:val="369"/>
        </w:trPr>
        <w:tc>
          <w:tcPr>
            <w:tcW w:w="229" w:type="pct"/>
            <w:shd w:val="clear" w:color="auto" w:fill="FFFFFF"/>
            <w:vAlign w:val="center"/>
          </w:tcPr>
          <w:p w14:paraId="671B6AA7" w14:textId="77777777" w:rsidR="00882E1A" w:rsidRPr="0025662A" w:rsidRDefault="00882E1A" w:rsidP="0037303A">
            <w:pPr>
              <w:widowControl w:val="0"/>
              <w:shd w:val="clear" w:color="auto" w:fill="FFFFFF"/>
              <w:jc w:val="center"/>
              <w:rPr>
                <w:rFonts w:eastAsia="SimSun"/>
                <w:bCs/>
                <w:sz w:val="18"/>
                <w:szCs w:val="18"/>
              </w:rPr>
            </w:pPr>
          </w:p>
        </w:tc>
        <w:tc>
          <w:tcPr>
            <w:tcW w:w="3103" w:type="pct"/>
            <w:shd w:val="clear" w:color="auto" w:fill="FFFFFF"/>
            <w:vAlign w:val="center"/>
          </w:tcPr>
          <w:p w14:paraId="21D763C8" w14:textId="77777777" w:rsidR="00882E1A" w:rsidRPr="0025662A" w:rsidRDefault="00882E1A" w:rsidP="00437F17">
            <w:pPr>
              <w:numPr>
                <w:ilvl w:val="0"/>
                <w:numId w:val="25"/>
              </w:numPr>
              <w:rPr>
                <w:sz w:val="18"/>
                <w:szCs w:val="18"/>
              </w:rPr>
            </w:pPr>
            <w:r w:rsidRPr="0025662A">
              <w:rPr>
                <w:sz w:val="18"/>
                <w:szCs w:val="18"/>
              </w:rPr>
              <w:t>maksymalnie 45ul – z kapilary,</w:t>
            </w:r>
          </w:p>
        </w:tc>
        <w:tc>
          <w:tcPr>
            <w:tcW w:w="910" w:type="pct"/>
            <w:shd w:val="clear" w:color="auto" w:fill="FFFFFF"/>
            <w:vAlign w:val="center"/>
          </w:tcPr>
          <w:p w14:paraId="5F1BC4B3" w14:textId="77777777" w:rsidR="00882E1A" w:rsidRPr="0025662A" w:rsidRDefault="00882E1A"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p w14:paraId="4755E716" w14:textId="77777777" w:rsidR="00882E1A" w:rsidRPr="0025662A" w:rsidRDefault="00882E1A"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(podać)</w:t>
            </w:r>
          </w:p>
        </w:tc>
        <w:tc>
          <w:tcPr>
            <w:tcW w:w="758" w:type="pct"/>
            <w:shd w:val="clear" w:color="auto" w:fill="FFFFFF"/>
            <w:vAlign w:val="center"/>
          </w:tcPr>
          <w:p w14:paraId="458F0B96" w14:textId="77777777" w:rsidR="00882E1A" w:rsidRPr="0025662A" w:rsidRDefault="00882E1A" w:rsidP="0037303A">
            <w:pPr>
              <w:widowControl w:val="0"/>
              <w:shd w:val="clear" w:color="auto" w:fill="FFFFFF"/>
              <w:jc w:val="center"/>
              <w:rPr>
                <w:rFonts w:eastAsia="SimSun"/>
                <w:bCs/>
                <w:spacing w:val="-10"/>
                <w:sz w:val="18"/>
                <w:szCs w:val="18"/>
              </w:rPr>
            </w:pPr>
          </w:p>
        </w:tc>
      </w:tr>
      <w:tr w:rsidR="00882E1A" w:rsidRPr="0025662A" w14:paraId="245B6B27" w14:textId="77777777" w:rsidTr="0022328C">
        <w:trPr>
          <w:cantSplit/>
          <w:trHeight w:val="369"/>
        </w:trPr>
        <w:tc>
          <w:tcPr>
            <w:tcW w:w="229" w:type="pct"/>
            <w:shd w:val="clear" w:color="auto" w:fill="FFFFFF"/>
            <w:vAlign w:val="center"/>
          </w:tcPr>
          <w:p w14:paraId="234010C5" w14:textId="77777777" w:rsidR="00882E1A" w:rsidRPr="0025662A" w:rsidRDefault="00882E1A" w:rsidP="0037303A">
            <w:pPr>
              <w:widowControl w:val="0"/>
              <w:shd w:val="clear" w:color="auto" w:fill="FFFFFF"/>
              <w:jc w:val="center"/>
              <w:rPr>
                <w:rFonts w:eastAsia="SimSun"/>
                <w:bCs/>
                <w:sz w:val="18"/>
                <w:szCs w:val="18"/>
              </w:rPr>
            </w:pPr>
          </w:p>
        </w:tc>
        <w:tc>
          <w:tcPr>
            <w:tcW w:w="3103" w:type="pct"/>
            <w:shd w:val="clear" w:color="auto" w:fill="FFFFFF"/>
            <w:vAlign w:val="center"/>
          </w:tcPr>
          <w:p w14:paraId="6BD00990" w14:textId="77777777" w:rsidR="00882E1A" w:rsidRPr="0025662A" w:rsidRDefault="00882E1A" w:rsidP="00437F17">
            <w:pPr>
              <w:numPr>
                <w:ilvl w:val="0"/>
                <w:numId w:val="25"/>
              </w:numPr>
              <w:rPr>
                <w:sz w:val="18"/>
                <w:szCs w:val="18"/>
              </w:rPr>
            </w:pPr>
            <w:r w:rsidRPr="0025662A">
              <w:rPr>
                <w:sz w:val="18"/>
                <w:szCs w:val="18"/>
              </w:rPr>
              <w:t>maksymalnie 65 ul – ze strzykawki</w:t>
            </w:r>
          </w:p>
        </w:tc>
        <w:tc>
          <w:tcPr>
            <w:tcW w:w="910" w:type="pct"/>
            <w:shd w:val="clear" w:color="auto" w:fill="FFFFFF"/>
            <w:vAlign w:val="center"/>
          </w:tcPr>
          <w:p w14:paraId="270BDBC4" w14:textId="77777777" w:rsidR="00882E1A" w:rsidRPr="0025662A" w:rsidRDefault="00882E1A"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TAK</w:t>
            </w:r>
          </w:p>
          <w:p w14:paraId="0CFAAAD3" w14:textId="77777777" w:rsidR="00882E1A" w:rsidRPr="0025662A" w:rsidRDefault="00882E1A" w:rsidP="0037303A">
            <w:pPr>
              <w:widowControl w:val="0"/>
              <w:shd w:val="clear" w:color="auto" w:fill="FFFFFF"/>
              <w:jc w:val="center"/>
              <w:rPr>
                <w:rFonts w:eastAsia="Arial Narrow"/>
                <w:sz w:val="18"/>
                <w:szCs w:val="18"/>
                <w:lang w:bidi="pl-PL"/>
              </w:rPr>
            </w:pPr>
            <w:r w:rsidRPr="0025662A">
              <w:rPr>
                <w:rFonts w:eastAsia="Arial Narrow"/>
                <w:sz w:val="18"/>
                <w:szCs w:val="18"/>
                <w:lang w:bidi="pl-PL"/>
              </w:rPr>
              <w:t>(podać)</w:t>
            </w:r>
          </w:p>
        </w:tc>
        <w:tc>
          <w:tcPr>
            <w:tcW w:w="758" w:type="pct"/>
            <w:shd w:val="clear" w:color="auto" w:fill="FFFFFF"/>
            <w:vAlign w:val="center"/>
          </w:tcPr>
          <w:p w14:paraId="0778121C" w14:textId="77777777" w:rsidR="00882E1A" w:rsidRPr="0025662A" w:rsidRDefault="00882E1A" w:rsidP="0037303A">
            <w:pPr>
              <w:widowControl w:val="0"/>
              <w:shd w:val="clear" w:color="auto" w:fill="FFFFFF"/>
              <w:jc w:val="center"/>
              <w:rPr>
                <w:rFonts w:eastAsia="SimSun"/>
                <w:bCs/>
                <w:spacing w:val="-10"/>
                <w:sz w:val="18"/>
                <w:szCs w:val="18"/>
              </w:rPr>
            </w:pPr>
          </w:p>
        </w:tc>
      </w:tr>
    </w:tbl>
    <w:p w14:paraId="32AC2451" w14:textId="77777777" w:rsidR="00882E1A" w:rsidRPr="00166FFF" w:rsidRDefault="00882E1A" w:rsidP="00C078C8">
      <w:pPr>
        <w:pStyle w:val="Tekstpodstawowy"/>
        <w:rPr>
          <w:sz w:val="20"/>
          <w:szCs w:val="20"/>
        </w:rPr>
      </w:pPr>
    </w:p>
    <w:p w14:paraId="48F8F7A5" w14:textId="77777777" w:rsidR="00111DD3" w:rsidRDefault="00111DD3" w:rsidP="00111DD3">
      <w:pPr>
        <w:widowControl w:val="0"/>
        <w:jc w:val="both"/>
        <w:textAlignment w:val="baseline"/>
        <w:rPr>
          <w:kern w:val="1"/>
          <w:sz w:val="20"/>
          <w:szCs w:val="20"/>
          <w:lang w:eastAsia="ar-SA"/>
        </w:rPr>
      </w:pPr>
      <w:r w:rsidRPr="00A60E56">
        <w:rPr>
          <w:kern w:val="1"/>
          <w:sz w:val="20"/>
          <w:szCs w:val="20"/>
          <w:lang w:eastAsia="ar-SA"/>
        </w:rPr>
        <w:t>II. Oświadczamy, że:</w:t>
      </w:r>
    </w:p>
    <w:p w14:paraId="1241420C" w14:textId="77777777" w:rsidR="00503F5A" w:rsidRDefault="00503F5A" w:rsidP="00111DD3">
      <w:pPr>
        <w:widowControl w:val="0"/>
        <w:jc w:val="both"/>
        <w:textAlignment w:val="baseline"/>
        <w:rPr>
          <w:kern w:val="1"/>
          <w:sz w:val="10"/>
          <w:szCs w:val="10"/>
          <w:lang w:eastAsia="ar-SA"/>
        </w:rPr>
      </w:pPr>
    </w:p>
    <w:p w14:paraId="3BDFB66F" w14:textId="77777777" w:rsidR="00031DC0" w:rsidRPr="008D167E" w:rsidRDefault="00031DC0" w:rsidP="00031DC0">
      <w:pPr>
        <w:widowControl w:val="0"/>
        <w:numPr>
          <w:ilvl w:val="0"/>
          <w:numId w:val="12"/>
        </w:numPr>
        <w:tabs>
          <w:tab w:val="num" w:pos="-256"/>
        </w:tabs>
        <w:overflowPunct w:val="0"/>
        <w:jc w:val="both"/>
        <w:textAlignment w:val="baseline"/>
        <w:rPr>
          <w:rFonts w:cs="Calibri"/>
          <w:color w:val="000000"/>
          <w:kern w:val="1"/>
          <w:sz w:val="10"/>
          <w:szCs w:val="10"/>
          <w:lang w:eastAsia="ar-SA"/>
        </w:rPr>
      </w:pPr>
      <w:r>
        <w:rPr>
          <w:rFonts w:cs="Calibri"/>
          <w:color w:val="000000"/>
          <w:kern w:val="1"/>
          <w:sz w:val="20"/>
          <w:szCs w:val="20"/>
          <w:lang w:eastAsia="ar-SA"/>
        </w:rPr>
        <w:t>że zapoznaliśmy się z</w:t>
      </w:r>
      <w:r w:rsidRPr="008D167E">
        <w:rPr>
          <w:rFonts w:cs="Calibri"/>
          <w:color w:val="000000"/>
          <w:kern w:val="1"/>
          <w:sz w:val="20"/>
          <w:szCs w:val="20"/>
          <w:lang w:eastAsia="ar-SA"/>
        </w:rPr>
        <w:t xml:space="preserve"> </w:t>
      </w:r>
      <w:r>
        <w:rPr>
          <w:rFonts w:cs="Calibri"/>
          <w:color w:val="000000"/>
          <w:kern w:val="1"/>
          <w:sz w:val="20"/>
          <w:szCs w:val="20"/>
          <w:lang w:eastAsia="ar-SA"/>
        </w:rPr>
        <w:t>Zapytaniem Ofertowym</w:t>
      </w:r>
      <w:r w:rsidRPr="008D167E">
        <w:rPr>
          <w:rFonts w:cs="Calibri"/>
          <w:color w:val="000000"/>
          <w:kern w:val="1"/>
          <w:sz w:val="20"/>
          <w:szCs w:val="20"/>
          <w:lang w:eastAsia="ar-SA"/>
        </w:rPr>
        <w:t xml:space="preserve"> o</w:t>
      </w:r>
      <w:r>
        <w:rPr>
          <w:rFonts w:cs="Calibri"/>
          <w:color w:val="000000"/>
          <w:kern w:val="1"/>
          <w:sz w:val="20"/>
          <w:szCs w:val="20"/>
          <w:lang w:eastAsia="ar-SA"/>
        </w:rPr>
        <w:t>raz wyjaśnieniami i zmianami Zapytania Ofertowego</w:t>
      </w:r>
      <w:r w:rsidRPr="008D167E">
        <w:rPr>
          <w:rFonts w:cs="Calibri"/>
          <w:color w:val="000000"/>
          <w:kern w:val="1"/>
          <w:sz w:val="20"/>
          <w:szCs w:val="20"/>
          <w:lang w:eastAsia="ar-SA"/>
        </w:rPr>
        <w:t xml:space="preserve"> przekazanymi przez Zamawiającego i uznajemy się za związanych określonymi w nich postanowieniami i zasadami postępowania,</w:t>
      </w:r>
    </w:p>
    <w:p w14:paraId="106694C6" w14:textId="77777777" w:rsidR="00031DC0" w:rsidRPr="008D167E" w:rsidRDefault="00031DC0" w:rsidP="00031DC0">
      <w:pPr>
        <w:widowControl w:val="0"/>
        <w:tabs>
          <w:tab w:val="num" w:pos="360"/>
        </w:tabs>
        <w:overflowPunct w:val="0"/>
        <w:ind w:left="360" w:hanging="360"/>
        <w:jc w:val="both"/>
        <w:textAlignment w:val="baseline"/>
        <w:rPr>
          <w:rFonts w:cs="Calibri"/>
          <w:color w:val="000000"/>
          <w:kern w:val="1"/>
          <w:sz w:val="10"/>
          <w:szCs w:val="10"/>
          <w:lang w:eastAsia="ar-SA"/>
        </w:rPr>
      </w:pPr>
    </w:p>
    <w:p w14:paraId="4A66183E" w14:textId="77777777" w:rsidR="00031DC0" w:rsidRPr="00A0347A" w:rsidRDefault="00031DC0" w:rsidP="00031DC0">
      <w:pPr>
        <w:widowControl w:val="0"/>
        <w:numPr>
          <w:ilvl w:val="0"/>
          <w:numId w:val="12"/>
        </w:numPr>
        <w:tabs>
          <w:tab w:val="num" w:pos="-256"/>
        </w:tabs>
        <w:overflowPunct w:val="0"/>
        <w:jc w:val="both"/>
        <w:textAlignment w:val="baseline"/>
        <w:rPr>
          <w:rFonts w:cs="Calibri"/>
          <w:color w:val="000000"/>
          <w:kern w:val="1"/>
          <w:sz w:val="10"/>
          <w:szCs w:val="10"/>
          <w:lang w:eastAsia="ar-SA"/>
        </w:rPr>
      </w:pPr>
      <w:r w:rsidRPr="008D167E">
        <w:rPr>
          <w:rFonts w:cs="Calibri"/>
          <w:color w:val="000000"/>
          <w:kern w:val="1"/>
          <w:sz w:val="20"/>
          <w:szCs w:val="20"/>
          <w:lang w:eastAsia="ar-SA"/>
        </w:rPr>
        <w:t>zapoznaliśmy się z postanow</w:t>
      </w:r>
      <w:r>
        <w:rPr>
          <w:rFonts w:cs="Calibri"/>
          <w:color w:val="000000"/>
          <w:kern w:val="1"/>
          <w:sz w:val="20"/>
          <w:szCs w:val="20"/>
          <w:lang w:eastAsia="ar-SA"/>
        </w:rPr>
        <w:t>ieniami wzoru umowy, określonym</w:t>
      </w:r>
      <w:r w:rsidRPr="008D167E">
        <w:rPr>
          <w:rFonts w:cs="Calibri"/>
          <w:color w:val="000000"/>
          <w:kern w:val="1"/>
          <w:sz w:val="20"/>
          <w:szCs w:val="20"/>
          <w:lang w:eastAsia="ar-SA"/>
        </w:rPr>
        <w:t xml:space="preserve"> w </w:t>
      </w:r>
      <w:r>
        <w:rPr>
          <w:rFonts w:cs="Calibri"/>
          <w:color w:val="000000"/>
          <w:kern w:val="1"/>
          <w:sz w:val="20"/>
          <w:szCs w:val="20"/>
          <w:lang w:eastAsia="ar-SA"/>
        </w:rPr>
        <w:t>Zapytaniu Ofertowym</w:t>
      </w:r>
      <w:r w:rsidRPr="008D167E">
        <w:rPr>
          <w:rFonts w:cs="Calibri"/>
          <w:color w:val="000000"/>
          <w:kern w:val="1"/>
          <w:sz w:val="20"/>
          <w:szCs w:val="20"/>
          <w:lang w:eastAsia="ar-SA"/>
        </w:rPr>
        <w:t xml:space="preserve"> i zobowiązujemy się, w przypadku wyboru naszej oferty, do zawarcia umowy zgodnej z ofertą, na warunkach określonych w </w:t>
      </w:r>
      <w:r>
        <w:rPr>
          <w:rFonts w:cs="Calibri"/>
          <w:color w:val="000000"/>
          <w:kern w:val="1"/>
          <w:sz w:val="20"/>
          <w:szCs w:val="20"/>
          <w:lang w:eastAsia="ar-SA"/>
        </w:rPr>
        <w:t>Zapytaniu Ofertowym</w:t>
      </w:r>
      <w:r w:rsidRPr="008D167E">
        <w:rPr>
          <w:rFonts w:cs="Calibri"/>
          <w:color w:val="000000"/>
          <w:kern w:val="1"/>
          <w:sz w:val="20"/>
          <w:szCs w:val="20"/>
          <w:lang w:eastAsia="ar-SA"/>
        </w:rPr>
        <w:t>, w miejscu i terminie wyznaczonym przez Zamawiającego,</w:t>
      </w:r>
    </w:p>
    <w:p w14:paraId="533E1C07" w14:textId="77777777" w:rsidR="000668EB" w:rsidRDefault="00BE6AF7" w:rsidP="00031DC0">
      <w:pPr>
        <w:numPr>
          <w:ilvl w:val="0"/>
          <w:numId w:val="22"/>
        </w:numPr>
        <w:suppressAutoHyphens w:val="0"/>
        <w:overflowPunct w:val="0"/>
        <w:autoSpaceDE w:val="0"/>
        <w:autoSpaceDN w:val="0"/>
        <w:adjustRightInd w:val="0"/>
        <w:spacing w:before="120"/>
        <w:ind w:left="360"/>
        <w:jc w:val="both"/>
        <w:textAlignment w:val="baseline"/>
        <w:rPr>
          <w:sz w:val="20"/>
          <w:szCs w:val="20"/>
        </w:rPr>
      </w:pPr>
      <w:r w:rsidRPr="00BE6AF7">
        <w:rPr>
          <w:sz w:val="20"/>
          <w:szCs w:val="20"/>
        </w:rPr>
        <w:t xml:space="preserve">przedmiot zamówienia będziemy realizować sukcesywnie </w:t>
      </w:r>
      <w:r w:rsidR="005E6E7E">
        <w:rPr>
          <w:sz w:val="20"/>
          <w:szCs w:val="20"/>
        </w:rPr>
        <w:t>przez okres 12 miesięcy</w:t>
      </w:r>
      <w:r w:rsidR="00C73FDE">
        <w:rPr>
          <w:sz w:val="20"/>
          <w:szCs w:val="20"/>
        </w:rPr>
        <w:t>.</w:t>
      </w:r>
    </w:p>
    <w:p w14:paraId="1F0DF704" w14:textId="027708F2" w:rsidR="000668EB" w:rsidRPr="000668EB" w:rsidRDefault="000668EB" w:rsidP="00031DC0">
      <w:pPr>
        <w:numPr>
          <w:ilvl w:val="0"/>
          <w:numId w:val="22"/>
        </w:numPr>
        <w:suppressAutoHyphens w:val="0"/>
        <w:overflowPunct w:val="0"/>
        <w:autoSpaceDE w:val="0"/>
        <w:autoSpaceDN w:val="0"/>
        <w:adjustRightInd w:val="0"/>
        <w:spacing w:before="120"/>
        <w:ind w:left="360"/>
        <w:jc w:val="both"/>
        <w:textAlignment w:val="baseline"/>
        <w:rPr>
          <w:sz w:val="20"/>
          <w:szCs w:val="20"/>
        </w:rPr>
      </w:pPr>
      <w:r w:rsidRPr="000668EB">
        <w:rPr>
          <w:sz w:val="20"/>
          <w:szCs w:val="20"/>
        </w:rPr>
        <w:t xml:space="preserve">dostawy będziemy realizować transportem własnym </w:t>
      </w:r>
      <w:r w:rsidR="0057113A">
        <w:rPr>
          <w:sz w:val="20"/>
          <w:szCs w:val="20"/>
        </w:rPr>
        <w:t>i na swój koszt.</w:t>
      </w:r>
    </w:p>
    <w:p w14:paraId="503F61DC" w14:textId="58B57A08" w:rsidR="00BE6AF7" w:rsidRPr="00BE6AF7" w:rsidRDefault="00BE6AF7" w:rsidP="00031DC0">
      <w:pPr>
        <w:widowControl w:val="0"/>
        <w:numPr>
          <w:ilvl w:val="0"/>
          <w:numId w:val="12"/>
        </w:numPr>
        <w:overflowPunct w:val="0"/>
        <w:spacing w:before="120"/>
        <w:jc w:val="both"/>
        <w:textAlignment w:val="baseline"/>
        <w:rPr>
          <w:sz w:val="20"/>
          <w:szCs w:val="20"/>
        </w:rPr>
      </w:pPr>
      <w:r w:rsidRPr="00BE6AF7">
        <w:rPr>
          <w:sz w:val="20"/>
          <w:szCs w:val="20"/>
        </w:rPr>
        <w:t xml:space="preserve">termin płatności za dostarczony towar wynosił będzie </w:t>
      </w:r>
      <w:r>
        <w:rPr>
          <w:sz w:val="20"/>
          <w:szCs w:val="20"/>
        </w:rPr>
        <w:t xml:space="preserve">do </w:t>
      </w:r>
      <w:r w:rsidRPr="00BE6AF7">
        <w:rPr>
          <w:sz w:val="20"/>
          <w:szCs w:val="20"/>
        </w:rPr>
        <w:t>60 dni od dnia doręczenia Zamawiającemu prawidłowo i zgodnie z umową wystawionej faktury, na rachunek bankowy Wykonawcy, prowadzony przez …………… o numerze ………………………….,</w:t>
      </w:r>
    </w:p>
    <w:p w14:paraId="1CB2BA65" w14:textId="77777777" w:rsidR="00BE6AF7" w:rsidRDefault="00BE6AF7" w:rsidP="00031DC0">
      <w:pPr>
        <w:widowControl w:val="0"/>
        <w:numPr>
          <w:ilvl w:val="0"/>
          <w:numId w:val="12"/>
        </w:numPr>
        <w:overflowPunct w:val="0"/>
        <w:spacing w:before="120"/>
        <w:jc w:val="both"/>
        <w:textAlignment w:val="baseline"/>
        <w:rPr>
          <w:sz w:val="20"/>
          <w:szCs w:val="20"/>
        </w:rPr>
      </w:pPr>
      <w:r w:rsidRPr="00BE6AF7">
        <w:rPr>
          <w:sz w:val="20"/>
          <w:szCs w:val="20"/>
        </w:rPr>
        <w:t xml:space="preserve">wyszczególnione w złożonej ofercie ceny </w:t>
      </w:r>
      <w:r w:rsidRPr="00BE6AF7">
        <w:rPr>
          <w:b/>
          <w:sz w:val="20"/>
          <w:szCs w:val="20"/>
        </w:rPr>
        <w:t>pozostaną niezmienne przez okres trwania umowy</w:t>
      </w:r>
      <w:r w:rsidRPr="00BE6AF7">
        <w:rPr>
          <w:sz w:val="20"/>
          <w:szCs w:val="20"/>
        </w:rPr>
        <w:t>, z zastrzeżeniem przypadków wskazanych w umowie,</w:t>
      </w:r>
    </w:p>
    <w:p w14:paraId="18983570" w14:textId="0FA58026" w:rsidR="00BE6AF7" w:rsidRPr="00BE6AF7" w:rsidRDefault="00BE6AF7" w:rsidP="00031DC0">
      <w:pPr>
        <w:widowControl w:val="0"/>
        <w:numPr>
          <w:ilvl w:val="0"/>
          <w:numId w:val="12"/>
        </w:numPr>
        <w:overflowPunct w:val="0"/>
        <w:spacing w:before="120"/>
        <w:jc w:val="both"/>
        <w:textAlignment w:val="baseline"/>
        <w:rPr>
          <w:sz w:val="20"/>
          <w:szCs w:val="20"/>
        </w:rPr>
      </w:pPr>
      <w:r w:rsidRPr="00BE6AF7">
        <w:rPr>
          <w:sz w:val="20"/>
          <w:szCs w:val="20"/>
        </w:rPr>
        <w:t xml:space="preserve">uważamy się za związanych niniejszą ofertą przez okres </w:t>
      </w:r>
      <w:r w:rsidRPr="00BE6AF7">
        <w:rPr>
          <w:b/>
          <w:bCs/>
          <w:sz w:val="20"/>
          <w:szCs w:val="20"/>
        </w:rPr>
        <w:t>30</w:t>
      </w:r>
      <w:r w:rsidRPr="00BE6AF7">
        <w:rPr>
          <w:b/>
          <w:sz w:val="20"/>
          <w:szCs w:val="20"/>
        </w:rPr>
        <w:t xml:space="preserve"> dni </w:t>
      </w:r>
      <w:r w:rsidRPr="00BE6AF7">
        <w:rPr>
          <w:sz w:val="20"/>
          <w:szCs w:val="20"/>
        </w:rPr>
        <w:t>od terminu składania ofert,</w:t>
      </w:r>
    </w:p>
    <w:p w14:paraId="2246C675" w14:textId="77777777" w:rsidR="00BE6AF7" w:rsidRPr="00BE6AF7" w:rsidRDefault="00BE6AF7" w:rsidP="00031DC0">
      <w:pPr>
        <w:widowControl w:val="0"/>
        <w:numPr>
          <w:ilvl w:val="0"/>
          <w:numId w:val="8"/>
        </w:numPr>
        <w:tabs>
          <w:tab w:val="num" w:pos="-708"/>
        </w:tabs>
        <w:overflowPunct w:val="0"/>
        <w:spacing w:before="120"/>
        <w:ind w:left="360" w:hanging="360"/>
        <w:jc w:val="both"/>
        <w:textAlignment w:val="baseline"/>
        <w:rPr>
          <w:rFonts w:cs="Calibri"/>
          <w:kern w:val="1"/>
          <w:sz w:val="10"/>
          <w:szCs w:val="10"/>
          <w:lang w:eastAsia="ar-SA"/>
        </w:rPr>
      </w:pPr>
      <w:r w:rsidRPr="00BE6AF7">
        <w:rPr>
          <w:rFonts w:cs="Calibri"/>
          <w:kern w:val="1"/>
          <w:sz w:val="20"/>
          <w:szCs w:val="20"/>
          <w:lang w:eastAsia="ar-SA"/>
        </w:rPr>
        <w:t xml:space="preserve">zamówienie </w:t>
      </w:r>
      <w:r w:rsidRPr="00BE6AF7">
        <w:rPr>
          <w:rFonts w:cs="Calibri"/>
          <w:b/>
          <w:kern w:val="1"/>
          <w:sz w:val="20"/>
          <w:szCs w:val="20"/>
          <w:lang w:eastAsia="ar-SA"/>
        </w:rPr>
        <w:t>zrealizujemy sami</w:t>
      </w:r>
      <w:r w:rsidRPr="00BE6AF7">
        <w:rPr>
          <w:rFonts w:cs="Calibri"/>
          <w:kern w:val="1"/>
          <w:sz w:val="20"/>
          <w:szCs w:val="20"/>
          <w:lang w:eastAsia="ar-SA"/>
        </w:rPr>
        <w:t>/</w:t>
      </w:r>
      <w:r w:rsidRPr="00BE6AF7">
        <w:rPr>
          <w:rFonts w:cs="Calibri"/>
          <w:b/>
          <w:kern w:val="1"/>
          <w:sz w:val="20"/>
          <w:szCs w:val="20"/>
          <w:lang w:eastAsia="ar-SA"/>
        </w:rPr>
        <w:t xml:space="preserve">zamierzamy powierzyć </w:t>
      </w:r>
      <w:r w:rsidRPr="00BE6AF7">
        <w:rPr>
          <w:rFonts w:cs="Calibri"/>
          <w:kern w:val="1"/>
          <w:sz w:val="20"/>
          <w:szCs w:val="20"/>
          <w:lang w:eastAsia="ar-SA"/>
        </w:rPr>
        <w:t>wykonanie następujących części zamówienia (</w:t>
      </w:r>
      <w:r w:rsidRPr="00BE6AF7">
        <w:rPr>
          <w:rFonts w:cs="Calibri"/>
          <w:i/>
          <w:kern w:val="1"/>
          <w:sz w:val="20"/>
          <w:szCs w:val="20"/>
          <w:lang w:eastAsia="ar-SA"/>
        </w:rPr>
        <w:t>niepotrzebne skreślić</w:t>
      </w:r>
      <w:r w:rsidRPr="00BE6AF7">
        <w:rPr>
          <w:rFonts w:cs="Calibri"/>
          <w:kern w:val="1"/>
          <w:sz w:val="20"/>
          <w:szCs w:val="20"/>
          <w:lang w:eastAsia="ar-SA"/>
        </w:rPr>
        <w:t xml:space="preserve">) …………………..…………………………… </w:t>
      </w:r>
      <w:r w:rsidRPr="00BE6AF7">
        <w:rPr>
          <w:rFonts w:cs="Calibri"/>
          <w:b/>
          <w:kern w:val="1"/>
          <w:sz w:val="20"/>
          <w:szCs w:val="20"/>
          <w:lang w:eastAsia="ar-SA"/>
        </w:rPr>
        <w:t>podwykonawcom</w:t>
      </w:r>
      <w:r w:rsidRPr="00BE6AF7">
        <w:rPr>
          <w:rFonts w:cs="Calibri"/>
          <w:kern w:val="1"/>
          <w:sz w:val="20"/>
          <w:szCs w:val="20"/>
          <w:lang w:eastAsia="ar-SA"/>
        </w:rPr>
        <w:t xml:space="preserve"> ………………………………. (</w:t>
      </w:r>
      <w:r w:rsidRPr="00BE6AF7">
        <w:rPr>
          <w:rFonts w:cs="Calibri"/>
          <w:i/>
          <w:kern w:val="1"/>
          <w:sz w:val="20"/>
          <w:szCs w:val="20"/>
          <w:lang w:eastAsia="ar-SA"/>
        </w:rPr>
        <w:t>o ile jest to wiadome, podać firmy podwykonawców</w:t>
      </w:r>
      <w:r w:rsidRPr="00BE6AF7">
        <w:rPr>
          <w:rFonts w:cs="Calibri"/>
          <w:kern w:val="1"/>
          <w:sz w:val="20"/>
          <w:szCs w:val="20"/>
          <w:lang w:eastAsia="ar-SA"/>
        </w:rPr>
        <w:t>),</w:t>
      </w:r>
    </w:p>
    <w:p w14:paraId="103835E6" w14:textId="77777777" w:rsidR="00BE6AF7" w:rsidRPr="00BE6AF7" w:rsidRDefault="00BE6AF7" w:rsidP="00031DC0">
      <w:pPr>
        <w:widowControl w:val="0"/>
        <w:overflowPunct w:val="0"/>
        <w:ind w:left="360" w:hanging="360"/>
        <w:textAlignment w:val="baseline"/>
        <w:rPr>
          <w:rFonts w:cs="Calibri"/>
          <w:kern w:val="1"/>
          <w:sz w:val="10"/>
          <w:szCs w:val="10"/>
          <w:lang w:eastAsia="ar-SA"/>
        </w:rPr>
      </w:pPr>
    </w:p>
    <w:p w14:paraId="57785F4B" w14:textId="77777777" w:rsidR="00BE6AF7" w:rsidRPr="00BE6AF7" w:rsidRDefault="00BE6AF7" w:rsidP="00BE6AF7">
      <w:pPr>
        <w:widowControl w:val="0"/>
        <w:numPr>
          <w:ilvl w:val="0"/>
          <w:numId w:val="8"/>
        </w:numPr>
        <w:tabs>
          <w:tab w:val="num" w:pos="-814"/>
          <w:tab w:val="num" w:pos="-363"/>
        </w:tabs>
        <w:overflowPunct w:val="0"/>
        <w:ind w:left="426" w:hanging="284"/>
        <w:jc w:val="both"/>
        <w:textAlignment w:val="baseline"/>
        <w:rPr>
          <w:rFonts w:cs="Calibri"/>
          <w:i/>
          <w:kern w:val="1"/>
          <w:sz w:val="20"/>
          <w:szCs w:val="20"/>
          <w:lang w:eastAsia="ar-SA"/>
        </w:rPr>
      </w:pPr>
      <w:r w:rsidRPr="00BE6AF7">
        <w:rPr>
          <w:rFonts w:cs="Calibri"/>
          <w:kern w:val="1"/>
          <w:sz w:val="20"/>
          <w:szCs w:val="20"/>
          <w:lang w:eastAsia="ar-SA"/>
        </w:rPr>
        <w:lastRenderedPageBreak/>
        <w:t>wybór naszej oferty nie będzie prowadził do powstania u Zamawiającego obowiązku podatkowego na podstawie ustawy z dnia 11 marca 2004 r. o podatku od towarów i usług (t.j. Dz. U. z 2018, poz. 2174, z późn. zm.).</w:t>
      </w:r>
    </w:p>
    <w:p w14:paraId="3FEC9690" w14:textId="77777777" w:rsidR="00BE6AF7" w:rsidRPr="00BE6AF7" w:rsidRDefault="00BE6AF7" w:rsidP="00BE6AF7">
      <w:pPr>
        <w:widowControl w:val="0"/>
        <w:overflowPunct w:val="0"/>
        <w:ind w:left="426"/>
        <w:textAlignment w:val="baseline"/>
        <w:rPr>
          <w:rFonts w:cs="Calibri"/>
          <w:i/>
          <w:kern w:val="1"/>
          <w:sz w:val="20"/>
          <w:szCs w:val="20"/>
          <w:lang w:eastAsia="ar-SA"/>
        </w:rPr>
      </w:pPr>
      <w:r w:rsidRPr="00BE6AF7">
        <w:rPr>
          <w:rFonts w:cs="Calibri"/>
          <w:i/>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14:paraId="7258F5BD" w14:textId="77777777" w:rsidR="00BE6AF7" w:rsidRPr="00BE6AF7" w:rsidRDefault="00BE6AF7" w:rsidP="00BE6AF7">
      <w:pPr>
        <w:widowControl w:val="0"/>
        <w:overflowPunct w:val="0"/>
        <w:ind w:left="426"/>
        <w:textAlignment w:val="baseline"/>
        <w:rPr>
          <w:rFonts w:cs="Calibri"/>
          <w:kern w:val="1"/>
          <w:sz w:val="10"/>
          <w:szCs w:val="10"/>
          <w:lang w:eastAsia="ar-SA"/>
        </w:rPr>
      </w:pPr>
    </w:p>
    <w:p w14:paraId="59D85549" w14:textId="77777777" w:rsidR="00BE6AF7" w:rsidRPr="00BE6AF7" w:rsidRDefault="00BE6AF7" w:rsidP="00BE6AF7">
      <w:pPr>
        <w:widowControl w:val="0"/>
        <w:numPr>
          <w:ilvl w:val="0"/>
          <w:numId w:val="8"/>
        </w:numPr>
        <w:tabs>
          <w:tab w:val="num" w:pos="-814"/>
          <w:tab w:val="num" w:pos="-363"/>
        </w:tabs>
        <w:overflowPunct w:val="0"/>
        <w:ind w:left="426" w:hanging="284"/>
        <w:jc w:val="both"/>
        <w:textAlignment w:val="baseline"/>
        <w:rPr>
          <w:i/>
          <w:kern w:val="1"/>
          <w:sz w:val="20"/>
          <w:szCs w:val="20"/>
          <w:lang w:eastAsia="ar-SA"/>
        </w:rPr>
      </w:pPr>
      <w:r w:rsidRPr="00BE6AF7">
        <w:rPr>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14:paraId="1CEDAD31" w14:textId="77777777" w:rsidR="00BE6AF7" w:rsidRDefault="00BE6AF7" w:rsidP="00BE6AF7">
      <w:pPr>
        <w:widowControl w:val="0"/>
        <w:overflowPunct w:val="0"/>
        <w:spacing w:before="120"/>
        <w:ind w:left="425"/>
        <w:jc w:val="both"/>
        <w:textAlignment w:val="baseline"/>
        <w:rPr>
          <w:rFonts w:cs="Calibri"/>
          <w:i/>
          <w:kern w:val="1"/>
          <w:sz w:val="20"/>
          <w:szCs w:val="20"/>
          <w:lang w:eastAsia="ar-SA"/>
        </w:rPr>
      </w:pPr>
      <w:r w:rsidRPr="00BE6AF7">
        <w:rPr>
          <w:rFonts w:cs="Calibri"/>
          <w:i/>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14:paraId="72468A8F" w14:textId="6519E8B2" w:rsidR="00BE6AF7" w:rsidRPr="00BE6AF7" w:rsidRDefault="00BE6AF7" w:rsidP="00437F17">
      <w:pPr>
        <w:pStyle w:val="Akapitzlist"/>
        <w:widowControl w:val="0"/>
        <w:numPr>
          <w:ilvl w:val="0"/>
          <w:numId w:val="23"/>
        </w:numPr>
        <w:overflowPunct w:val="0"/>
        <w:spacing w:before="120"/>
        <w:ind w:left="425"/>
        <w:jc w:val="both"/>
        <w:textAlignment w:val="baseline"/>
        <w:rPr>
          <w:rFonts w:cs="Calibri"/>
          <w:i/>
          <w:kern w:val="1"/>
          <w:sz w:val="20"/>
          <w:szCs w:val="20"/>
          <w:lang w:eastAsia="ar-SA"/>
        </w:rPr>
      </w:pPr>
      <w:r w:rsidRPr="00BE6AF7">
        <w:rPr>
          <w:rFonts w:cs="Calibri"/>
          <w:iCs/>
          <w:kern w:val="1"/>
          <w:sz w:val="20"/>
          <w:szCs w:val="20"/>
          <w:lang w:eastAsia="ar-SA"/>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p>
    <w:p w14:paraId="173E9194" w14:textId="77777777" w:rsidR="00BE6AF7" w:rsidRPr="00BE6AF7" w:rsidRDefault="00BE6AF7" w:rsidP="00BE6AF7">
      <w:pPr>
        <w:suppressAutoHyphens w:val="0"/>
        <w:ind w:left="426"/>
        <w:jc w:val="both"/>
        <w:rPr>
          <w:b/>
          <w:lang w:eastAsia="pl-PL"/>
        </w:rPr>
      </w:pPr>
    </w:p>
    <w:p w14:paraId="133CFC85" w14:textId="742CC728" w:rsidR="00332219" w:rsidRDefault="00332219" w:rsidP="00332219">
      <w:pPr>
        <w:suppressAutoHyphens w:val="0"/>
        <w:ind w:left="425"/>
        <w:jc w:val="center"/>
        <w:rPr>
          <w:i/>
          <w:sz w:val="16"/>
          <w:szCs w:val="16"/>
          <w:lang w:eastAsia="pl-PL"/>
        </w:rPr>
      </w:pPr>
    </w:p>
    <w:p w14:paraId="79FF2589" w14:textId="77777777" w:rsidR="00332219" w:rsidRDefault="00332219" w:rsidP="00332219">
      <w:pPr>
        <w:suppressAutoHyphens w:val="0"/>
        <w:ind w:left="4674" w:firstLine="282"/>
        <w:jc w:val="center"/>
        <w:rPr>
          <w:i/>
          <w:sz w:val="16"/>
          <w:szCs w:val="16"/>
          <w:lang w:eastAsia="pl-PL"/>
        </w:rPr>
      </w:pPr>
    </w:p>
    <w:p w14:paraId="4C50046F" w14:textId="77777777" w:rsidR="00332219" w:rsidRDefault="00332219" w:rsidP="00332219">
      <w:pPr>
        <w:suppressAutoHyphens w:val="0"/>
        <w:ind w:left="4674" w:firstLine="282"/>
        <w:jc w:val="center"/>
        <w:rPr>
          <w:i/>
          <w:sz w:val="16"/>
          <w:szCs w:val="16"/>
          <w:lang w:eastAsia="pl-PL"/>
        </w:rPr>
      </w:pPr>
    </w:p>
    <w:p w14:paraId="34C70658" w14:textId="77777777" w:rsidR="00332219" w:rsidRDefault="00332219" w:rsidP="00332219">
      <w:pPr>
        <w:suppressAutoHyphens w:val="0"/>
        <w:ind w:left="4674" w:firstLine="282"/>
        <w:jc w:val="center"/>
        <w:rPr>
          <w:i/>
          <w:sz w:val="16"/>
          <w:szCs w:val="16"/>
          <w:lang w:eastAsia="pl-PL"/>
        </w:rPr>
      </w:pPr>
    </w:p>
    <w:p w14:paraId="25DD6A84" w14:textId="77777777" w:rsidR="00332219" w:rsidRPr="00503F5A" w:rsidRDefault="00332219" w:rsidP="00332219">
      <w:pPr>
        <w:suppressAutoHyphens w:val="0"/>
        <w:ind w:left="426"/>
        <w:rPr>
          <w:sz w:val="20"/>
          <w:szCs w:val="20"/>
          <w:lang w:eastAsia="pl-PL"/>
        </w:rPr>
      </w:pPr>
      <w:r w:rsidRPr="00503F5A">
        <w:rPr>
          <w:sz w:val="20"/>
          <w:szCs w:val="20"/>
          <w:lang w:eastAsia="pl-PL"/>
        </w:rPr>
        <w:t>Data: ……………………</w:t>
      </w:r>
    </w:p>
    <w:p w14:paraId="74E12F5B" w14:textId="177B8DE4" w:rsidR="00332219" w:rsidRDefault="00332219" w:rsidP="00332219">
      <w:pPr>
        <w:suppressAutoHyphens w:val="0"/>
        <w:ind w:left="4674" w:firstLine="282"/>
        <w:jc w:val="center"/>
        <w:rPr>
          <w:i/>
          <w:sz w:val="16"/>
          <w:szCs w:val="16"/>
          <w:lang w:eastAsia="pl-PL"/>
        </w:rPr>
      </w:pPr>
      <w:r>
        <w:rPr>
          <w:i/>
          <w:sz w:val="16"/>
          <w:szCs w:val="16"/>
          <w:lang w:eastAsia="pl-PL"/>
        </w:rPr>
        <w:t>……………………………………………….</w:t>
      </w:r>
    </w:p>
    <w:p w14:paraId="4A63FD79" w14:textId="25B036A3" w:rsidR="00111DD3" w:rsidRPr="00503F5A" w:rsidRDefault="00111DD3" w:rsidP="00332219">
      <w:pPr>
        <w:suppressAutoHyphens w:val="0"/>
        <w:ind w:left="4956"/>
        <w:jc w:val="center"/>
        <w:rPr>
          <w:i/>
          <w:sz w:val="16"/>
          <w:szCs w:val="16"/>
          <w:lang w:eastAsia="pl-PL"/>
        </w:rPr>
      </w:pPr>
      <w:r w:rsidRPr="00503F5A">
        <w:rPr>
          <w:i/>
          <w:sz w:val="16"/>
          <w:szCs w:val="16"/>
          <w:lang w:eastAsia="pl-PL"/>
        </w:rPr>
        <w:t>podpis Wykonawcy</w:t>
      </w:r>
    </w:p>
    <w:p w14:paraId="78FFF773" w14:textId="77777777" w:rsidR="00111DD3" w:rsidRPr="00503F5A" w:rsidRDefault="00111DD3" w:rsidP="00332219">
      <w:pPr>
        <w:suppressAutoHyphens w:val="0"/>
        <w:ind w:left="4956"/>
        <w:jc w:val="center"/>
        <w:rPr>
          <w:i/>
          <w:lang w:eastAsia="pl-PL"/>
        </w:rPr>
      </w:pPr>
      <w:r w:rsidRPr="00503F5A">
        <w:rPr>
          <w:i/>
          <w:sz w:val="16"/>
          <w:szCs w:val="16"/>
          <w:lang w:eastAsia="pl-PL"/>
        </w:rPr>
        <w:t>lub jego uprawnionego przedstawiciela)</w:t>
      </w:r>
    </w:p>
    <w:p w14:paraId="0EC4F795" w14:textId="77777777" w:rsidR="00111DD3" w:rsidRPr="00503F5A" w:rsidRDefault="00111DD3" w:rsidP="00BE6AF7">
      <w:pPr>
        <w:suppressAutoHyphens w:val="0"/>
        <w:ind w:left="426"/>
        <w:jc w:val="right"/>
        <w:rPr>
          <w:i/>
          <w:lang w:eastAsia="pl-PL"/>
        </w:rPr>
      </w:pPr>
    </w:p>
    <w:p w14:paraId="774CF5F1" w14:textId="77777777" w:rsidR="0048613E" w:rsidRDefault="0048613E" w:rsidP="00E35D7C">
      <w:pPr>
        <w:rPr>
          <w:b/>
          <w:sz w:val="22"/>
          <w:szCs w:val="22"/>
        </w:rPr>
      </w:pPr>
    </w:p>
    <w:p w14:paraId="5E841204" w14:textId="77777777" w:rsidR="007F07CD" w:rsidRDefault="007F07CD" w:rsidP="00E35D7C">
      <w:pPr>
        <w:rPr>
          <w:b/>
          <w:sz w:val="22"/>
          <w:szCs w:val="22"/>
        </w:rPr>
      </w:pPr>
    </w:p>
    <w:p w14:paraId="79326150" w14:textId="77777777" w:rsidR="007F07CD" w:rsidRDefault="007F07CD" w:rsidP="00E35D7C">
      <w:pPr>
        <w:rPr>
          <w:b/>
          <w:sz w:val="22"/>
          <w:szCs w:val="22"/>
        </w:rPr>
      </w:pPr>
    </w:p>
    <w:p w14:paraId="3F41C96B" w14:textId="77777777" w:rsidR="00803A38" w:rsidRDefault="00803A38" w:rsidP="0048613E">
      <w:pPr>
        <w:jc w:val="right"/>
        <w:rPr>
          <w:b/>
          <w:sz w:val="22"/>
          <w:szCs w:val="22"/>
        </w:rPr>
      </w:pPr>
    </w:p>
    <w:p w14:paraId="36554722" w14:textId="77777777" w:rsidR="00803A38" w:rsidRDefault="00803A38" w:rsidP="0020289F">
      <w:pPr>
        <w:rPr>
          <w:b/>
          <w:sz w:val="22"/>
          <w:szCs w:val="22"/>
        </w:rPr>
      </w:pPr>
    </w:p>
    <w:p w14:paraId="1A96F31B" w14:textId="77777777" w:rsidR="0020289F" w:rsidRDefault="0020289F" w:rsidP="0020289F">
      <w:pPr>
        <w:rPr>
          <w:b/>
          <w:sz w:val="22"/>
          <w:szCs w:val="22"/>
        </w:rPr>
      </w:pPr>
    </w:p>
    <w:p w14:paraId="149DD04A" w14:textId="77777777" w:rsidR="004D53AF" w:rsidRDefault="004D53AF" w:rsidP="0020289F">
      <w:pPr>
        <w:rPr>
          <w:b/>
          <w:sz w:val="22"/>
          <w:szCs w:val="22"/>
        </w:rPr>
      </w:pPr>
    </w:p>
    <w:p w14:paraId="054C6155" w14:textId="77777777" w:rsidR="004D53AF" w:rsidRDefault="004D53AF" w:rsidP="0020289F">
      <w:pPr>
        <w:rPr>
          <w:b/>
          <w:sz w:val="22"/>
          <w:szCs w:val="22"/>
        </w:rPr>
      </w:pPr>
    </w:p>
    <w:p w14:paraId="5E3EA111" w14:textId="77777777" w:rsidR="004D53AF" w:rsidRDefault="004D53AF" w:rsidP="0020289F">
      <w:pPr>
        <w:rPr>
          <w:b/>
          <w:sz w:val="22"/>
          <w:szCs w:val="22"/>
        </w:rPr>
      </w:pPr>
    </w:p>
    <w:p w14:paraId="23B5E2F1" w14:textId="77777777" w:rsidR="004D53AF" w:rsidRDefault="004D53AF" w:rsidP="0020289F">
      <w:pPr>
        <w:rPr>
          <w:b/>
          <w:sz w:val="22"/>
          <w:szCs w:val="22"/>
        </w:rPr>
      </w:pPr>
    </w:p>
    <w:p w14:paraId="13D00242" w14:textId="77777777" w:rsidR="004D53AF" w:rsidRDefault="004D53AF" w:rsidP="0020289F">
      <w:pPr>
        <w:rPr>
          <w:b/>
          <w:sz w:val="22"/>
          <w:szCs w:val="22"/>
        </w:rPr>
      </w:pPr>
    </w:p>
    <w:p w14:paraId="2DF35520" w14:textId="77777777" w:rsidR="004D53AF" w:rsidRDefault="004D53AF" w:rsidP="0020289F">
      <w:pPr>
        <w:rPr>
          <w:b/>
          <w:sz w:val="22"/>
          <w:szCs w:val="22"/>
        </w:rPr>
      </w:pPr>
    </w:p>
    <w:p w14:paraId="6B157A79" w14:textId="77777777" w:rsidR="004D53AF" w:rsidRDefault="004D53AF" w:rsidP="0020289F">
      <w:pPr>
        <w:rPr>
          <w:b/>
          <w:sz w:val="22"/>
          <w:szCs w:val="22"/>
        </w:rPr>
      </w:pPr>
    </w:p>
    <w:p w14:paraId="32086998" w14:textId="77777777" w:rsidR="004D53AF" w:rsidRDefault="004D53AF" w:rsidP="0020289F">
      <w:pPr>
        <w:rPr>
          <w:b/>
          <w:sz w:val="22"/>
          <w:szCs w:val="22"/>
        </w:rPr>
      </w:pPr>
    </w:p>
    <w:p w14:paraId="07C7CCF4" w14:textId="77777777" w:rsidR="004D53AF" w:rsidRDefault="004D53AF" w:rsidP="0020289F">
      <w:pPr>
        <w:rPr>
          <w:b/>
          <w:sz w:val="22"/>
          <w:szCs w:val="22"/>
        </w:rPr>
      </w:pPr>
    </w:p>
    <w:p w14:paraId="170E733A" w14:textId="77777777" w:rsidR="004D53AF" w:rsidRDefault="004D53AF" w:rsidP="0020289F">
      <w:pPr>
        <w:rPr>
          <w:b/>
          <w:sz w:val="22"/>
          <w:szCs w:val="22"/>
        </w:rPr>
      </w:pPr>
    </w:p>
    <w:p w14:paraId="20672F98" w14:textId="77777777" w:rsidR="004D53AF" w:rsidRDefault="004D53AF" w:rsidP="0020289F">
      <w:pPr>
        <w:rPr>
          <w:b/>
          <w:sz w:val="22"/>
          <w:szCs w:val="22"/>
        </w:rPr>
      </w:pPr>
    </w:p>
    <w:p w14:paraId="3199A48C" w14:textId="77777777" w:rsidR="004D53AF" w:rsidRDefault="004D53AF" w:rsidP="0020289F">
      <w:pPr>
        <w:rPr>
          <w:b/>
          <w:sz w:val="22"/>
          <w:szCs w:val="22"/>
        </w:rPr>
      </w:pPr>
    </w:p>
    <w:p w14:paraId="6E4A6FE4" w14:textId="77777777" w:rsidR="004D53AF" w:rsidRDefault="004D53AF" w:rsidP="0020289F">
      <w:pPr>
        <w:rPr>
          <w:b/>
          <w:sz w:val="22"/>
          <w:szCs w:val="22"/>
        </w:rPr>
      </w:pPr>
    </w:p>
    <w:p w14:paraId="38B36049" w14:textId="77777777" w:rsidR="004D53AF" w:rsidRDefault="004D53AF" w:rsidP="0020289F">
      <w:pPr>
        <w:rPr>
          <w:b/>
          <w:sz w:val="22"/>
          <w:szCs w:val="22"/>
        </w:rPr>
      </w:pPr>
    </w:p>
    <w:p w14:paraId="54819E12" w14:textId="77777777" w:rsidR="004D53AF" w:rsidRDefault="004D53AF" w:rsidP="0020289F">
      <w:pPr>
        <w:rPr>
          <w:b/>
          <w:sz w:val="22"/>
          <w:szCs w:val="22"/>
        </w:rPr>
      </w:pPr>
    </w:p>
    <w:p w14:paraId="6D6ABA22" w14:textId="77777777" w:rsidR="00332219" w:rsidRDefault="00332219" w:rsidP="0020289F">
      <w:pPr>
        <w:rPr>
          <w:b/>
          <w:sz w:val="22"/>
          <w:szCs w:val="22"/>
        </w:rPr>
      </w:pPr>
    </w:p>
    <w:p w14:paraId="38099F6D" w14:textId="77777777" w:rsidR="00031DC0" w:rsidRDefault="00031DC0" w:rsidP="0020289F">
      <w:pPr>
        <w:rPr>
          <w:b/>
          <w:sz w:val="22"/>
          <w:szCs w:val="22"/>
        </w:rPr>
      </w:pPr>
    </w:p>
    <w:p w14:paraId="31C83489" w14:textId="77777777" w:rsidR="00751269" w:rsidRDefault="00751269" w:rsidP="0020289F">
      <w:pPr>
        <w:rPr>
          <w:b/>
          <w:sz w:val="22"/>
          <w:szCs w:val="22"/>
        </w:rPr>
      </w:pPr>
    </w:p>
    <w:p w14:paraId="57F648AB" w14:textId="77777777" w:rsidR="001F42AE" w:rsidRDefault="001F42AE" w:rsidP="001F42AE">
      <w:pPr>
        <w:rPr>
          <w:b/>
          <w:sz w:val="22"/>
          <w:szCs w:val="22"/>
        </w:rPr>
      </w:pPr>
    </w:p>
    <w:p w14:paraId="56D808C7" w14:textId="77777777" w:rsidR="00881FD1" w:rsidRDefault="00881FD1" w:rsidP="001F42AE">
      <w:pPr>
        <w:rPr>
          <w:b/>
          <w:sz w:val="22"/>
          <w:szCs w:val="22"/>
        </w:rPr>
      </w:pPr>
    </w:p>
    <w:p w14:paraId="3A5EA28C" w14:textId="5855544B" w:rsidR="000E6311" w:rsidRDefault="000E6311" w:rsidP="000E6311">
      <w:pPr>
        <w:tabs>
          <w:tab w:val="left" w:pos="8460"/>
        </w:tabs>
        <w:jc w:val="right"/>
        <w:rPr>
          <w:b/>
          <w:sz w:val="22"/>
          <w:szCs w:val="22"/>
        </w:rPr>
      </w:pPr>
      <w:r w:rsidRPr="008C3284">
        <w:rPr>
          <w:b/>
          <w:sz w:val="22"/>
          <w:szCs w:val="22"/>
        </w:rPr>
        <w:lastRenderedPageBreak/>
        <w:t xml:space="preserve">Załącznik nr </w:t>
      </w:r>
      <w:r w:rsidR="002E23C9">
        <w:rPr>
          <w:b/>
          <w:sz w:val="22"/>
          <w:szCs w:val="22"/>
        </w:rPr>
        <w:t>2 do Zapytania ofertowego</w:t>
      </w:r>
      <w:r>
        <w:rPr>
          <w:b/>
          <w:sz w:val="22"/>
          <w:szCs w:val="22"/>
        </w:rPr>
        <w:t xml:space="preserve"> </w:t>
      </w:r>
    </w:p>
    <w:p w14:paraId="7C66B114" w14:textId="77777777" w:rsidR="000E6311" w:rsidRPr="004A4524" w:rsidRDefault="000E6311" w:rsidP="000E6311">
      <w:pPr>
        <w:tabs>
          <w:tab w:val="left" w:pos="0"/>
          <w:tab w:val="left" w:pos="4500"/>
        </w:tabs>
        <w:jc w:val="right"/>
        <w:rPr>
          <w:sz w:val="16"/>
          <w:szCs w:val="16"/>
        </w:rPr>
      </w:pPr>
    </w:p>
    <w:p w14:paraId="6D494884" w14:textId="77777777" w:rsidR="0087692B" w:rsidRDefault="0087692B" w:rsidP="000E6311">
      <w:pPr>
        <w:jc w:val="center"/>
        <w:rPr>
          <w:b/>
          <w:sz w:val="28"/>
          <w:u w:val="single"/>
        </w:rPr>
      </w:pPr>
    </w:p>
    <w:p w14:paraId="0AA446C7" w14:textId="77777777" w:rsidR="000E6311" w:rsidRDefault="000E6311" w:rsidP="000E6311">
      <w:pPr>
        <w:jc w:val="center"/>
        <w:rPr>
          <w:sz w:val="10"/>
          <w:szCs w:val="10"/>
        </w:rPr>
      </w:pPr>
      <w:r>
        <w:rPr>
          <w:b/>
          <w:sz w:val="28"/>
          <w:u w:val="single"/>
        </w:rPr>
        <w:t>W Z Ó R   U M O W Y</w:t>
      </w:r>
      <w:r>
        <w:rPr>
          <w:b/>
          <w:sz w:val="28"/>
        </w:rPr>
        <w:t xml:space="preserve"> </w:t>
      </w:r>
    </w:p>
    <w:p w14:paraId="5B3BF32B" w14:textId="77777777" w:rsidR="000E6311" w:rsidRDefault="000E6311" w:rsidP="000E6311">
      <w:pPr>
        <w:jc w:val="both"/>
        <w:rPr>
          <w:sz w:val="20"/>
          <w:szCs w:val="20"/>
        </w:rPr>
      </w:pPr>
    </w:p>
    <w:p w14:paraId="25EC9F46" w14:textId="77777777" w:rsidR="000E6311" w:rsidRPr="007D6598" w:rsidRDefault="000E6311" w:rsidP="000E6311">
      <w:pPr>
        <w:jc w:val="both"/>
        <w:rPr>
          <w:sz w:val="20"/>
          <w:szCs w:val="20"/>
        </w:rPr>
      </w:pPr>
    </w:p>
    <w:p w14:paraId="01A7146E" w14:textId="77777777" w:rsidR="000E6311" w:rsidRDefault="000E6311" w:rsidP="000E6311">
      <w:pPr>
        <w:jc w:val="both"/>
        <w:rPr>
          <w:sz w:val="20"/>
          <w:szCs w:val="20"/>
        </w:rPr>
      </w:pPr>
      <w:r>
        <w:rPr>
          <w:sz w:val="20"/>
          <w:szCs w:val="20"/>
        </w:rPr>
        <w:t xml:space="preserve">W dniu ........................ </w:t>
      </w:r>
      <w:r w:rsidRPr="00AE23C3">
        <w:rPr>
          <w:sz w:val="20"/>
          <w:szCs w:val="20"/>
        </w:rPr>
        <w:t xml:space="preserve">pomiędzy </w:t>
      </w:r>
      <w:r w:rsidRPr="00003AEC">
        <w:rPr>
          <w:b/>
          <w:sz w:val="20"/>
          <w:szCs w:val="20"/>
        </w:rPr>
        <w:t xml:space="preserve">Szpitalem Specjalistycznym im. Edmunda Biernackiego w </w:t>
      </w:r>
      <w:r>
        <w:rPr>
          <w:b/>
          <w:sz w:val="20"/>
          <w:szCs w:val="20"/>
        </w:rPr>
        <w:t>Mielcu, ul. </w:t>
      </w:r>
      <w:r w:rsidRPr="00003AEC">
        <w:rPr>
          <w:b/>
          <w:sz w:val="20"/>
          <w:szCs w:val="20"/>
        </w:rPr>
        <w:t>Żeromskiego 22, 39-300 Mielec</w:t>
      </w:r>
      <w:r w:rsidRPr="00003AEC">
        <w:rPr>
          <w:sz w:val="20"/>
          <w:szCs w:val="20"/>
        </w:rPr>
        <w:t>, wpisanym do rejestru stowarzyszeń, i</w:t>
      </w:r>
      <w:r>
        <w:rPr>
          <w:sz w:val="20"/>
          <w:szCs w:val="20"/>
        </w:rPr>
        <w:t>nnych organizacji społecznych i </w:t>
      </w:r>
      <w:r w:rsidRPr="00003AEC">
        <w:rPr>
          <w:sz w:val="20"/>
          <w:szCs w:val="20"/>
        </w:rPr>
        <w:t>zawodowych, fundacji oraz samodzielnych publicznych zakładów opieki zdrowotnej Krajowego Rejestru Sądowego prowadzonego przez Sąd Rejonowy w Rzeszowie, XII Wydział Gospodarczy Krajowego Rejestru Sądowego pod nr KRS 0000002538, REGON: 000308637, NIP: 8171750893, zwanym w dalszej części Umowy „</w:t>
      </w:r>
      <w:r w:rsidRPr="00003AEC">
        <w:rPr>
          <w:b/>
          <w:sz w:val="20"/>
          <w:szCs w:val="20"/>
        </w:rPr>
        <w:t>Zamawiającym</w:t>
      </w:r>
      <w:r w:rsidRPr="00003AEC">
        <w:rPr>
          <w:sz w:val="20"/>
          <w:szCs w:val="20"/>
        </w:rPr>
        <w:t>” reprezentowanym przez</w:t>
      </w:r>
      <w:r>
        <w:t>:</w:t>
      </w:r>
    </w:p>
    <w:p w14:paraId="01C764D4" w14:textId="77777777" w:rsidR="000E6311" w:rsidRDefault="000E6311" w:rsidP="000E6311">
      <w:pPr>
        <w:ind w:left="708"/>
        <w:jc w:val="both"/>
        <w:rPr>
          <w:sz w:val="10"/>
        </w:rPr>
      </w:pPr>
      <w:r>
        <w:rPr>
          <w:sz w:val="20"/>
          <w:szCs w:val="20"/>
        </w:rPr>
        <w:t>…………………………………</w:t>
      </w:r>
    </w:p>
    <w:p w14:paraId="5973DA94" w14:textId="77777777" w:rsidR="000E6311" w:rsidRDefault="000E6311" w:rsidP="000E6311">
      <w:pPr>
        <w:jc w:val="both"/>
        <w:rPr>
          <w:sz w:val="10"/>
        </w:rPr>
      </w:pPr>
    </w:p>
    <w:p w14:paraId="4C9542A1" w14:textId="77777777" w:rsidR="000E6311" w:rsidRDefault="000E6311" w:rsidP="000E6311">
      <w:pPr>
        <w:jc w:val="both"/>
        <w:rPr>
          <w:sz w:val="20"/>
          <w:szCs w:val="20"/>
        </w:rPr>
      </w:pPr>
      <w:r>
        <w:rPr>
          <w:sz w:val="20"/>
          <w:szCs w:val="20"/>
        </w:rPr>
        <w:t xml:space="preserve">a ............................................................................. KRS ……………………NIP ................. REGON ................ </w:t>
      </w:r>
      <w:r>
        <w:rPr>
          <w:b/>
          <w:sz w:val="20"/>
          <w:szCs w:val="20"/>
        </w:rPr>
        <w:t xml:space="preserve"> </w:t>
      </w:r>
      <w:r>
        <w:rPr>
          <w:sz w:val="20"/>
          <w:szCs w:val="20"/>
        </w:rPr>
        <w:t xml:space="preserve"> zwanym w dalszej części Umowy </w:t>
      </w:r>
      <w:r>
        <w:rPr>
          <w:b/>
          <w:sz w:val="20"/>
          <w:szCs w:val="20"/>
        </w:rPr>
        <w:t>„Wykonawcą”</w:t>
      </w:r>
      <w:r>
        <w:rPr>
          <w:sz w:val="20"/>
          <w:szCs w:val="20"/>
        </w:rPr>
        <w:t xml:space="preserve"> reprezentowanym przez:</w:t>
      </w:r>
    </w:p>
    <w:p w14:paraId="152A0A6F" w14:textId="77777777" w:rsidR="000E6311" w:rsidRDefault="000E6311" w:rsidP="000E6311">
      <w:pPr>
        <w:ind w:left="708"/>
        <w:jc w:val="both"/>
        <w:rPr>
          <w:sz w:val="20"/>
          <w:szCs w:val="20"/>
        </w:rPr>
      </w:pPr>
      <w:r>
        <w:rPr>
          <w:sz w:val="20"/>
          <w:szCs w:val="20"/>
        </w:rPr>
        <w:t>…………………………………</w:t>
      </w:r>
    </w:p>
    <w:p w14:paraId="08DF060A" w14:textId="77777777" w:rsidR="000E6311" w:rsidRDefault="000E6311" w:rsidP="000E6311">
      <w:pPr>
        <w:ind w:left="708"/>
        <w:jc w:val="both"/>
        <w:rPr>
          <w:sz w:val="10"/>
          <w:szCs w:val="10"/>
        </w:rPr>
      </w:pPr>
      <w:r>
        <w:rPr>
          <w:sz w:val="20"/>
          <w:szCs w:val="20"/>
        </w:rPr>
        <w:t>…………………………………</w:t>
      </w:r>
    </w:p>
    <w:p w14:paraId="02A2CB7A" w14:textId="77777777" w:rsidR="0087692B" w:rsidRDefault="0087692B" w:rsidP="0087692B">
      <w:pPr>
        <w:jc w:val="both"/>
        <w:rPr>
          <w:color w:val="000000" w:themeColor="text1"/>
          <w:sz w:val="20"/>
          <w:szCs w:val="20"/>
        </w:rPr>
      </w:pPr>
    </w:p>
    <w:p w14:paraId="561E6686" w14:textId="77777777" w:rsidR="0087692B" w:rsidRPr="0087692B" w:rsidRDefault="0087692B" w:rsidP="0087692B">
      <w:pPr>
        <w:jc w:val="both"/>
        <w:rPr>
          <w:color w:val="000000" w:themeColor="text1"/>
          <w:sz w:val="20"/>
          <w:szCs w:val="20"/>
        </w:rPr>
      </w:pPr>
      <w:r w:rsidRPr="0087692B">
        <w:rPr>
          <w:color w:val="000000" w:themeColor="text1"/>
          <w:sz w:val="20"/>
          <w:szCs w:val="20"/>
        </w:rPr>
        <w:t xml:space="preserve">stosownie do dokonanego przez Zamawiającego wyboru oferty Wykonawcy przeprowadzonego na podstawie </w:t>
      </w:r>
      <w:r w:rsidRPr="0087692B">
        <w:rPr>
          <w:i/>
          <w:color w:val="000000" w:themeColor="text1"/>
          <w:sz w:val="20"/>
          <w:szCs w:val="20"/>
        </w:rPr>
        <w:t xml:space="preserve">Zarządzenie nr 118/2022 Dyrektora Szpitala Specjalistycznego im. E. Biernackiego w Mielcu z dnia 22.07.2022r. w sprawie przyjęcia regulaminu udzielania zamówień publicznych o wartości poniżej kwoty 130.000,00 zł </w:t>
      </w:r>
      <w:r w:rsidRPr="0087692B">
        <w:rPr>
          <w:color w:val="000000" w:themeColor="text1"/>
          <w:sz w:val="20"/>
          <w:szCs w:val="20"/>
        </w:rPr>
        <w:t>udzielonego w trybie zapytania ofertowego dotyczące zamówienia publicznego o wartości poniżej 130.000,00 zł zostaje zawarta umowa następującej treści:</w:t>
      </w:r>
    </w:p>
    <w:p w14:paraId="1792D00B" w14:textId="77777777" w:rsidR="000E6311" w:rsidRDefault="000E6311" w:rsidP="000E6311">
      <w:pPr>
        <w:jc w:val="both"/>
        <w:rPr>
          <w:sz w:val="20"/>
          <w:szCs w:val="20"/>
        </w:rPr>
      </w:pPr>
    </w:p>
    <w:p w14:paraId="373F181F" w14:textId="513B36C1" w:rsidR="00437F17" w:rsidRPr="004D53AF" w:rsidRDefault="00437F17" w:rsidP="00437F17">
      <w:pPr>
        <w:widowControl w:val="0"/>
        <w:numPr>
          <w:ilvl w:val="0"/>
          <w:numId w:val="36"/>
        </w:numPr>
        <w:overflowPunct w:val="0"/>
        <w:jc w:val="both"/>
        <w:textAlignment w:val="baseline"/>
        <w:rPr>
          <w:rFonts w:eastAsia="Calibri"/>
          <w:color w:val="000000" w:themeColor="text1"/>
          <w:sz w:val="20"/>
          <w:szCs w:val="20"/>
        </w:rPr>
      </w:pPr>
      <w:r w:rsidRPr="004D53AF">
        <w:rPr>
          <w:rFonts w:eastAsia="Calibri"/>
          <w:color w:val="000000" w:themeColor="text1"/>
          <w:sz w:val="20"/>
          <w:szCs w:val="20"/>
        </w:rPr>
        <w:t xml:space="preserve">Przedmiotem niniejszej umowy jest sukcesywna sprzedaż i dostawa </w:t>
      </w:r>
      <w:r w:rsidRPr="00437F17">
        <w:rPr>
          <w:color w:val="000000" w:themeColor="text1"/>
          <w:sz w:val="20"/>
          <w:szCs w:val="20"/>
        </w:rPr>
        <w:t xml:space="preserve">odczynników i papieru termicznego do analizatora parametrów krytycznych ABL 90 FLEX PLUS będącego na wyposażeniu Szpitalnego Oddziału Ratunkowego Szpitala Specjalistycznego im. Edmunda Biernackiego w Mielcu </w:t>
      </w:r>
      <w:r w:rsidRPr="004D53AF">
        <w:rPr>
          <w:rFonts w:eastAsia="Calibri"/>
          <w:color w:val="000000" w:themeColor="text1"/>
          <w:sz w:val="20"/>
          <w:szCs w:val="20"/>
        </w:rPr>
        <w:t xml:space="preserve">(dalej: towar) – wykaz sporządzony na podstawie oferty przetargowej Wykonawcy stanowiący integralną część umowy w załączeniu do niniejszej umowy, na rzecz Zamawiającego, w ilościach wynikających z bieżących potrzeb, realizowana przez Wykonawcę na jego koszt, na zasadach wskazanych w niniejszej umowie, Zapytaniu Ofertowym (dalej Zapytanie) znak: </w:t>
      </w:r>
      <w:r w:rsidR="00B10F6B">
        <w:rPr>
          <w:rFonts w:eastAsia="Calibri"/>
          <w:color w:val="000000" w:themeColor="text1"/>
          <w:sz w:val="20"/>
          <w:szCs w:val="20"/>
        </w:rPr>
        <w:t>SzS.ZP.261.1.2025</w:t>
      </w:r>
      <w:r w:rsidRPr="004D53AF">
        <w:rPr>
          <w:rFonts w:eastAsia="Calibri"/>
          <w:color w:val="000000" w:themeColor="text1"/>
          <w:sz w:val="20"/>
          <w:szCs w:val="20"/>
        </w:rPr>
        <w:t xml:space="preserve"> oraz zgodnie z ofertą Wykonawcy z dnia ……………</w:t>
      </w:r>
    </w:p>
    <w:p w14:paraId="0A8D256C" w14:textId="77777777" w:rsidR="00437F17" w:rsidRPr="004D53AF" w:rsidRDefault="00437F17" w:rsidP="00437F17">
      <w:pPr>
        <w:widowControl w:val="0"/>
        <w:numPr>
          <w:ilvl w:val="0"/>
          <w:numId w:val="36"/>
        </w:numPr>
        <w:overflowPunct w:val="0"/>
        <w:jc w:val="both"/>
        <w:textAlignment w:val="baseline"/>
        <w:rPr>
          <w:color w:val="000000" w:themeColor="text1"/>
          <w:sz w:val="20"/>
          <w:szCs w:val="20"/>
        </w:rPr>
      </w:pPr>
      <w:r w:rsidRPr="004D53AF">
        <w:rPr>
          <w:color w:val="000000" w:themeColor="text1"/>
          <w:sz w:val="20"/>
          <w:szCs w:val="20"/>
        </w:rPr>
        <w:t>Zapytanie ofertowe i oferta złożona przez Wykonawcę stanowią integralną część umowy.</w:t>
      </w:r>
    </w:p>
    <w:p w14:paraId="63E150A3" w14:textId="77777777" w:rsidR="00437F17" w:rsidRPr="004D53AF" w:rsidRDefault="00437F17" w:rsidP="00437F17">
      <w:pPr>
        <w:jc w:val="both"/>
        <w:rPr>
          <w:color w:val="000000" w:themeColor="text1"/>
          <w:sz w:val="20"/>
          <w:szCs w:val="20"/>
        </w:rPr>
      </w:pPr>
    </w:p>
    <w:p w14:paraId="55DF6417" w14:textId="77777777" w:rsidR="00437F17" w:rsidRPr="004D53AF" w:rsidRDefault="00437F17" w:rsidP="00437F17">
      <w:pPr>
        <w:jc w:val="center"/>
        <w:rPr>
          <w:color w:val="000000" w:themeColor="text1"/>
          <w:sz w:val="20"/>
          <w:szCs w:val="20"/>
        </w:rPr>
      </w:pPr>
      <w:r w:rsidRPr="004D53AF">
        <w:rPr>
          <w:b/>
          <w:color w:val="000000" w:themeColor="text1"/>
          <w:sz w:val="20"/>
          <w:szCs w:val="20"/>
        </w:rPr>
        <w:t>§   2</w:t>
      </w:r>
    </w:p>
    <w:p w14:paraId="760FAF41" w14:textId="77777777" w:rsidR="00437F17" w:rsidRPr="004D53AF" w:rsidRDefault="00437F17" w:rsidP="00437F17">
      <w:pPr>
        <w:widowControl w:val="0"/>
        <w:numPr>
          <w:ilvl w:val="0"/>
          <w:numId w:val="26"/>
        </w:numPr>
        <w:tabs>
          <w:tab w:val="left" w:pos="57"/>
        </w:tabs>
        <w:overflowPunct w:val="0"/>
        <w:jc w:val="both"/>
        <w:textAlignment w:val="baseline"/>
        <w:rPr>
          <w:color w:val="000000" w:themeColor="text1"/>
          <w:sz w:val="20"/>
          <w:szCs w:val="20"/>
        </w:rPr>
      </w:pPr>
      <w:r w:rsidRPr="004D53AF">
        <w:rPr>
          <w:color w:val="000000" w:themeColor="text1"/>
          <w:sz w:val="20"/>
          <w:szCs w:val="20"/>
        </w:rPr>
        <w:t>Wykonawca zobowiązany jest do sukcesywnej realizacji dostaw asortymentu objętego przedmiotem umowy w oparciu o każde zamówienie Zamawiającego w zakresie i na warunkach szczegółowo wskazanych w niniejszej umowie, pod rygorem zapłaty kar umownych w niej wskazanych.</w:t>
      </w:r>
    </w:p>
    <w:p w14:paraId="52C335D7" w14:textId="77777777" w:rsidR="00437F17" w:rsidRPr="004D53AF" w:rsidRDefault="00437F17" w:rsidP="00437F17">
      <w:pPr>
        <w:widowControl w:val="0"/>
        <w:numPr>
          <w:ilvl w:val="0"/>
          <w:numId w:val="26"/>
        </w:numPr>
        <w:tabs>
          <w:tab w:val="left" w:pos="57"/>
        </w:tabs>
        <w:jc w:val="both"/>
        <w:rPr>
          <w:color w:val="000000" w:themeColor="text1"/>
          <w:sz w:val="20"/>
          <w:szCs w:val="20"/>
        </w:rPr>
      </w:pPr>
      <w:r w:rsidRPr="004D53AF">
        <w:rPr>
          <w:color w:val="000000" w:themeColor="text1"/>
          <w:sz w:val="20"/>
          <w:szCs w:val="20"/>
        </w:rPr>
        <w:t>Do złożenia zamówienia ze strony Zamawiającego uprawniony jest ……………….. Zamówienie może zostać złożone w wersji papierowej lub elektronicznej. W razie wystąpienia sytuacji, która powodowałaby zmianę osoby uprawnionej do zamówienia Zamawiający powiadomi o tym Wykonawcę mailowo lub pisemnie wskazując nowo uprawnioną osobę. Strony postanawiają, że zmiana ta nie wymaga sporządzenia aneksu do umowy.</w:t>
      </w:r>
    </w:p>
    <w:p w14:paraId="25F5623B" w14:textId="77777777" w:rsidR="00437F17" w:rsidRPr="004D53AF" w:rsidRDefault="00437F17" w:rsidP="00437F17">
      <w:pPr>
        <w:widowControl w:val="0"/>
        <w:numPr>
          <w:ilvl w:val="0"/>
          <w:numId w:val="26"/>
        </w:numPr>
        <w:tabs>
          <w:tab w:val="left" w:pos="57"/>
        </w:tabs>
        <w:overflowPunct w:val="0"/>
        <w:jc w:val="both"/>
        <w:textAlignment w:val="baseline"/>
        <w:rPr>
          <w:color w:val="000000" w:themeColor="text1"/>
          <w:sz w:val="20"/>
          <w:szCs w:val="20"/>
        </w:rPr>
      </w:pPr>
      <w:r w:rsidRPr="004D53AF">
        <w:rPr>
          <w:color w:val="000000" w:themeColor="text1"/>
          <w:sz w:val="20"/>
          <w:szCs w:val="20"/>
        </w:rPr>
        <w:t>Wykonawca zobowiązuje się wykonać zamówienie w terminie do 7 dni od dnia złożenia zamówienia.</w:t>
      </w:r>
    </w:p>
    <w:p w14:paraId="51C64534" w14:textId="77777777" w:rsidR="00437F17" w:rsidRPr="004D53AF" w:rsidRDefault="00437F17" w:rsidP="00437F17">
      <w:pPr>
        <w:widowControl w:val="0"/>
        <w:numPr>
          <w:ilvl w:val="0"/>
          <w:numId w:val="26"/>
        </w:numPr>
        <w:tabs>
          <w:tab w:val="left" w:pos="57"/>
        </w:tabs>
        <w:jc w:val="both"/>
        <w:rPr>
          <w:color w:val="000000" w:themeColor="text1"/>
          <w:sz w:val="20"/>
          <w:szCs w:val="20"/>
        </w:rPr>
      </w:pPr>
      <w:r w:rsidRPr="004D53AF">
        <w:rPr>
          <w:color w:val="000000" w:themeColor="text1"/>
          <w:sz w:val="20"/>
          <w:szCs w:val="20"/>
        </w:rPr>
        <w:t>Wykonawca dostarczał będzie zamówiony towar transportem własnym, we własnym zakresie, na swój koszt i ryzyko do Magazynu mieszczącego się w siedzibie Zamawiającego (od poniedziałku do piątku w godzinach od 7:00 do 14:15). Jeżeli czas dostawy wypada w dniu wolnym od pracy, dostawa nastąpi w pierwszym dniu roboczym po wyznaczonym terminie.</w:t>
      </w:r>
    </w:p>
    <w:p w14:paraId="3E59B894" w14:textId="77777777" w:rsidR="00437F17" w:rsidRPr="004D53AF" w:rsidRDefault="00437F17" w:rsidP="00437F17">
      <w:pPr>
        <w:widowControl w:val="0"/>
        <w:numPr>
          <w:ilvl w:val="0"/>
          <w:numId w:val="26"/>
        </w:numPr>
        <w:tabs>
          <w:tab w:val="left" w:pos="57"/>
        </w:tabs>
        <w:overflowPunct w:val="0"/>
        <w:jc w:val="both"/>
        <w:textAlignment w:val="baseline"/>
        <w:rPr>
          <w:color w:val="000000" w:themeColor="text1"/>
          <w:sz w:val="20"/>
          <w:szCs w:val="20"/>
        </w:rPr>
      </w:pPr>
      <w:r w:rsidRPr="004D53AF">
        <w:rPr>
          <w:color w:val="000000" w:themeColor="text1"/>
          <w:sz w:val="20"/>
          <w:szCs w:val="20"/>
        </w:rPr>
        <w:t>Za datę dostawy uznaje się datę wydania za stosownym pokwitowaniem przedmiotu umowy osobie upoważnionej przez Zamawiającego.</w:t>
      </w:r>
    </w:p>
    <w:p w14:paraId="130AD3B2" w14:textId="77777777" w:rsidR="00437F17" w:rsidRPr="004D53AF" w:rsidRDefault="00437F17" w:rsidP="00437F17">
      <w:pPr>
        <w:widowControl w:val="0"/>
        <w:numPr>
          <w:ilvl w:val="0"/>
          <w:numId w:val="26"/>
        </w:numPr>
        <w:tabs>
          <w:tab w:val="left" w:pos="57"/>
        </w:tabs>
        <w:overflowPunct w:val="0"/>
        <w:jc w:val="both"/>
        <w:textAlignment w:val="baseline"/>
        <w:rPr>
          <w:color w:val="000000" w:themeColor="text1"/>
          <w:sz w:val="20"/>
          <w:szCs w:val="20"/>
        </w:rPr>
      </w:pPr>
      <w:r w:rsidRPr="004D53AF">
        <w:rPr>
          <w:color w:val="000000" w:themeColor="text1"/>
          <w:sz w:val="20"/>
          <w:szCs w:val="20"/>
        </w:rPr>
        <w:t>Do obowiązków Wykonawcy należy również wniesienie towaru do Magazynu i jego rozładunek w miejscu wskazanym przez upoważnionego pracownika.</w:t>
      </w:r>
    </w:p>
    <w:p w14:paraId="2168038C" w14:textId="77777777" w:rsidR="00437F17" w:rsidRPr="004D53AF" w:rsidRDefault="00437F17" w:rsidP="00437F17">
      <w:pPr>
        <w:widowControl w:val="0"/>
        <w:numPr>
          <w:ilvl w:val="0"/>
          <w:numId w:val="26"/>
        </w:numPr>
        <w:tabs>
          <w:tab w:val="left" w:pos="57"/>
        </w:tabs>
        <w:overflowPunct w:val="0"/>
        <w:jc w:val="both"/>
        <w:textAlignment w:val="baseline"/>
        <w:rPr>
          <w:color w:val="000000" w:themeColor="text1"/>
          <w:sz w:val="20"/>
          <w:szCs w:val="20"/>
        </w:rPr>
      </w:pPr>
      <w:r w:rsidRPr="004D53AF">
        <w:rPr>
          <w:color w:val="000000" w:themeColor="text1"/>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14:paraId="2E5CC7F6" w14:textId="77777777" w:rsidR="00437F17" w:rsidRPr="004D53AF" w:rsidRDefault="00437F17" w:rsidP="00437F17">
      <w:pPr>
        <w:widowControl w:val="0"/>
        <w:numPr>
          <w:ilvl w:val="0"/>
          <w:numId w:val="26"/>
        </w:numPr>
        <w:tabs>
          <w:tab w:val="left" w:pos="57"/>
        </w:tabs>
        <w:overflowPunct w:val="0"/>
        <w:jc w:val="both"/>
        <w:textAlignment w:val="baseline"/>
        <w:rPr>
          <w:color w:val="000000" w:themeColor="text1"/>
          <w:sz w:val="20"/>
          <w:szCs w:val="20"/>
        </w:rPr>
      </w:pPr>
      <w:r w:rsidRPr="004D53AF">
        <w:rPr>
          <w:color w:val="000000" w:themeColor="text1"/>
          <w:sz w:val="20"/>
          <w:szCs w:val="20"/>
        </w:rPr>
        <w:t>Odpowiedzialność za przedmioty umowy i ich ewentualne uszkodzenie podczas dostarczania do siedziby Zamawiającego ponosi do momentu ich dostawy Wykonawca.</w:t>
      </w:r>
    </w:p>
    <w:p w14:paraId="386FE163" w14:textId="77777777" w:rsidR="00437F17" w:rsidRPr="004D53AF" w:rsidRDefault="00437F17" w:rsidP="00437F17">
      <w:pPr>
        <w:widowControl w:val="0"/>
        <w:numPr>
          <w:ilvl w:val="0"/>
          <w:numId w:val="26"/>
        </w:numPr>
        <w:tabs>
          <w:tab w:val="left" w:pos="57"/>
        </w:tabs>
        <w:overflowPunct w:val="0"/>
        <w:jc w:val="both"/>
        <w:textAlignment w:val="baseline"/>
        <w:rPr>
          <w:color w:val="000000" w:themeColor="text1"/>
          <w:sz w:val="20"/>
          <w:szCs w:val="20"/>
        </w:rPr>
      </w:pPr>
      <w:r w:rsidRPr="004D53AF">
        <w:rPr>
          <w:color w:val="000000" w:themeColor="text1"/>
          <w:sz w:val="20"/>
          <w:szCs w:val="20"/>
        </w:rPr>
        <w:t xml:space="preserve">Dostarczane do Zamawiającego artykuły winny być zapakowane w oryginalne (fabrycznie zapakowane przez producenta) i nieuszkodzone opakowania, które odpowiadają wymaganiom Polskich Norm oraz innych </w:t>
      </w:r>
      <w:r w:rsidRPr="004D53AF">
        <w:rPr>
          <w:color w:val="000000" w:themeColor="text1"/>
          <w:sz w:val="20"/>
          <w:szCs w:val="20"/>
        </w:rPr>
        <w:lastRenderedPageBreak/>
        <w:t>przepisów prawa, przewidzianych dla tego typu wyrobu.</w:t>
      </w:r>
    </w:p>
    <w:p w14:paraId="37267592" w14:textId="77777777" w:rsidR="00437F17" w:rsidRDefault="00437F17" w:rsidP="00437F17">
      <w:pPr>
        <w:widowControl w:val="0"/>
        <w:numPr>
          <w:ilvl w:val="0"/>
          <w:numId w:val="26"/>
        </w:numPr>
        <w:tabs>
          <w:tab w:val="left" w:pos="57"/>
        </w:tabs>
        <w:overflowPunct w:val="0"/>
        <w:jc w:val="both"/>
        <w:textAlignment w:val="baseline"/>
        <w:rPr>
          <w:color w:val="000000" w:themeColor="text1"/>
          <w:sz w:val="20"/>
          <w:szCs w:val="20"/>
        </w:rPr>
      </w:pPr>
      <w:r w:rsidRPr="004D53AF">
        <w:rPr>
          <w:color w:val="000000" w:themeColor="text1"/>
          <w:sz w:val="20"/>
          <w:szCs w:val="20"/>
        </w:rPr>
        <w:t>Zamawiający może odmówić przyjęcia dostaw objętych przedmiotem niniejszej umowy w przypadku gdy przedmiot dostawy jest niezgodny z umową, w tym w zakresie nazwy producenta, numeru katalogowego, nazwy handlowej asortymentu oraz serii.</w:t>
      </w:r>
    </w:p>
    <w:p w14:paraId="61FEDAC2" w14:textId="77777777" w:rsidR="0019580F" w:rsidRPr="0019580F" w:rsidRDefault="0019580F" w:rsidP="0019580F">
      <w:pPr>
        <w:widowControl w:val="0"/>
        <w:numPr>
          <w:ilvl w:val="0"/>
          <w:numId w:val="26"/>
        </w:numPr>
        <w:tabs>
          <w:tab w:val="left" w:pos="57"/>
          <w:tab w:val="num" w:pos="720"/>
        </w:tabs>
        <w:overflowPunct w:val="0"/>
        <w:jc w:val="both"/>
        <w:textAlignment w:val="baseline"/>
        <w:rPr>
          <w:color w:val="000000" w:themeColor="text1"/>
          <w:sz w:val="20"/>
          <w:szCs w:val="20"/>
        </w:rPr>
      </w:pPr>
      <w:r w:rsidRPr="0019580F">
        <w:rPr>
          <w:color w:val="000000" w:themeColor="text1"/>
          <w:sz w:val="20"/>
          <w:szCs w:val="20"/>
        </w:rPr>
        <w:t>Wykonawca zapewnia i oświadcza, że:</w:t>
      </w:r>
    </w:p>
    <w:p w14:paraId="091B2CA1" w14:textId="77777777" w:rsidR="0019580F" w:rsidRPr="0019580F" w:rsidRDefault="0019580F" w:rsidP="0019580F">
      <w:pPr>
        <w:widowControl w:val="0"/>
        <w:numPr>
          <w:ilvl w:val="0"/>
          <w:numId w:val="41"/>
        </w:numPr>
        <w:tabs>
          <w:tab w:val="left" w:pos="57"/>
        </w:tabs>
        <w:overflowPunct w:val="0"/>
        <w:ind w:left="851"/>
        <w:jc w:val="both"/>
        <w:textAlignment w:val="baseline"/>
        <w:rPr>
          <w:color w:val="000000" w:themeColor="text1"/>
          <w:sz w:val="20"/>
          <w:szCs w:val="20"/>
        </w:rPr>
      </w:pPr>
      <w:r w:rsidRPr="0019580F">
        <w:rPr>
          <w:color w:val="000000" w:themeColor="text1"/>
          <w:sz w:val="20"/>
          <w:szCs w:val="20"/>
        </w:rPr>
        <w:t xml:space="preserve">produkty lecznicze/wyroby medyczne magazynowane były i będą transportowane z zachowaniem wymaganych warunków określonych  rozporządzeniem unijnym (UE) 2017/745 (rozporządzenie MDR) oraz z Rozporządzeniem Ministra Zdrowia z dnia 13 marca 2015r. w sprawie wymagań Dobrej Praktyki Dystrybucyjnej (pkt. 5.5 pkt. 2), </w:t>
      </w:r>
    </w:p>
    <w:p w14:paraId="728BE265" w14:textId="77777777" w:rsidR="0019580F" w:rsidRPr="0019580F" w:rsidRDefault="0019580F" w:rsidP="0019580F">
      <w:pPr>
        <w:widowControl w:val="0"/>
        <w:numPr>
          <w:ilvl w:val="0"/>
          <w:numId w:val="41"/>
        </w:numPr>
        <w:tabs>
          <w:tab w:val="left" w:pos="57"/>
        </w:tabs>
        <w:overflowPunct w:val="0"/>
        <w:ind w:left="851"/>
        <w:jc w:val="both"/>
        <w:textAlignment w:val="baseline"/>
        <w:rPr>
          <w:color w:val="000000" w:themeColor="text1"/>
          <w:sz w:val="20"/>
          <w:szCs w:val="20"/>
        </w:rPr>
      </w:pPr>
      <w:r w:rsidRPr="0019580F">
        <w:rPr>
          <w:color w:val="000000" w:themeColor="text1"/>
          <w:sz w:val="20"/>
          <w:szCs w:val="20"/>
        </w:rPr>
        <w:t xml:space="preserve">sprzęt medyczny magazynowany jest (był) i  transportowany będzie zgodnie z warunkami określonymi przez producenta. </w:t>
      </w:r>
    </w:p>
    <w:p w14:paraId="759417E1" w14:textId="13188E7D" w:rsidR="0019580F" w:rsidRDefault="0019580F" w:rsidP="00B66EE6">
      <w:pPr>
        <w:widowControl w:val="0"/>
        <w:numPr>
          <w:ilvl w:val="0"/>
          <w:numId w:val="26"/>
        </w:numPr>
        <w:tabs>
          <w:tab w:val="left" w:pos="57"/>
          <w:tab w:val="num" w:pos="720"/>
        </w:tabs>
        <w:overflowPunct w:val="0"/>
        <w:jc w:val="both"/>
        <w:textAlignment w:val="baseline"/>
        <w:rPr>
          <w:color w:val="000000" w:themeColor="text1"/>
          <w:sz w:val="20"/>
          <w:szCs w:val="20"/>
        </w:rPr>
      </w:pPr>
      <w:r w:rsidRPr="0019580F">
        <w:rPr>
          <w:color w:val="000000" w:themeColor="text1"/>
          <w:sz w:val="20"/>
          <w:szCs w:val="20"/>
        </w:rPr>
        <w:t xml:space="preserve">Wykonawca jest obowiązany na żądanie Zamawiającego przedłożyć oświadczenie stanowiące Załącznik nr ..... do Umowy jeżeli nie przedstawi dowodu wskazań temperatury w postaci dokumentu pisemnego lub elektronicznego (odpowiednio wydruku lub odczytu z urządzenia mierzącego temperaturę znajdującego się w środku transportu). </w:t>
      </w:r>
    </w:p>
    <w:p w14:paraId="6795ED7C" w14:textId="77777777" w:rsidR="00881FD1" w:rsidRPr="00881FD1" w:rsidRDefault="00881FD1" w:rsidP="00881FD1">
      <w:pPr>
        <w:pStyle w:val="Akapitzlist"/>
        <w:numPr>
          <w:ilvl w:val="0"/>
          <w:numId w:val="26"/>
        </w:numPr>
        <w:jc w:val="both"/>
        <w:rPr>
          <w:color w:val="000000" w:themeColor="text1"/>
          <w:sz w:val="20"/>
          <w:szCs w:val="20"/>
        </w:rPr>
      </w:pPr>
      <w:r w:rsidRPr="00881FD1">
        <w:rPr>
          <w:color w:val="000000" w:themeColor="text1"/>
          <w:sz w:val="20"/>
          <w:szCs w:val="20"/>
        </w:rPr>
        <w:t>W przypadku, gdy Wykonawca nie dostarczy przedmiotu umowy w określonym w umowie terminie, Zamawiający ma prawo dokonać zakupu interwencyjnego od innego Dostawcy w ilości i asortymencie określonym w niezrealizowanej części zamówienia lub odpowiednika asortymentu w przypadku braku jego dostępności na rynku. Skutkuje to zmniejszeniem ilości przedmiotu umowy o wielkość tego zakupu. Wykonawca jest zobowiązany do zwrotu Zamawiającemu różnicy pomiędzy wartością zakupu interwencyjnego a wartością wynikającą z cen jednostkowych zawartych w Umowie.</w:t>
      </w:r>
    </w:p>
    <w:p w14:paraId="59793D60" w14:textId="77777777" w:rsidR="00437F17" w:rsidRPr="004D53AF" w:rsidRDefault="00437F17" w:rsidP="00437F17">
      <w:pPr>
        <w:jc w:val="both"/>
        <w:rPr>
          <w:color w:val="FF0000"/>
          <w:sz w:val="20"/>
          <w:szCs w:val="20"/>
        </w:rPr>
      </w:pPr>
    </w:p>
    <w:p w14:paraId="1B3475D4" w14:textId="77777777" w:rsidR="00437F17" w:rsidRPr="004D53AF" w:rsidRDefault="00437F17" w:rsidP="00437F17">
      <w:pPr>
        <w:jc w:val="center"/>
        <w:rPr>
          <w:color w:val="000000" w:themeColor="text1"/>
          <w:sz w:val="20"/>
          <w:szCs w:val="20"/>
        </w:rPr>
      </w:pPr>
      <w:r w:rsidRPr="004D53AF">
        <w:rPr>
          <w:b/>
          <w:color w:val="000000" w:themeColor="text1"/>
          <w:sz w:val="20"/>
          <w:szCs w:val="20"/>
        </w:rPr>
        <w:t>§   3</w:t>
      </w:r>
    </w:p>
    <w:p w14:paraId="4698F359" w14:textId="77777777" w:rsidR="00437F17" w:rsidRPr="004D53AF" w:rsidRDefault="00437F17" w:rsidP="00437F17">
      <w:pPr>
        <w:widowControl w:val="0"/>
        <w:numPr>
          <w:ilvl w:val="0"/>
          <w:numId w:val="27"/>
        </w:numPr>
        <w:overflowPunct w:val="0"/>
        <w:jc w:val="both"/>
        <w:textAlignment w:val="baseline"/>
        <w:rPr>
          <w:rFonts w:ascii="Bookman Old Style" w:hAnsi="Bookman Old Style" w:cs="Bookman Old Style"/>
          <w:color w:val="000000" w:themeColor="text1"/>
          <w:sz w:val="20"/>
          <w:szCs w:val="20"/>
        </w:rPr>
      </w:pPr>
      <w:r w:rsidRPr="004D53AF">
        <w:rPr>
          <w:color w:val="000000" w:themeColor="text1"/>
          <w:sz w:val="20"/>
          <w:szCs w:val="20"/>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14:paraId="74BC730C" w14:textId="77777777" w:rsidR="00437F17" w:rsidRPr="004D53AF" w:rsidRDefault="00437F17" w:rsidP="00437F17">
      <w:pPr>
        <w:widowControl w:val="0"/>
        <w:numPr>
          <w:ilvl w:val="0"/>
          <w:numId w:val="27"/>
        </w:numPr>
        <w:overflowPunct w:val="0"/>
        <w:jc w:val="both"/>
        <w:textAlignment w:val="baseline"/>
        <w:rPr>
          <w:color w:val="000000" w:themeColor="text1"/>
          <w:sz w:val="20"/>
          <w:szCs w:val="20"/>
        </w:rPr>
      </w:pPr>
      <w:r w:rsidRPr="004D53AF">
        <w:rPr>
          <w:color w:val="000000" w:themeColor="text1"/>
          <w:sz w:val="20"/>
          <w:szCs w:val="20"/>
        </w:rPr>
        <w:t xml:space="preserve">Wykonawca jest odpowiedzialny za wady fizyczne i prawne towaru objętego umową. Przez wadę fizyczną rozumie się w szczególności jakąkolwiek niezgodność towaru z opisem przedmiotu zamówienia zawartym w Zapytaniu ofertowym. </w:t>
      </w:r>
    </w:p>
    <w:p w14:paraId="7C968BC4" w14:textId="77777777" w:rsidR="00437F17" w:rsidRPr="004D53AF" w:rsidRDefault="00437F17" w:rsidP="00437F17">
      <w:pPr>
        <w:widowControl w:val="0"/>
        <w:numPr>
          <w:ilvl w:val="0"/>
          <w:numId w:val="27"/>
        </w:numPr>
        <w:overflowPunct w:val="0"/>
        <w:jc w:val="both"/>
        <w:textAlignment w:val="baseline"/>
        <w:rPr>
          <w:color w:val="000000" w:themeColor="text1"/>
          <w:sz w:val="20"/>
          <w:szCs w:val="20"/>
        </w:rPr>
      </w:pPr>
      <w:r w:rsidRPr="004D53AF">
        <w:rPr>
          <w:color w:val="000000" w:themeColor="text1"/>
          <w:sz w:val="20"/>
          <w:szCs w:val="20"/>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14:paraId="367CDA83" w14:textId="77777777" w:rsidR="00437F17" w:rsidRPr="004D53AF" w:rsidRDefault="00437F17" w:rsidP="00437F17">
      <w:pPr>
        <w:widowControl w:val="0"/>
        <w:numPr>
          <w:ilvl w:val="0"/>
          <w:numId w:val="27"/>
        </w:numPr>
        <w:overflowPunct w:val="0"/>
        <w:jc w:val="both"/>
        <w:textAlignment w:val="baseline"/>
        <w:rPr>
          <w:color w:val="000000" w:themeColor="text1"/>
          <w:sz w:val="20"/>
          <w:szCs w:val="20"/>
        </w:rPr>
      </w:pPr>
      <w:r w:rsidRPr="004D53AF">
        <w:rPr>
          <w:color w:val="000000" w:themeColor="text1"/>
          <w:sz w:val="20"/>
          <w:szCs w:val="20"/>
        </w:rPr>
        <w:t>Określony w ust. 3 termin do reklamacji uważa się za zachowany jeżeli przed jego upływem wymagane pismo zostało wysłane przez operatora pocztowego.</w:t>
      </w:r>
    </w:p>
    <w:p w14:paraId="6ED79440" w14:textId="77777777" w:rsidR="00437F17" w:rsidRPr="004D53AF" w:rsidRDefault="00437F17" w:rsidP="00437F17">
      <w:pPr>
        <w:widowControl w:val="0"/>
        <w:numPr>
          <w:ilvl w:val="0"/>
          <w:numId w:val="27"/>
        </w:numPr>
        <w:overflowPunct w:val="0"/>
        <w:jc w:val="both"/>
        <w:textAlignment w:val="baseline"/>
        <w:rPr>
          <w:color w:val="000000" w:themeColor="text1"/>
          <w:sz w:val="20"/>
          <w:szCs w:val="20"/>
        </w:rPr>
      </w:pPr>
      <w:r w:rsidRPr="004D53AF">
        <w:rPr>
          <w:color w:val="000000" w:themeColor="text1"/>
          <w:sz w:val="20"/>
          <w:szCs w:val="20"/>
        </w:rPr>
        <w:t xml:space="preserve">W przypadku zgłoszenia reklamacji, o której mowa w ust. 3 przez cały okres umowy, Wykonawca obowiązany jest w ciągu 48 godzin, od dnia doręczenia reklamacji odebrać od Zamawiającego wadliwy towar będący przedmiotem reklamacji. </w:t>
      </w:r>
    </w:p>
    <w:p w14:paraId="5F5F5216" w14:textId="77777777" w:rsidR="00437F17" w:rsidRPr="004D53AF" w:rsidRDefault="00437F17" w:rsidP="00437F17">
      <w:pPr>
        <w:widowControl w:val="0"/>
        <w:numPr>
          <w:ilvl w:val="0"/>
          <w:numId w:val="27"/>
        </w:numPr>
        <w:overflowPunct w:val="0"/>
        <w:jc w:val="both"/>
        <w:textAlignment w:val="baseline"/>
        <w:rPr>
          <w:color w:val="000000" w:themeColor="text1"/>
          <w:sz w:val="20"/>
          <w:szCs w:val="20"/>
        </w:rPr>
      </w:pPr>
      <w:r w:rsidRPr="004D53AF">
        <w:rPr>
          <w:color w:val="000000" w:themeColor="text1"/>
          <w:sz w:val="20"/>
          <w:szCs w:val="20"/>
        </w:rPr>
        <w:t xml:space="preserve">Wykonawca zobowiązuje się do uzupełnienia ilości lub wymiany towaru na pozbawiony wad w terminie wyznaczonym przez Zamawiającego. Termin wyznaczony przez Zamawiającego nie może być krótszy niż 3 dni. </w:t>
      </w:r>
    </w:p>
    <w:p w14:paraId="66DCF320" w14:textId="77777777" w:rsidR="00437F17" w:rsidRPr="004D53AF" w:rsidRDefault="00437F17" w:rsidP="00437F17">
      <w:pPr>
        <w:widowControl w:val="0"/>
        <w:numPr>
          <w:ilvl w:val="0"/>
          <w:numId w:val="27"/>
        </w:numPr>
        <w:overflowPunct w:val="0"/>
        <w:jc w:val="both"/>
        <w:textAlignment w:val="baseline"/>
        <w:rPr>
          <w:rFonts w:ascii="Bookman Old Style" w:hAnsi="Bookman Old Style" w:cs="Bookman Old Style"/>
          <w:color w:val="000000" w:themeColor="text1"/>
          <w:sz w:val="20"/>
          <w:szCs w:val="20"/>
        </w:rPr>
      </w:pPr>
      <w:r w:rsidRPr="004D53AF">
        <w:rPr>
          <w:color w:val="000000" w:themeColor="text1"/>
          <w:sz w:val="20"/>
          <w:szCs w:val="20"/>
        </w:rPr>
        <w:t>Wykonawca odbiera wadliwy towar z siedziby Zamawiającego i dostarcza towar wolny od wad do siedziby Zamawiającego we własnym zakresie, na własny koszt i ryzyko.</w:t>
      </w:r>
    </w:p>
    <w:p w14:paraId="45680A5C" w14:textId="77777777" w:rsidR="00437F17" w:rsidRPr="004D53AF" w:rsidRDefault="00437F17" w:rsidP="00437F17">
      <w:pPr>
        <w:widowControl w:val="0"/>
        <w:numPr>
          <w:ilvl w:val="0"/>
          <w:numId w:val="27"/>
        </w:numPr>
        <w:overflowPunct w:val="0"/>
        <w:jc w:val="both"/>
        <w:textAlignment w:val="baseline"/>
        <w:rPr>
          <w:color w:val="000000" w:themeColor="text1"/>
          <w:sz w:val="20"/>
          <w:szCs w:val="20"/>
        </w:rPr>
      </w:pPr>
      <w:r w:rsidRPr="004D53AF">
        <w:rPr>
          <w:color w:val="000000" w:themeColor="text1"/>
          <w:sz w:val="20"/>
          <w:szCs w:val="20"/>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 nie wyłącza prawa do naliczenia kar umownych.</w:t>
      </w:r>
    </w:p>
    <w:p w14:paraId="43624F4D" w14:textId="77777777" w:rsidR="00437F17" w:rsidRPr="004D53AF" w:rsidRDefault="00437F17" w:rsidP="00437F17">
      <w:pPr>
        <w:jc w:val="center"/>
        <w:rPr>
          <w:color w:val="000000" w:themeColor="text1"/>
          <w:sz w:val="20"/>
          <w:szCs w:val="20"/>
        </w:rPr>
      </w:pPr>
    </w:p>
    <w:p w14:paraId="2D891BAF" w14:textId="77777777" w:rsidR="00437F17" w:rsidRPr="004D53AF" w:rsidRDefault="00437F17" w:rsidP="00437F17">
      <w:pPr>
        <w:jc w:val="center"/>
        <w:rPr>
          <w:color w:val="000000" w:themeColor="text1"/>
          <w:sz w:val="20"/>
          <w:szCs w:val="20"/>
        </w:rPr>
      </w:pPr>
      <w:r w:rsidRPr="004D53AF">
        <w:rPr>
          <w:b/>
          <w:color w:val="000000" w:themeColor="text1"/>
          <w:sz w:val="20"/>
          <w:szCs w:val="20"/>
        </w:rPr>
        <w:t>§   4</w:t>
      </w:r>
    </w:p>
    <w:p w14:paraId="7FF7D2D3" w14:textId="77777777" w:rsidR="00437F17" w:rsidRPr="004D53AF" w:rsidRDefault="00437F17" w:rsidP="00437F17">
      <w:pPr>
        <w:jc w:val="both"/>
        <w:rPr>
          <w:color w:val="000000" w:themeColor="text1"/>
          <w:sz w:val="20"/>
          <w:szCs w:val="20"/>
        </w:rPr>
      </w:pPr>
      <w:r w:rsidRPr="004D53AF">
        <w:rPr>
          <w:color w:val="000000" w:themeColor="text1"/>
          <w:sz w:val="20"/>
          <w:szCs w:val="20"/>
        </w:rPr>
        <w:t xml:space="preserve">Wykonawca gwarantuje niezmienność cen przez okres trwania umowy, z zastrzeżeniem przypadków przewidzianych w niniejszej umowie. </w:t>
      </w:r>
    </w:p>
    <w:p w14:paraId="615FE914" w14:textId="77777777" w:rsidR="00437F17" w:rsidRPr="004D53AF" w:rsidRDefault="00437F17" w:rsidP="00437F17">
      <w:pPr>
        <w:jc w:val="both"/>
        <w:rPr>
          <w:color w:val="000000" w:themeColor="text1"/>
          <w:sz w:val="10"/>
          <w:szCs w:val="10"/>
        </w:rPr>
      </w:pPr>
    </w:p>
    <w:p w14:paraId="377D8AFE" w14:textId="77777777" w:rsidR="00437F17" w:rsidRPr="004D53AF" w:rsidRDefault="00437F17" w:rsidP="00437F17">
      <w:pPr>
        <w:jc w:val="center"/>
        <w:rPr>
          <w:bCs/>
          <w:iCs/>
          <w:color w:val="000000" w:themeColor="text1"/>
          <w:sz w:val="20"/>
          <w:szCs w:val="20"/>
        </w:rPr>
      </w:pPr>
      <w:r w:rsidRPr="004D53AF">
        <w:rPr>
          <w:b/>
          <w:color w:val="000000" w:themeColor="text1"/>
          <w:sz w:val="20"/>
          <w:szCs w:val="20"/>
        </w:rPr>
        <w:t>§   5</w:t>
      </w:r>
    </w:p>
    <w:p w14:paraId="664A0D3C" w14:textId="77777777" w:rsidR="00437F17" w:rsidRPr="004D53AF" w:rsidRDefault="00437F17" w:rsidP="00437F17">
      <w:pPr>
        <w:widowControl w:val="0"/>
        <w:numPr>
          <w:ilvl w:val="0"/>
          <w:numId w:val="28"/>
        </w:numPr>
        <w:overflowPunct w:val="0"/>
        <w:jc w:val="both"/>
        <w:textAlignment w:val="baseline"/>
        <w:rPr>
          <w:color w:val="000000" w:themeColor="text1"/>
          <w:sz w:val="20"/>
          <w:szCs w:val="20"/>
        </w:rPr>
      </w:pPr>
      <w:r w:rsidRPr="004D53AF">
        <w:rPr>
          <w:bCs/>
          <w:iCs/>
          <w:color w:val="000000" w:themeColor="text1"/>
          <w:sz w:val="20"/>
          <w:szCs w:val="20"/>
        </w:rPr>
        <w:t>Wartości umowy ustalona zgodnie z wykazem stanowiącym załącznik do niniejszej umowy wynosi brutto  ............................zł (słownie: ...................................................................).</w:t>
      </w:r>
    </w:p>
    <w:p w14:paraId="41EAA444" w14:textId="77777777" w:rsidR="00437F17" w:rsidRPr="004D53AF" w:rsidRDefault="00437F17" w:rsidP="00437F17">
      <w:pPr>
        <w:widowControl w:val="0"/>
        <w:numPr>
          <w:ilvl w:val="0"/>
          <w:numId w:val="28"/>
        </w:numPr>
        <w:overflowPunct w:val="0"/>
        <w:jc w:val="both"/>
        <w:textAlignment w:val="baseline"/>
        <w:rPr>
          <w:color w:val="000000" w:themeColor="text1"/>
          <w:sz w:val="20"/>
          <w:szCs w:val="20"/>
        </w:rPr>
      </w:pPr>
      <w:r w:rsidRPr="004D53AF">
        <w:rPr>
          <w:color w:val="000000" w:themeColor="text1"/>
          <w:sz w:val="20"/>
          <w:szCs w:val="20"/>
        </w:rPr>
        <w:t>Wykonawca - za dostarczony towar - wystawi fakturę VAT w języku polskim.</w:t>
      </w:r>
    </w:p>
    <w:p w14:paraId="61ACAD00" w14:textId="77777777" w:rsidR="00437F17" w:rsidRPr="004D53AF" w:rsidRDefault="00437F17" w:rsidP="00437F17">
      <w:pPr>
        <w:widowControl w:val="0"/>
        <w:numPr>
          <w:ilvl w:val="0"/>
          <w:numId w:val="28"/>
        </w:numPr>
        <w:overflowPunct w:val="0"/>
        <w:jc w:val="both"/>
        <w:textAlignment w:val="baseline"/>
        <w:rPr>
          <w:color w:val="000000" w:themeColor="text1"/>
          <w:sz w:val="20"/>
          <w:szCs w:val="20"/>
        </w:rPr>
      </w:pPr>
      <w:r w:rsidRPr="004D53AF">
        <w:rPr>
          <w:color w:val="000000" w:themeColor="text1"/>
          <w:sz w:val="20"/>
          <w:szCs w:val="20"/>
        </w:rPr>
        <w:t>Zamawiający oświadcza, że jest uprawniony do otrzymywania faktur VAT i posiada numer  identyfikacyjny 817-17-50-893.</w:t>
      </w:r>
    </w:p>
    <w:p w14:paraId="3875D335" w14:textId="77777777" w:rsidR="00437F17" w:rsidRPr="004D53AF" w:rsidRDefault="00437F17" w:rsidP="00437F17">
      <w:pPr>
        <w:widowControl w:val="0"/>
        <w:numPr>
          <w:ilvl w:val="0"/>
          <w:numId w:val="28"/>
        </w:numPr>
        <w:overflowPunct w:val="0"/>
        <w:jc w:val="both"/>
        <w:textAlignment w:val="baseline"/>
        <w:rPr>
          <w:color w:val="000000" w:themeColor="text1"/>
          <w:sz w:val="20"/>
          <w:szCs w:val="20"/>
        </w:rPr>
      </w:pPr>
      <w:r w:rsidRPr="004D53AF">
        <w:rPr>
          <w:color w:val="000000" w:themeColor="text1"/>
          <w:sz w:val="20"/>
          <w:szCs w:val="20"/>
        </w:rPr>
        <w:t xml:space="preserve">Faktura winna być adresowana na Zamawiającego. </w:t>
      </w:r>
    </w:p>
    <w:p w14:paraId="1B347BE9" w14:textId="77777777" w:rsidR="00437F17" w:rsidRPr="004D53AF" w:rsidRDefault="00437F17" w:rsidP="00437F17">
      <w:pPr>
        <w:numPr>
          <w:ilvl w:val="0"/>
          <w:numId w:val="28"/>
        </w:numPr>
        <w:contextualSpacing/>
        <w:jc w:val="both"/>
        <w:rPr>
          <w:bCs/>
          <w:iCs/>
          <w:color w:val="000000" w:themeColor="text1"/>
          <w:sz w:val="20"/>
          <w:szCs w:val="20"/>
        </w:rPr>
      </w:pPr>
      <w:r w:rsidRPr="004D53AF">
        <w:rPr>
          <w:bCs/>
          <w:iCs/>
          <w:color w:val="000000" w:themeColor="text1"/>
          <w:sz w:val="20"/>
          <w:szCs w:val="20"/>
        </w:rPr>
        <w:t xml:space="preserve">Zamawiający wymaga, aby Wykonawca wystawiał w każdym miesiącu wykonywania umowy nie więcej niż 3 faktury zbiorcze  dla zamówień  jednostkowych złożonych w dniach: 1 – 10 pierwsza faktura,  11-20 </w:t>
      </w:r>
      <w:r w:rsidRPr="004D53AF">
        <w:rPr>
          <w:bCs/>
          <w:iCs/>
          <w:color w:val="000000" w:themeColor="text1"/>
          <w:sz w:val="20"/>
          <w:szCs w:val="20"/>
        </w:rPr>
        <w:lastRenderedPageBreak/>
        <w:t>druga faktura, 21- ostatni dzień miesiąca trzecia faktura.  Na fakturze musi zostać wskazany numer  zamówień, których dotyczy faktura.</w:t>
      </w:r>
    </w:p>
    <w:p w14:paraId="47826373" w14:textId="77777777" w:rsidR="00437F17" w:rsidRPr="004D53AF" w:rsidRDefault="00437F17" w:rsidP="00437F17">
      <w:pPr>
        <w:widowControl w:val="0"/>
        <w:numPr>
          <w:ilvl w:val="0"/>
          <w:numId w:val="28"/>
        </w:numPr>
        <w:overflowPunct w:val="0"/>
        <w:jc w:val="both"/>
        <w:textAlignment w:val="baseline"/>
        <w:rPr>
          <w:color w:val="000000" w:themeColor="text1"/>
          <w:sz w:val="20"/>
          <w:szCs w:val="20"/>
        </w:rPr>
      </w:pPr>
      <w:r w:rsidRPr="004D53AF">
        <w:rPr>
          <w:color w:val="000000" w:themeColor="text1"/>
          <w:sz w:val="20"/>
          <w:szCs w:val="20"/>
        </w:rPr>
        <w:t>Zamawiający wymaga aby Wykonawca umieszczał na fakturze cenę jednostkową brutto, datę ważności i numer serii zgodnie z dostarczonym towarem, kod identyfikujący produkt (numer katalogowy).</w:t>
      </w:r>
    </w:p>
    <w:p w14:paraId="702E0964" w14:textId="77777777" w:rsidR="00437F17" w:rsidRPr="004D53AF" w:rsidRDefault="00437F17" w:rsidP="00437F17">
      <w:pPr>
        <w:widowControl w:val="0"/>
        <w:numPr>
          <w:ilvl w:val="0"/>
          <w:numId w:val="28"/>
        </w:numPr>
        <w:overflowPunct w:val="0"/>
        <w:jc w:val="both"/>
        <w:textAlignment w:val="baseline"/>
        <w:rPr>
          <w:color w:val="000000" w:themeColor="text1"/>
          <w:sz w:val="20"/>
          <w:szCs w:val="20"/>
        </w:rPr>
      </w:pPr>
      <w:r w:rsidRPr="004D53AF">
        <w:rPr>
          <w:color w:val="000000" w:themeColor="text1"/>
          <w:sz w:val="20"/>
          <w:szCs w:val="20"/>
        </w:rPr>
        <w:t xml:space="preserve">Za dzień dokonania płatności będzie uważany dzień złożenia dyspozycji dokonania przelewu bankowego przez Zamawiającego na rachunek Wykonawcy. </w:t>
      </w:r>
    </w:p>
    <w:p w14:paraId="312B40A2" w14:textId="77777777" w:rsidR="00437F17" w:rsidRPr="004D53AF" w:rsidRDefault="00437F17" w:rsidP="00437F17">
      <w:pPr>
        <w:widowControl w:val="0"/>
        <w:numPr>
          <w:ilvl w:val="0"/>
          <w:numId w:val="28"/>
        </w:numPr>
        <w:overflowPunct w:val="0"/>
        <w:contextualSpacing/>
        <w:jc w:val="both"/>
        <w:textAlignment w:val="baseline"/>
        <w:rPr>
          <w:color w:val="000000" w:themeColor="text1"/>
          <w:sz w:val="20"/>
          <w:szCs w:val="20"/>
        </w:rPr>
      </w:pPr>
      <w:r w:rsidRPr="004D53AF">
        <w:rPr>
          <w:color w:val="000000" w:themeColor="text1"/>
          <w:sz w:val="20"/>
          <w:szCs w:val="20"/>
        </w:rPr>
        <w:t>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5 ust. 1 poniżej 51% tejże wartości.</w:t>
      </w:r>
    </w:p>
    <w:p w14:paraId="635B51B4" w14:textId="77777777" w:rsidR="00437F17" w:rsidRPr="004D53AF" w:rsidRDefault="00437F17" w:rsidP="00437F17">
      <w:pPr>
        <w:widowControl w:val="0"/>
        <w:numPr>
          <w:ilvl w:val="0"/>
          <w:numId w:val="28"/>
        </w:numPr>
        <w:overflowPunct w:val="0"/>
        <w:contextualSpacing/>
        <w:jc w:val="both"/>
        <w:textAlignment w:val="baseline"/>
        <w:rPr>
          <w:color w:val="000000" w:themeColor="text1"/>
          <w:sz w:val="20"/>
          <w:szCs w:val="20"/>
        </w:rPr>
      </w:pPr>
      <w:r w:rsidRPr="004D53AF">
        <w:rPr>
          <w:color w:val="000000" w:themeColor="text1"/>
          <w:sz w:val="20"/>
          <w:szCs w:val="20"/>
        </w:rPr>
        <w:t xml:space="preserve">W przypadkach wskazanych w ust. 8: </w:t>
      </w:r>
    </w:p>
    <w:p w14:paraId="415A51D7" w14:textId="77777777" w:rsidR="00437F17" w:rsidRPr="004D53AF" w:rsidRDefault="00437F17" w:rsidP="00437F17">
      <w:pPr>
        <w:ind w:left="360"/>
        <w:contextualSpacing/>
        <w:jc w:val="both"/>
        <w:rPr>
          <w:color w:val="000000" w:themeColor="text1"/>
          <w:sz w:val="20"/>
          <w:szCs w:val="20"/>
        </w:rPr>
      </w:pPr>
      <w:r w:rsidRPr="004D53AF">
        <w:rPr>
          <w:color w:val="000000" w:themeColor="text1"/>
          <w:sz w:val="20"/>
          <w:szCs w:val="20"/>
        </w:rPr>
        <w:t>a) Wykonawca może żądać wyłącznie wynagrodzenia należnego z tytułu wykonania części umowy, bez naliczania jakichkolwiek kar,</w:t>
      </w:r>
    </w:p>
    <w:p w14:paraId="41026AB7" w14:textId="77777777" w:rsidR="00437F17" w:rsidRPr="004D53AF" w:rsidRDefault="00437F17" w:rsidP="00437F17">
      <w:pPr>
        <w:ind w:left="226" w:firstLine="113"/>
        <w:contextualSpacing/>
        <w:jc w:val="both"/>
        <w:rPr>
          <w:color w:val="000000" w:themeColor="text1"/>
          <w:sz w:val="20"/>
          <w:szCs w:val="20"/>
        </w:rPr>
      </w:pPr>
      <w:r w:rsidRPr="004D53AF">
        <w:rPr>
          <w:color w:val="000000" w:themeColor="text1"/>
          <w:sz w:val="20"/>
          <w:szCs w:val="20"/>
        </w:rPr>
        <w:t>b) ostateczna wysokość wynagrodzenia przysługującego Wykonawcy może ulec zmniejszeniu.</w:t>
      </w:r>
    </w:p>
    <w:p w14:paraId="14C4BE82" w14:textId="77777777" w:rsidR="00437F17" w:rsidRPr="004D53AF" w:rsidRDefault="00437F17" w:rsidP="00437F17">
      <w:pPr>
        <w:widowControl w:val="0"/>
        <w:numPr>
          <w:ilvl w:val="0"/>
          <w:numId w:val="28"/>
        </w:numPr>
        <w:overflowPunct w:val="0"/>
        <w:contextualSpacing/>
        <w:jc w:val="both"/>
        <w:textAlignment w:val="baseline"/>
        <w:rPr>
          <w:color w:val="000000" w:themeColor="text1"/>
          <w:sz w:val="20"/>
          <w:szCs w:val="20"/>
        </w:rPr>
      </w:pPr>
      <w:r w:rsidRPr="004D53AF">
        <w:rPr>
          <w:color w:val="000000" w:themeColor="text1"/>
          <w:sz w:val="20"/>
          <w:szCs w:val="20"/>
        </w:rPr>
        <w:t xml:space="preserve">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 przekroczenia łącznej wartości umowy.  </w:t>
      </w:r>
    </w:p>
    <w:p w14:paraId="5ACD3467" w14:textId="77777777" w:rsidR="00437F17" w:rsidRPr="004D53AF" w:rsidRDefault="00437F17" w:rsidP="00437F17">
      <w:pPr>
        <w:widowControl w:val="0"/>
        <w:numPr>
          <w:ilvl w:val="0"/>
          <w:numId w:val="28"/>
        </w:numPr>
        <w:overflowPunct w:val="0"/>
        <w:contextualSpacing/>
        <w:jc w:val="both"/>
        <w:textAlignment w:val="baseline"/>
        <w:rPr>
          <w:color w:val="000000" w:themeColor="text1"/>
          <w:sz w:val="20"/>
          <w:szCs w:val="20"/>
        </w:rPr>
      </w:pPr>
      <w:r w:rsidRPr="004D53AF">
        <w:rPr>
          <w:color w:val="000000" w:themeColor="text1"/>
          <w:sz w:val="20"/>
          <w:szCs w:val="20"/>
        </w:rPr>
        <w:t>Zmiany określone w ustępach 8 lub 10 nie wymagają zmiany umowy w formie aneksu ani zgody Wykonawcy.</w:t>
      </w:r>
    </w:p>
    <w:p w14:paraId="0D602F95" w14:textId="77777777" w:rsidR="00437F17" w:rsidRPr="004D53AF" w:rsidRDefault="00437F17" w:rsidP="00437F17">
      <w:pPr>
        <w:widowControl w:val="0"/>
        <w:numPr>
          <w:ilvl w:val="0"/>
          <w:numId w:val="28"/>
        </w:numPr>
        <w:overflowPunct w:val="0"/>
        <w:contextualSpacing/>
        <w:jc w:val="both"/>
        <w:textAlignment w:val="baseline"/>
        <w:rPr>
          <w:color w:val="000000" w:themeColor="text1"/>
          <w:sz w:val="20"/>
          <w:szCs w:val="20"/>
        </w:rPr>
      </w:pPr>
      <w:r w:rsidRPr="004D53AF">
        <w:rPr>
          <w:color w:val="000000" w:themeColor="text1"/>
          <w:sz w:val="20"/>
          <w:szCs w:val="20"/>
        </w:rPr>
        <w:t>Z tytułu zmniejszenia zakresu ilościowego lub rezygnacji z niektórych pozycji asortymentu w okresie obowiązywania umowy nie będzie przysługiwać Wykonawcy żadne roszczenie wobec Zamawiającego.</w:t>
      </w:r>
    </w:p>
    <w:p w14:paraId="3E0E2AA4" w14:textId="77777777" w:rsidR="00437F17" w:rsidRPr="004D53AF" w:rsidRDefault="00437F17" w:rsidP="00437F17">
      <w:pPr>
        <w:widowControl w:val="0"/>
        <w:numPr>
          <w:ilvl w:val="0"/>
          <w:numId w:val="28"/>
        </w:numPr>
        <w:overflowPunct w:val="0"/>
        <w:jc w:val="both"/>
        <w:textAlignment w:val="baseline"/>
        <w:rPr>
          <w:color w:val="000000" w:themeColor="text1"/>
        </w:rPr>
      </w:pPr>
      <w:r w:rsidRPr="004D53AF">
        <w:rPr>
          <w:color w:val="000000" w:themeColor="text1"/>
          <w:sz w:val="20"/>
          <w:szCs w:val="20"/>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14:paraId="4086A24E" w14:textId="77777777" w:rsidR="00437F17" w:rsidRPr="004D53AF" w:rsidRDefault="00437F17" w:rsidP="00437F17">
      <w:pPr>
        <w:jc w:val="both"/>
        <w:rPr>
          <w:color w:val="000000" w:themeColor="text1"/>
          <w:sz w:val="20"/>
          <w:szCs w:val="20"/>
        </w:rPr>
      </w:pPr>
    </w:p>
    <w:p w14:paraId="080D642E" w14:textId="77777777" w:rsidR="00437F17" w:rsidRPr="004D53AF" w:rsidRDefault="00437F17" w:rsidP="00437F17">
      <w:pPr>
        <w:jc w:val="center"/>
        <w:rPr>
          <w:color w:val="000000" w:themeColor="text1"/>
          <w:sz w:val="20"/>
          <w:szCs w:val="20"/>
        </w:rPr>
      </w:pPr>
      <w:r w:rsidRPr="004D53AF">
        <w:rPr>
          <w:b/>
          <w:color w:val="000000" w:themeColor="text1"/>
          <w:sz w:val="20"/>
          <w:szCs w:val="20"/>
        </w:rPr>
        <w:t>§   6</w:t>
      </w:r>
    </w:p>
    <w:p w14:paraId="04C8E406" w14:textId="77777777" w:rsidR="00437F17" w:rsidRPr="004D53AF" w:rsidRDefault="00437F17" w:rsidP="00437F17">
      <w:pPr>
        <w:widowControl w:val="0"/>
        <w:numPr>
          <w:ilvl w:val="0"/>
          <w:numId w:val="35"/>
        </w:numPr>
        <w:overflowPunct w:val="0"/>
        <w:jc w:val="both"/>
        <w:textAlignment w:val="baseline"/>
        <w:rPr>
          <w:color w:val="000000" w:themeColor="text1"/>
          <w:sz w:val="20"/>
          <w:szCs w:val="20"/>
        </w:rPr>
      </w:pPr>
      <w:r w:rsidRPr="004D53AF">
        <w:rPr>
          <w:color w:val="000000" w:themeColor="text1"/>
          <w:sz w:val="20"/>
          <w:szCs w:val="20"/>
        </w:rPr>
        <w:t>Należność za dostarczony towar płatna jest przelewem na rachunek bankowy Wykonawcy prowadzony przez ………………… o numerze ………………………………… w terminie</w:t>
      </w:r>
      <w:r>
        <w:rPr>
          <w:color w:val="000000" w:themeColor="text1"/>
          <w:sz w:val="20"/>
          <w:szCs w:val="20"/>
        </w:rPr>
        <w:t xml:space="preserve"> do</w:t>
      </w:r>
      <w:r w:rsidRPr="004D53AF">
        <w:rPr>
          <w:color w:val="000000" w:themeColor="text1"/>
          <w:sz w:val="20"/>
          <w:szCs w:val="20"/>
        </w:rPr>
        <w:t xml:space="preserve"> 60 dni od dnia dostarczenia towaru i doręczenia prawidłowo </w:t>
      </w:r>
      <w:r w:rsidRPr="004D53AF">
        <w:rPr>
          <w:bCs/>
          <w:iCs/>
          <w:color w:val="000000" w:themeColor="text1"/>
          <w:sz w:val="20"/>
          <w:szCs w:val="20"/>
        </w:rPr>
        <w:t>oraz zgodnie z umową wystawionej faktury</w:t>
      </w:r>
      <w:r w:rsidRPr="004D53AF">
        <w:rPr>
          <w:color w:val="000000" w:themeColor="text1"/>
          <w:sz w:val="20"/>
          <w:szCs w:val="20"/>
        </w:rPr>
        <w:t xml:space="preserve">. W razie zmiany numeru rachunku bankowego, Wykonawca jest zobowiązany wskazać nowy rachunek bankowy.  </w:t>
      </w:r>
      <w:r w:rsidRPr="004D53AF">
        <w:rPr>
          <w:rFonts w:eastAsia="Calibri"/>
          <w:color w:val="000000" w:themeColor="text1"/>
          <w:sz w:val="20"/>
          <w:szCs w:val="20"/>
        </w:rPr>
        <w:t>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29E06D35" w14:textId="77777777" w:rsidR="00437F17" w:rsidRPr="004D53AF" w:rsidRDefault="00437F17" w:rsidP="00437F17">
      <w:pPr>
        <w:widowControl w:val="0"/>
        <w:numPr>
          <w:ilvl w:val="0"/>
          <w:numId w:val="35"/>
        </w:numPr>
        <w:overflowPunct w:val="0"/>
        <w:jc w:val="both"/>
        <w:textAlignment w:val="baseline"/>
        <w:rPr>
          <w:color w:val="000000" w:themeColor="text1"/>
          <w:sz w:val="20"/>
          <w:szCs w:val="20"/>
        </w:rPr>
      </w:pPr>
      <w:r w:rsidRPr="004D53AF">
        <w:rPr>
          <w:color w:val="000000" w:themeColor="text1"/>
          <w:sz w:val="20"/>
          <w:szCs w:val="20"/>
        </w:rPr>
        <w:t>W razie otrzymania przez Zamawiającego faktury VAT w terminie późniejszym niż dzień dostarczenia towaru, bieg terminu określonego w ustępie 1 niniejszego paragrafu rozpoczyna się od dnia otrzymania faktury.</w:t>
      </w:r>
    </w:p>
    <w:p w14:paraId="21CA587B" w14:textId="77777777" w:rsidR="00437F17" w:rsidRPr="004D53AF" w:rsidRDefault="00437F17" w:rsidP="00437F17">
      <w:pPr>
        <w:widowControl w:val="0"/>
        <w:numPr>
          <w:ilvl w:val="0"/>
          <w:numId w:val="35"/>
        </w:numPr>
        <w:overflowPunct w:val="0"/>
        <w:jc w:val="both"/>
        <w:textAlignment w:val="baseline"/>
        <w:rPr>
          <w:color w:val="000000" w:themeColor="text1"/>
          <w:sz w:val="20"/>
          <w:szCs w:val="20"/>
        </w:rPr>
      </w:pPr>
      <w:r w:rsidRPr="004D53AF">
        <w:rPr>
          <w:color w:val="000000" w:themeColor="text1"/>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14:paraId="6AB1326F" w14:textId="77777777" w:rsidR="00437F17" w:rsidRPr="004D53AF" w:rsidRDefault="00437F17" w:rsidP="00437F17">
      <w:pPr>
        <w:widowControl w:val="0"/>
        <w:numPr>
          <w:ilvl w:val="0"/>
          <w:numId w:val="35"/>
        </w:numPr>
        <w:overflowPunct w:val="0"/>
        <w:jc w:val="both"/>
        <w:textAlignment w:val="baseline"/>
        <w:rPr>
          <w:color w:val="000000" w:themeColor="text1"/>
          <w:sz w:val="20"/>
          <w:szCs w:val="20"/>
        </w:rPr>
      </w:pPr>
      <w:r w:rsidRPr="004D53AF">
        <w:rPr>
          <w:color w:val="000000" w:themeColor="text1"/>
          <w:sz w:val="20"/>
          <w:szCs w:val="20"/>
        </w:rPr>
        <w:t>W przypadku braku oświadczenia Zamawiającego określającego dług, który ma być zaspokojony, Wykonawca zaliczy dokonaną przez Zamawiającego wpłatę na poczet długu najdawniej wymagalnego ale nie przedawnionego.</w:t>
      </w:r>
    </w:p>
    <w:p w14:paraId="2AE8BEAB" w14:textId="77777777" w:rsidR="00437F17" w:rsidRPr="004D53AF" w:rsidRDefault="00437F17" w:rsidP="00437F17">
      <w:pPr>
        <w:widowControl w:val="0"/>
        <w:numPr>
          <w:ilvl w:val="0"/>
          <w:numId w:val="35"/>
        </w:numPr>
        <w:overflowPunct w:val="0"/>
        <w:jc w:val="both"/>
        <w:textAlignment w:val="baseline"/>
        <w:rPr>
          <w:color w:val="000000" w:themeColor="text1"/>
        </w:rPr>
      </w:pPr>
      <w:r w:rsidRPr="004D53AF">
        <w:rPr>
          <w:color w:val="000000" w:themeColor="text1"/>
          <w:sz w:val="20"/>
          <w:szCs w:val="20"/>
        </w:rPr>
        <w:t>Wykonawca posiadający wobec Zamawiającego kilka wierzytelności, udokumentowanych kilkoma fakturami, dokonując potrącenia (kompensaty) w pierwszej kolejności potrąca swoje wierzytelności najdawniej wymagalne.</w:t>
      </w:r>
    </w:p>
    <w:p w14:paraId="3DE760A4" w14:textId="77777777" w:rsidR="00437F17" w:rsidRPr="004D53AF" w:rsidRDefault="00437F17" w:rsidP="00437F17">
      <w:pPr>
        <w:widowControl w:val="0"/>
        <w:numPr>
          <w:ilvl w:val="0"/>
          <w:numId w:val="35"/>
        </w:numPr>
        <w:overflowPunct w:val="0"/>
        <w:jc w:val="both"/>
        <w:textAlignment w:val="baseline"/>
        <w:rPr>
          <w:color w:val="000000" w:themeColor="text1"/>
        </w:rPr>
      </w:pPr>
      <w:r w:rsidRPr="004D53AF">
        <w:rPr>
          <w:color w:val="000000" w:themeColor="text1"/>
          <w:sz w:val="20"/>
          <w:szCs w:val="20"/>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z zdaniu poprzedzającym, Wykonawca zobowiązuje się nie dochodzić roszczenia objętego wezwaniem na drodze postępowania sądowego.</w:t>
      </w:r>
    </w:p>
    <w:p w14:paraId="70734818" w14:textId="77777777" w:rsidR="00437F17" w:rsidRPr="004D53AF" w:rsidRDefault="00437F17" w:rsidP="00437F17">
      <w:pPr>
        <w:jc w:val="both"/>
        <w:rPr>
          <w:b/>
          <w:color w:val="000000" w:themeColor="text1"/>
          <w:sz w:val="20"/>
          <w:szCs w:val="20"/>
        </w:rPr>
      </w:pPr>
    </w:p>
    <w:p w14:paraId="11A1BCBA" w14:textId="77777777" w:rsidR="00437F17" w:rsidRPr="004D53AF" w:rsidRDefault="00437F17" w:rsidP="00437F17">
      <w:pPr>
        <w:jc w:val="center"/>
        <w:rPr>
          <w:b/>
          <w:color w:val="000000" w:themeColor="text1"/>
          <w:sz w:val="20"/>
          <w:szCs w:val="20"/>
        </w:rPr>
      </w:pPr>
      <w:r w:rsidRPr="004D53AF">
        <w:rPr>
          <w:b/>
          <w:color w:val="000000" w:themeColor="text1"/>
          <w:sz w:val="20"/>
          <w:szCs w:val="20"/>
        </w:rPr>
        <w:t>§  7</w:t>
      </w:r>
    </w:p>
    <w:p w14:paraId="04D1F6BA" w14:textId="77777777" w:rsidR="00437F17" w:rsidRPr="004D53AF" w:rsidRDefault="00437F17" w:rsidP="00437F17">
      <w:pPr>
        <w:widowControl w:val="0"/>
        <w:numPr>
          <w:ilvl w:val="3"/>
          <w:numId w:val="36"/>
        </w:numPr>
        <w:overflowPunct w:val="0"/>
        <w:ind w:left="425" w:hanging="425"/>
        <w:contextualSpacing/>
        <w:jc w:val="both"/>
        <w:textAlignment w:val="baseline"/>
        <w:rPr>
          <w:color w:val="000000" w:themeColor="text1"/>
          <w:sz w:val="20"/>
          <w:szCs w:val="20"/>
        </w:rPr>
      </w:pPr>
      <w:r w:rsidRPr="004D53AF">
        <w:rPr>
          <w:color w:val="000000" w:themeColor="text1"/>
          <w:sz w:val="20"/>
          <w:szCs w:val="20"/>
        </w:rPr>
        <w:t>Zamawiający przewiduje możliwość zastosowania prawa opcji w przypadku niewyczerpania wartości umowy, o której mowa w § 5 ust. 1, w „okresie podstawowym” określonym w § 10 umowy.</w:t>
      </w:r>
    </w:p>
    <w:p w14:paraId="05F2F82B" w14:textId="77777777" w:rsidR="00437F17" w:rsidRPr="004D53AF" w:rsidRDefault="00437F17" w:rsidP="00437F17">
      <w:pPr>
        <w:widowControl w:val="0"/>
        <w:numPr>
          <w:ilvl w:val="3"/>
          <w:numId w:val="36"/>
        </w:numPr>
        <w:overflowPunct w:val="0"/>
        <w:ind w:left="425" w:hanging="425"/>
        <w:contextualSpacing/>
        <w:jc w:val="both"/>
        <w:textAlignment w:val="baseline"/>
        <w:rPr>
          <w:color w:val="000000" w:themeColor="text1"/>
          <w:sz w:val="20"/>
          <w:szCs w:val="20"/>
        </w:rPr>
      </w:pPr>
      <w:r w:rsidRPr="004D53AF">
        <w:rPr>
          <w:color w:val="000000" w:themeColor="text1"/>
          <w:sz w:val="20"/>
          <w:szCs w:val="20"/>
        </w:rPr>
        <w:t>Decyzję co do możliwości skorzystania z prawa opcji Zamawiający uzależnia od swoich bieżących potrzeb oraz wykorzystania wartości umowy określonej w § 5 ust. 1 umowy.</w:t>
      </w:r>
    </w:p>
    <w:p w14:paraId="55273EBF" w14:textId="77777777" w:rsidR="00437F17" w:rsidRPr="004D53AF" w:rsidRDefault="00437F17" w:rsidP="00437F17">
      <w:pPr>
        <w:widowControl w:val="0"/>
        <w:numPr>
          <w:ilvl w:val="3"/>
          <w:numId w:val="36"/>
        </w:numPr>
        <w:overflowPunct w:val="0"/>
        <w:ind w:left="425" w:hanging="425"/>
        <w:contextualSpacing/>
        <w:jc w:val="both"/>
        <w:textAlignment w:val="baseline"/>
        <w:rPr>
          <w:color w:val="000000" w:themeColor="text1"/>
          <w:sz w:val="20"/>
          <w:szCs w:val="20"/>
        </w:rPr>
      </w:pPr>
      <w:r w:rsidRPr="004D53AF">
        <w:rPr>
          <w:color w:val="000000" w:themeColor="text1"/>
          <w:sz w:val="20"/>
          <w:szCs w:val="20"/>
        </w:rPr>
        <w:lastRenderedPageBreak/>
        <w:t>Zastosowanie przez Zamawiającego prawa opcji będzie polegać na powtórzeniu tych samych dostaw jak te, które są świadczone przez Wykonawcę, z którym została zawarta niniejsza umowa w sprawie zamówienia publicznego.</w:t>
      </w:r>
    </w:p>
    <w:p w14:paraId="5D9EF6E8" w14:textId="77777777" w:rsidR="00437F17" w:rsidRPr="004D53AF" w:rsidRDefault="00437F17" w:rsidP="00437F17">
      <w:pPr>
        <w:widowControl w:val="0"/>
        <w:numPr>
          <w:ilvl w:val="3"/>
          <w:numId w:val="36"/>
        </w:numPr>
        <w:overflowPunct w:val="0"/>
        <w:ind w:left="425" w:hanging="425"/>
        <w:contextualSpacing/>
        <w:jc w:val="both"/>
        <w:textAlignment w:val="baseline"/>
        <w:rPr>
          <w:color w:val="000000" w:themeColor="text1"/>
          <w:sz w:val="20"/>
          <w:szCs w:val="20"/>
        </w:rPr>
      </w:pPr>
      <w:r w:rsidRPr="004D53AF">
        <w:rPr>
          <w:color w:val="000000" w:themeColor="text1"/>
          <w:sz w:val="20"/>
          <w:szCs w:val="20"/>
        </w:rPr>
        <w:t xml:space="preserve">Wszystkie wymagania zawarte w umowie i Zapytaniu ofertowym  dotyczą także realizacji zamówienia w ramach prawa opcji. W przypadku zastosowania prawa opcji żadna cena wskazana w Formularzu Cenowym Wykonawcy, nie ulegnie zmianie za wyjątkiem przypadków i na zasadach opisanych w umowie. </w:t>
      </w:r>
    </w:p>
    <w:p w14:paraId="36731419" w14:textId="77777777" w:rsidR="00437F17" w:rsidRPr="004D53AF" w:rsidRDefault="00437F17" w:rsidP="00437F17">
      <w:pPr>
        <w:numPr>
          <w:ilvl w:val="3"/>
          <w:numId w:val="36"/>
        </w:numPr>
        <w:suppressAutoHyphens w:val="0"/>
        <w:ind w:left="425" w:hanging="425"/>
        <w:contextualSpacing/>
        <w:jc w:val="both"/>
        <w:rPr>
          <w:color w:val="000000" w:themeColor="text1"/>
          <w:sz w:val="20"/>
          <w:szCs w:val="20"/>
        </w:rPr>
      </w:pPr>
      <w:r w:rsidRPr="004D53AF">
        <w:rPr>
          <w:color w:val="000000" w:themeColor="text1"/>
          <w:sz w:val="20"/>
          <w:szCs w:val="20"/>
        </w:rPr>
        <w:t>Przy zastosowaniu prawa opcji Wykonawca będzie świadczył dostawy w okresie nie dłuższym niż 6 miesięcy, następujących po dniu, wskazanym w umowie jako dzień zakończenia świadczenia dostawy w „okresie podstawowym”.</w:t>
      </w:r>
    </w:p>
    <w:p w14:paraId="77D6D98C" w14:textId="77777777" w:rsidR="00437F17" w:rsidRPr="004D53AF" w:rsidRDefault="00437F17" w:rsidP="00437F17">
      <w:pPr>
        <w:numPr>
          <w:ilvl w:val="3"/>
          <w:numId w:val="36"/>
        </w:numPr>
        <w:suppressAutoHyphens w:val="0"/>
        <w:ind w:left="425" w:hanging="425"/>
        <w:contextualSpacing/>
        <w:jc w:val="both"/>
        <w:rPr>
          <w:color w:val="000000" w:themeColor="text1"/>
          <w:sz w:val="20"/>
          <w:szCs w:val="20"/>
        </w:rPr>
      </w:pPr>
      <w:r w:rsidRPr="004D53AF">
        <w:rPr>
          <w:color w:val="000000" w:themeColor="text1"/>
          <w:sz w:val="20"/>
          <w:szCs w:val="20"/>
        </w:rPr>
        <w:t xml:space="preserve">Zamawiający może wykonać prawo opcji wielokrotnie i w dowolnym dniu przed upływem „okresu podstawowego” </w:t>
      </w:r>
      <w:bookmarkStart w:id="15" w:name="_Hlk67123187"/>
      <w:r w:rsidRPr="004D53AF">
        <w:rPr>
          <w:color w:val="000000" w:themeColor="text1"/>
          <w:sz w:val="20"/>
          <w:szCs w:val="20"/>
        </w:rPr>
        <w:t>lub w okresie obowiązywania umowy wskutek skorzystania z opcji</w:t>
      </w:r>
      <w:bookmarkEnd w:id="15"/>
      <w:r w:rsidRPr="004D53AF">
        <w:rPr>
          <w:color w:val="000000" w:themeColor="text1"/>
          <w:sz w:val="20"/>
          <w:szCs w:val="20"/>
        </w:rPr>
        <w:t>. Zamawiający złoży Wykonawcy oświadczenie o zastosowaniu prawa opcji. Niezłożenie oświadczenia we wskazanym w zdaniu poprzednim terminie będzie oznaczało, że Zamawiający rezygnuje z zastosowania prawa opcji.</w:t>
      </w:r>
    </w:p>
    <w:p w14:paraId="0864C13B" w14:textId="77777777" w:rsidR="00437F17" w:rsidRPr="004D53AF" w:rsidRDefault="00437F17" w:rsidP="00437F17">
      <w:pPr>
        <w:numPr>
          <w:ilvl w:val="3"/>
          <w:numId w:val="36"/>
        </w:numPr>
        <w:suppressAutoHyphens w:val="0"/>
        <w:ind w:left="425" w:hanging="425"/>
        <w:contextualSpacing/>
        <w:jc w:val="both"/>
        <w:rPr>
          <w:color w:val="000000" w:themeColor="text1"/>
          <w:sz w:val="20"/>
          <w:szCs w:val="20"/>
        </w:rPr>
      </w:pPr>
      <w:r w:rsidRPr="004D53AF">
        <w:rPr>
          <w:color w:val="000000" w:themeColor="text1"/>
          <w:sz w:val="20"/>
          <w:szCs w:val="20"/>
        </w:rPr>
        <w:t>W przypadku zastosowania przez Zamawiającego prawa opcji oświadczenie, o którym mowa w ust. 6 będzie stanowiło integralną część Umowy.</w:t>
      </w:r>
    </w:p>
    <w:p w14:paraId="1C55A12B" w14:textId="77777777" w:rsidR="00437F17" w:rsidRPr="004D53AF" w:rsidRDefault="00437F17" w:rsidP="00437F17">
      <w:pPr>
        <w:suppressAutoHyphens w:val="0"/>
        <w:ind w:left="425"/>
        <w:contextualSpacing/>
        <w:jc w:val="both"/>
        <w:rPr>
          <w:color w:val="000000" w:themeColor="text1"/>
          <w:sz w:val="20"/>
          <w:szCs w:val="20"/>
        </w:rPr>
      </w:pPr>
    </w:p>
    <w:p w14:paraId="1C14B2F5" w14:textId="77777777" w:rsidR="00437F17" w:rsidRPr="004D53AF" w:rsidRDefault="00437F17" w:rsidP="00437F17">
      <w:pPr>
        <w:jc w:val="center"/>
        <w:rPr>
          <w:color w:val="000000" w:themeColor="text1"/>
          <w:sz w:val="20"/>
          <w:szCs w:val="20"/>
        </w:rPr>
      </w:pPr>
      <w:r w:rsidRPr="004D53AF">
        <w:rPr>
          <w:b/>
          <w:color w:val="000000" w:themeColor="text1"/>
          <w:sz w:val="20"/>
          <w:szCs w:val="20"/>
        </w:rPr>
        <w:t>§   8</w:t>
      </w:r>
    </w:p>
    <w:p w14:paraId="61222DA7" w14:textId="77777777" w:rsidR="00437F17" w:rsidRPr="004D53AF" w:rsidRDefault="00437F17" w:rsidP="00437F17">
      <w:pPr>
        <w:widowControl w:val="0"/>
        <w:numPr>
          <w:ilvl w:val="0"/>
          <w:numId w:val="34"/>
        </w:numPr>
        <w:overflowPunct w:val="0"/>
        <w:jc w:val="both"/>
        <w:textAlignment w:val="baseline"/>
        <w:rPr>
          <w:color w:val="000000" w:themeColor="text1"/>
          <w:sz w:val="20"/>
          <w:szCs w:val="20"/>
        </w:rPr>
      </w:pPr>
      <w:r w:rsidRPr="004D53AF">
        <w:rPr>
          <w:color w:val="000000" w:themeColor="text1"/>
          <w:sz w:val="20"/>
          <w:szCs w:val="20"/>
        </w:rPr>
        <w:t>Zamawiający dopuszcza zmianę postanowień zawartej umowy w stosunku do treści oferty na podstawie, której dokonano wyboru Wykonawcy, w zakresie:</w:t>
      </w:r>
    </w:p>
    <w:p w14:paraId="773E58E6" w14:textId="77777777" w:rsidR="00437F17" w:rsidRPr="004D53AF" w:rsidRDefault="00437F17" w:rsidP="00437F17">
      <w:pPr>
        <w:widowControl w:val="0"/>
        <w:numPr>
          <w:ilvl w:val="0"/>
          <w:numId w:val="38"/>
        </w:numPr>
        <w:overflowPunct w:val="0"/>
        <w:jc w:val="both"/>
        <w:textAlignment w:val="baseline"/>
        <w:rPr>
          <w:color w:val="000000" w:themeColor="text1"/>
          <w:sz w:val="20"/>
          <w:szCs w:val="20"/>
        </w:rPr>
      </w:pPr>
      <w:r w:rsidRPr="004D53AF">
        <w:rPr>
          <w:color w:val="000000" w:themeColor="text1"/>
          <w:sz w:val="20"/>
          <w:szCs w:val="20"/>
        </w:rPr>
        <w:t>zmiany asortymentu, w tym zmiany numeru katalogowego, modelu, typu produktu, na asortyment inny, lub poprzez dodanie nowego, o parametrach i funkcjonalności nie gorszych, niż wykazany w ofercie, z zastrzeżeniem, że cena tego asortymentu nie ulegnie podwyższeniu,</w:t>
      </w:r>
    </w:p>
    <w:p w14:paraId="2DE56BB6" w14:textId="77777777" w:rsidR="00437F17" w:rsidRPr="004D53AF" w:rsidRDefault="00437F17" w:rsidP="00437F17">
      <w:pPr>
        <w:widowControl w:val="0"/>
        <w:numPr>
          <w:ilvl w:val="0"/>
          <w:numId w:val="38"/>
        </w:numPr>
        <w:overflowPunct w:val="0"/>
        <w:jc w:val="both"/>
        <w:textAlignment w:val="baseline"/>
        <w:rPr>
          <w:color w:val="000000" w:themeColor="text1"/>
          <w:sz w:val="20"/>
          <w:szCs w:val="20"/>
        </w:rPr>
      </w:pPr>
      <w:r w:rsidRPr="004D53AF">
        <w:rPr>
          <w:color w:val="000000" w:themeColor="text1"/>
          <w:sz w:val="20"/>
          <w:szCs w:val="20"/>
        </w:rPr>
        <w:t>zaoferowania w wyniku postępu technologicznego produktu o lepszych parametrach w cenie oferowanej w postępowaniu przetargowym albo niższej, wraz ze zmianą nazwy produktu i numeru katalogowego;</w:t>
      </w:r>
    </w:p>
    <w:p w14:paraId="5561FE35" w14:textId="77777777" w:rsidR="00437F17" w:rsidRPr="004D53AF" w:rsidRDefault="00437F17" w:rsidP="00437F17">
      <w:pPr>
        <w:widowControl w:val="0"/>
        <w:numPr>
          <w:ilvl w:val="0"/>
          <w:numId w:val="38"/>
        </w:numPr>
        <w:overflowPunct w:val="0"/>
        <w:jc w:val="both"/>
        <w:textAlignment w:val="baseline"/>
        <w:rPr>
          <w:color w:val="000000" w:themeColor="text1"/>
          <w:sz w:val="20"/>
          <w:szCs w:val="20"/>
        </w:rPr>
      </w:pPr>
      <w:r w:rsidRPr="004D53AF">
        <w:rPr>
          <w:color w:val="000000" w:themeColor="text1"/>
          <w:sz w:val="20"/>
          <w:szCs w:val="20"/>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 ze zmianą nazwy produktu i numeru katalogowego;</w:t>
      </w:r>
    </w:p>
    <w:p w14:paraId="2B620FF8" w14:textId="77777777" w:rsidR="00437F17" w:rsidRPr="004D53AF" w:rsidRDefault="00437F17" w:rsidP="00437F17">
      <w:pPr>
        <w:widowControl w:val="0"/>
        <w:numPr>
          <w:ilvl w:val="0"/>
          <w:numId w:val="38"/>
        </w:numPr>
        <w:overflowPunct w:val="0"/>
        <w:jc w:val="both"/>
        <w:textAlignment w:val="baseline"/>
        <w:rPr>
          <w:color w:val="000000" w:themeColor="text1"/>
          <w:sz w:val="20"/>
          <w:szCs w:val="20"/>
        </w:rPr>
      </w:pPr>
      <w:r w:rsidRPr="004D53AF">
        <w:rPr>
          <w:color w:val="000000" w:themeColor="text1"/>
          <w:sz w:val="20"/>
          <w:szCs w:val="20"/>
        </w:rPr>
        <w:t>zmiana przepisów obowiązujących, mających wpływ na realizację niniejszej umowy;</w:t>
      </w:r>
    </w:p>
    <w:p w14:paraId="6C0B7954" w14:textId="77777777" w:rsidR="00437F17" w:rsidRPr="004D53AF" w:rsidRDefault="00437F17" w:rsidP="00437F17">
      <w:pPr>
        <w:widowControl w:val="0"/>
        <w:numPr>
          <w:ilvl w:val="0"/>
          <w:numId w:val="38"/>
        </w:numPr>
        <w:overflowPunct w:val="0"/>
        <w:jc w:val="both"/>
        <w:textAlignment w:val="baseline"/>
        <w:rPr>
          <w:color w:val="000000" w:themeColor="text1"/>
          <w:sz w:val="20"/>
          <w:szCs w:val="20"/>
        </w:rPr>
      </w:pPr>
      <w:r w:rsidRPr="004D53AF">
        <w:rPr>
          <w:color w:val="000000" w:themeColor="text1"/>
          <w:sz w:val="20"/>
          <w:szCs w:val="20"/>
        </w:rPr>
        <w:t>w przypadku zmiany ceny w wyniku zmiany przepisów prawa podatkowego dotyczącej stawek VAT w okresie obowiązywania umowy, przy czym zmiana dotyczyć może wartości brutto, wartość netto pozostaje bez zmian;</w:t>
      </w:r>
    </w:p>
    <w:p w14:paraId="51C19E2D" w14:textId="7C240461" w:rsidR="00437F17" w:rsidRDefault="00437F17" w:rsidP="00437F17">
      <w:pPr>
        <w:widowControl w:val="0"/>
        <w:numPr>
          <w:ilvl w:val="0"/>
          <w:numId w:val="34"/>
        </w:numPr>
        <w:overflowPunct w:val="0"/>
        <w:jc w:val="both"/>
        <w:textAlignment w:val="baseline"/>
        <w:rPr>
          <w:bCs/>
          <w:iCs/>
          <w:color w:val="000000" w:themeColor="text1"/>
        </w:rPr>
      </w:pPr>
      <w:r w:rsidRPr="004D53AF">
        <w:rPr>
          <w:color w:val="000000" w:themeColor="text1"/>
          <w:sz w:val="20"/>
          <w:szCs w:val="20"/>
        </w:rPr>
        <w:t>Zmiany wymienione w ust. 1 mogą być dokonane na wniosek Wykonawcy, z uzasadnieniem konieczności zmiany, za zgodą Zamawiającego, w terminie do 14 dni od przesłania zawiadomienia, w formie pisemnego aneksu do umowy.</w:t>
      </w:r>
    </w:p>
    <w:p w14:paraId="0CC8E4CB" w14:textId="77777777" w:rsidR="00D96ACB" w:rsidRPr="00D96ACB" w:rsidRDefault="00D96ACB" w:rsidP="00D96ACB">
      <w:pPr>
        <w:widowControl w:val="0"/>
        <w:overflowPunct w:val="0"/>
        <w:ind w:left="360"/>
        <w:jc w:val="both"/>
        <w:textAlignment w:val="baseline"/>
        <w:rPr>
          <w:bCs/>
          <w:iCs/>
          <w:color w:val="000000" w:themeColor="text1"/>
        </w:rPr>
      </w:pPr>
    </w:p>
    <w:p w14:paraId="0BDE0C80" w14:textId="77777777" w:rsidR="00437F17" w:rsidRPr="004D53AF" w:rsidRDefault="00437F17" w:rsidP="00437F17">
      <w:pPr>
        <w:jc w:val="center"/>
        <w:rPr>
          <w:color w:val="000000" w:themeColor="text1"/>
          <w:sz w:val="20"/>
          <w:szCs w:val="20"/>
        </w:rPr>
      </w:pPr>
      <w:r w:rsidRPr="004D53AF">
        <w:rPr>
          <w:b/>
          <w:color w:val="000000" w:themeColor="text1"/>
          <w:sz w:val="20"/>
          <w:szCs w:val="20"/>
        </w:rPr>
        <w:t>§   9</w:t>
      </w:r>
    </w:p>
    <w:p w14:paraId="60925068" w14:textId="77777777" w:rsidR="00437F17" w:rsidRPr="004D53AF" w:rsidRDefault="00437F17" w:rsidP="00437F17">
      <w:pPr>
        <w:widowControl w:val="0"/>
        <w:numPr>
          <w:ilvl w:val="0"/>
          <w:numId w:val="30"/>
        </w:numPr>
        <w:overflowPunct w:val="0"/>
        <w:jc w:val="both"/>
        <w:textAlignment w:val="baseline"/>
        <w:rPr>
          <w:color w:val="000000" w:themeColor="text1"/>
          <w:sz w:val="20"/>
          <w:szCs w:val="20"/>
        </w:rPr>
      </w:pPr>
      <w:r w:rsidRPr="004D53AF">
        <w:rPr>
          <w:color w:val="000000" w:themeColor="text1"/>
          <w:sz w:val="20"/>
          <w:szCs w:val="20"/>
        </w:rPr>
        <w:t>Strony ustalają kary umowne mające zastosowanie w następujących przypadkach:</w:t>
      </w:r>
    </w:p>
    <w:p w14:paraId="682391AD" w14:textId="77777777" w:rsidR="00437F17" w:rsidRPr="004D53AF" w:rsidRDefault="00437F17" w:rsidP="00437F17">
      <w:pPr>
        <w:widowControl w:val="0"/>
        <w:numPr>
          <w:ilvl w:val="0"/>
          <w:numId w:val="29"/>
        </w:numPr>
        <w:overflowPunct w:val="0"/>
        <w:jc w:val="both"/>
        <w:textAlignment w:val="baseline"/>
        <w:rPr>
          <w:color w:val="000000" w:themeColor="text1"/>
          <w:sz w:val="20"/>
          <w:szCs w:val="20"/>
        </w:rPr>
      </w:pPr>
      <w:r w:rsidRPr="004D53AF">
        <w:rPr>
          <w:color w:val="000000" w:themeColor="text1"/>
          <w:sz w:val="20"/>
          <w:szCs w:val="20"/>
        </w:rPr>
        <w:t>za nieterminowe dostawy Wykonawca zapłaci Zamawiającemu karę umowną w wysokości 1% wartości brutto niezrealizowanej dostawy za każdy dzień zwłoki  w dostarczeniu towaru,</w:t>
      </w:r>
    </w:p>
    <w:p w14:paraId="37988944" w14:textId="77777777" w:rsidR="00437F17" w:rsidRPr="004D53AF" w:rsidRDefault="00437F17" w:rsidP="00437F17">
      <w:pPr>
        <w:widowControl w:val="0"/>
        <w:numPr>
          <w:ilvl w:val="0"/>
          <w:numId w:val="29"/>
        </w:numPr>
        <w:overflowPunct w:val="0"/>
        <w:jc w:val="both"/>
        <w:textAlignment w:val="baseline"/>
        <w:rPr>
          <w:color w:val="000000" w:themeColor="text1"/>
          <w:sz w:val="20"/>
          <w:szCs w:val="20"/>
        </w:rPr>
      </w:pPr>
      <w:r w:rsidRPr="004D53AF">
        <w:rPr>
          <w:color w:val="000000" w:themeColor="text1"/>
          <w:sz w:val="20"/>
          <w:szCs w:val="20"/>
        </w:rPr>
        <w:t>za zwłokę w usunięciu wad w dostarczonym towarze Wykonawca zapłaci Zamawiającemu karę w wysokości 2% wartości brutto reklamowanego towaru za każdy dzień  zwłoki licząc od dnia upływu terminu wyznaczonego na usunięcie wad. W razie zwłoki  w usunięciu wad w terminie wyznaczonym dodatkowo kara ulega powiększeniu o dalsze 10% wartości brutto reklamowanego towaru, i przysługuje Zamawiającemu za każdy dzień zwłoki  licząc od dnia upływu terminu dodatkowego,</w:t>
      </w:r>
    </w:p>
    <w:p w14:paraId="71D6D35C" w14:textId="77777777" w:rsidR="00437F17" w:rsidRDefault="00437F17" w:rsidP="00B050A4">
      <w:pPr>
        <w:widowControl w:val="0"/>
        <w:numPr>
          <w:ilvl w:val="0"/>
          <w:numId w:val="29"/>
        </w:numPr>
        <w:overflowPunct w:val="0"/>
        <w:jc w:val="both"/>
        <w:textAlignment w:val="baseline"/>
        <w:rPr>
          <w:color w:val="000000" w:themeColor="text1"/>
          <w:sz w:val="20"/>
          <w:szCs w:val="20"/>
        </w:rPr>
      </w:pPr>
      <w:r w:rsidRPr="004D53AF">
        <w:rPr>
          <w:color w:val="000000" w:themeColor="text1"/>
          <w:sz w:val="20"/>
          <w:szCs w:val="20"/>
        </w:rPr>
        <w:t>za odstąpienie od umowy przez Zamawiającego z przyczyn zawinionych przez Wykonawcę, Wykonawca zapłaci Zamawiającemu karę umowną w wysokości 10% wartości niezrealizowanej części umowy.</w:t>
      </w:r>
    </w:p>
    <w:p w14:paraId="1689D0A8" w14:textId="3272852D" w:rsidR="00B050A4" w:rsidRPr="00B050A4" w:rsidRDefault="00B050A4" w:rsidP="00B050A4">
      <w:pPr>
        <w:pStyle w:val="Akapitzlist"/>
        <w:numPr>
          <w:ilvl w:val="0"/>
          <w:numId w:val="29"/>
        </w:numPr>
        <w:jc w:val="both"/>
        <w:rPr>
          <w:color w:val="000000" w:themeColor="text1"/>
          <w:sz w:val="20"/>
          <w:szCs w:val="20"/>
        </w:rPr>
      </w:pPr>
      <w:r w:rsidRPr="00B050A4">
        <w:rPr>
          <w:color w:val="000000" w:themeColor="text1"/>
          <w:sz w:val="20"/>
          <w:szCs w:val="20"/>
        </w:rPr>
        <w:t xml:space="preserve">za naruszenie postanowień określonych w § 3 ust. </w:t>
      </w:r>
      <w:r>
        <w:rPr>
          <w:color w:val="000000" w:themeColor="text1"/>
          <w:sz w:val="20"/>
          <w:szCs w:val="20"/>
        </w:rPr>
        <w:t>11</w:t>
      </w:r>
      <w:r w:rsidRPr="00B050A4">
        <w:rPr>
          <w:color w:val="000000" w:themeColor="text1"/>
          <w:sz w:val="20"/>
          <w:szCs w:val="20"/>
        </w:rPr>
        <w:t xml:space="preserve"> pkt a - b lub/i ust. 1</w:t>
      </w:r>
      <w:r>
        <w:rPr>
          <w:color w:val="000000" w:themeColor="text1"/>
          <w:sz w:val="20"/>
          <w:szCs w:val="20"/>
        </w:rPr>
        <w:t>2</w:t>
      </w:r>
      <w:r w:rsidRPr="00B050A4">
        <w:rPr>
          <w:color w:val="000000" w:themeColor="text1"/>
          <w:sz w:val="20"/>
          <w:szCs w:val="20"/>
        </w:rPr>
        <w:t xml:space="preserve"> tj. odpowiednio niezachowania warunków magazy</w:t>
      </w:r>
      <w:r>
        <w:rPr>
          <w:color w:val="000000" w:themeColor="text1"/>
          <w:sz w:val="20"/>
          <w:szCs w:val="20"/>
        </w:rPr>
        <w:t>nowania i/lub transportu (ust. 11</w:t>
      </w:r>
      <w:r w:rsidRPr="00B050A4">
        <w:rPr>
          <w:color w:val="000000" w:themeColor="text1"/>
          <w:sz w:val="20"/>
          <w:szCs w:val="20"/>
        </w:rPr>
        <w:t xml:space="preserve">); niezłożenia oświadczenia albo nie przedłożenia dowodu wskazań temperatury - Wykonawca zapłaci karę umowną w wysokości 5% </w:t>
      </w:r>
      <w:r>
        <w:rPr>
          <w:color w:val="000000" w:themeColor="text1"/>
          <w:sz w:val="20"/>
          <w:szCs w:val="20"/>
        </w:rPr>
        <w:t>wartości brutto określonej w § 5</w:t>
      </w:r>
      <w:r w:rsidRPr="00B050A4">
        <w:rPr>
          <w:color w:val="000000" w:themeColor="text1"/>
          <w:sz w:val="20"/>
          <w:szCs w:val="20"/>
        </w:rPr>
        <w:t xml:space="preserve"> ust. 1 Umowy za każdy stwierdzony przypadek naruszenia w/w postanowień Umowy - ustalony przez przedstawiciela Zamawiającego.  </w:t>
      </w:r>
    </w:p>
    <w:p w14:paraId="59777292" w14:textId="77777777" w:rsidR="00437F17" w:rsidRPr="004D53AF" w:rsidRDefault="00437F17" w:rsidP="00B050A4">
      <w:pPr>
        <w:widowControl w:val="0"/>
        <w:numPr>
          <w:ilvl w:val="0"/>
          <w:numId w:val="30"/>
        </w:numPr>
        <w:overflowPunct w:val="0"/>
        <w:jc w:val="both"/>
        <w:textAlignment w:val="baseline"/>
        <w:rPr>
          <w:color w:val="000000" w:themeColor="text1"/>
          <w:sz w:val="20"/>
          <w:szCs w:val="20"/>
        </w:rPr>
      </w:pPr>
      <w:r w:rsidRPr="004D53AF">
        <w:rPr>
          <w:color w:val="000000" w:themeColor="text1"/>
          <w:sz w:val="20"/>
          <w:szCs w:val="20"/>
        </w:rPr>
        <w:t>Zamawiającemu przysługiwać będzie prawo do wolnego od skutków finansowych wypowiedzenia niniejszej Umowy ze skutkiem natychmiastowym, jeżeli Wykonawca mimo dwóch kolejnych monitów nie będzie realizował dostaw zgodnie z zamówieniem lub w określonym terminie.</w:t>
      </w:r>
    </w:p>
    <w:p w14:paraId="56733882" w14:textId="46766DEE" w:rsidR="00437F17" w:rsidRPr="004D53AF" w:rsidRDefault="00437F17" w:rsidP="00437F17">
      <w:pPr>
        <w:widowControl w:val="0"/>
        <w:numPr>
          <w:ilvl w:val="0"/>
          <w:numId w:val="30"/>
        </w:numPr>
        <w:overflowPunct w:val="0"/>
        <w:jc w:val="both"/>
        <w:textAlignment w:val="baseline"/>
        <w:rPr>
          <w:color w:val="000000" w:themeColor="text1"/>
          <w:sz w:val="20"/>
          <w:szCs w:val="20"/>
        </w:rPr>
      </w:pPr>
      <w:r w:rsidRPr="004D53AF">
        <w:rPr>
          <w:color w:val="000000" w:themeColor="text1"/>
          <w:sz w:val="20"/>
          <w:szCs w:val="20"/>
        </w:rPr>
        <w:t xml:space="preserve">W razie wypowiedzenia umowy w trybie określonym </w:t>
      </w:r>
      <w:r w:rsidRPr="004D53AF">
        <w:rPr>
          <w:bCs/>
          <w:color w:val="000000" w:themeColor="text1"/>
          <w:sz w:val="20"/>
          <w:szCs w:val="20"/>
        </w:rPr>
        <w:t xml:space="preserve">w ust. 2 niniejszego paragrafu </w:t>
      </w:r>
      <w:r w:rsidRPr="004D53AF">
        <w:rPr>
          <w:color w:val="000000" w:themeColor="text1"/>
          <w:sz w:val="20"/>
          <w:szCs w:val="20"/>
        </w:rPr>
        <w:t>Wykonawca zapłaci Zamawiającemu karę umowną w wysokości</w:t>
      </w:r>
      <w:r w:rsidRPr="004D53AF">
        <w:rPr>
          <w:color w:val="000000" w:themeColor="text1"/>
        </w:rPr>
        <w:t xml:space="preserve"> </w:t>
      </w:r>
      <w:r w:rsidRPr="004D53AF">
        <w:rPr>
          <w:color w:val="000000" w:themeColor="text1"/>
          <w:sz w:val="20"/>
          <w:szCs w:val="20"/>
        </w:rPr>
        <w:t>10% wartości brutto niezrealizowanej części umowy.</w:t>
      </w:r>
    </w:p>
    <w:p w14:paraId="1D4BBB87" w14:textId="4864253E" w:rsidR="00437F17" w:rsidRPr="004D53AF" w:rsidRDefault="00437F17" w:rsidP="00437F17">
      <w:pPr>
        <w:widowControl w:val="0"/>
        <w:numPr>
          <w:ilvl w:val="0"/>
          <w:numId w:val="30"/>
        </w:numPr>
        <w:overflowPunct w:val="0"/>
        <w:jc w:val="both"/>
        <w:textAlignment w:val="baseline"/>
        <w:rPr>
          <w:iCs/>
          <w:color w:val="000000" w:themeColor="text1"/>
          <w:sz w:val="20"/>
          <w:szCs w:val="20"/>
        </w:rPr>
      </w:pPr>
      <w:r w:rsidRPr="004D53AF">
        <w:rPr>
          <w:color w:val="000000" w:themeColor="text1"/>
          <w:sz w:val="20"/>
          <w:szCs w:val="20"/>
        </w:rPr>
        <w:t>Za odstąpienie przez Wykonawcę od umowy lub jej wypowiedzenie z przyczyn zawinionych przez Wykonawcę stronie Wykonawcy, Wykonawca zapłaci Zamawiającemu karę umowną w wysokości</w:t>
      </w:r>
      <w:r w:rsidRPr="004D53AF">
        <w:rPr>
          <w:color w:val="000000" w:themeColor="text1"/>
        </w:rPr>
        <w:t xml:space="preserve"> </w:t>
      </w:r>
      <w:r w:rsidRPr="004D53AF">
        <w:rPr>
          <w:color w:val="000000" w:themeColor="text1"/>
          <w:sz w:val="20"/>
          <w:szCs w:val="20"/>
        </w:rPr>
        <w:t>10% wartości brutto niezrealizowanej części umowy.</w:t>
      </w:r>
    </w:p>
    <w:p w14:paraId="7D65FDE2" w14:textId="77777777" w:rsidR="00437F17" w:rsidRPr="004D53AF" w:rsidRDefault="00437F17" w:rsidP="00437F17">
      <w:pPr>
        <w:widowControl w:val="0"/>
        <w:numPr>
          <w:ilvl w:val="0"/>
          <w:numId w:val="30"/>
        </w:numPr>
        <w:overflowPunct w:val="0"/>
        <w:jc w:val="both"/>
        <w:textAlignment w:val="baseline"/>
        <w:rPr>
          <w:iCs/>
          <w:color w:val="000000" w:themeColor="text1"/>
          <w:sz w:val="20"/>
          <w:szCs w:val="20"/>
        </w:rPr>
      </w:pPr>
      <w:r w:rsidRPr="004D53AF">
        <w:rPr>
          <w:iCs/>
          <w:color w:val="000000" w:themeColor="text1"/>
          <w:sz w:val="20"/>
          <w:szCs w:val="20"/>
        </w:rPr>
        <w:lastRenderedPageBreak/>
        <w:t>Odstąpienie od umowy przez Wykonawcę bądź przez Zamawiającego lub jej wypowiedzenie przez którąkolwiek ze stron, nie powoduje wygaśnięcia obowiązku Wykonawcy do zapłaty ewentualnych kar umownych powstałych i obliczonych zgodnie z postanowieniami ust. 1 punkt a b, c niniejszego paragrafu.</w:t>
      </w:r>
    </w:p>
    <w:p w14:paraId="4CC9D11E" w14:textId="77777777" w:rsidR="00437F17" w:rsidRPr="004D53AF" w:rsidRDefault="00437F17" w:rsidP="00437F17">
      <w:pPr>
        <w:widowControl w:val="0"/>
        <w:numPr>
          <w:ilvl w:val="0"/>
          <w:numId w:val="30"/>
        </w:numPr>
        <w:overflowPunct w:val="0"/>
        <w:jc w:val="both"/>
        <w:textAlignment w:val="baseline"/>
        <w:rPr>
          <w:iCs/>
          <w:color w:val="000000" w:themeColor="text1"/>
          <w:sz w:val="20"/>
          <w:szCs w:val="20"/>
        </w:rPr>
      </w:pPr>
      <w:r w:rsidRPr="004D53AF">
        <w:rPr>
          <w:iCs/>
          <w:color w:val="000000" w:themeColor="text1"/>
          <w:sz w:val="20"/>
          <w:szCs w:val="20"/>
        </w:rPr>
        <w:t>Zamawiającemu przysługuje prawo do dochodzenia odszkodowania przewyższającego wysokość kar umownych.</w:t>
      </w:r>
    </w:p>
    <w:p w14:paraId="75685C37" w14:textId="77777777" w:rsidR="00437F17" w:rsidRPr="004D53AF" w:rsidRDefault="00437F17" w:rsidP="00437F17">
      <w:pPr>
        <w:widowControl w:val="0"/>
        <w:numPr>
          <w:ilvl w:val="0"/>
          <w:numId w:val="30"/>
        </w:numPr>
        <w:overflowPunct w:val="0"/>
        <w:jc w:val="both"/>
        <w:textAlignment w:val="baseline"/>
        <w:rPr>
          <w:iCs/>
          <w:color w:val="000000" w:themeColor="text1"/>
          <w:sz w:val="20"/>
          <w:szCs w:val="20"/>
        </w:rPr>
      </w:pPr>
      <w:r w:rsidRPr="004D53AF">
        <w:rPr>
          <w:iCs/>
          <w:color w:val="000000" w:themeColor="text1"/>
          <w:sz w:val="20"/>
          <w:szCs w:val="20"/>
        </w:rPr>
        <w:t>Zamawiający zastrzega sobie prawo do potrącenia kar umownych z wynagrodzenia Wykonawcy, po wystawieniu przez Zamawiającego noty obciążeniowej.</w:t>
      </w:r>
    </w:p>
    <w:p w14:paraId="3FA68E89" w14:textId="77777777" w:rsidR="00437F17" w:rsidRPr="004D53AF" w:rsidRDefault="00437F17" w:rsidP="00437F17">
      <w:pPr>
        <w:widowControl w:val="0"/>
        <w:numPr>
          <w:ilvl w:val="0"/>
          <w:numId w:val="30"/>
        </w:numPr>
        <w:overflowPunct w:val="0"/>
        <w:jc w:val="both"/>
        <w:textAlignment w:val="baseline"/>
        <w:rPr>
          <w:iCs/>
          <w:color w:val="000000" w:themeColor="text1"/>
          <w:sz w:val="20"/>
          <w:szCs w:val="20"/>
        </w:rPr>
      </w:pPr>
      <w:bookmarkStart w:id="16" w:name="_Hlk59290876"/>
      <w:r w:rsidRPr="004D53AF">
        <w:rPr>
          <w:iCs/>
          <w:color w:val="000000" w:themeColor="text1"/>
          <w:sz w:val="20"/>
          <w:szCs w:val="20"/>
        </w:rPr>
        <w:t xml:space="preserve">Wysokość kar umownych naliczonych z jednego lub kilku tytułów nie może przekroczyć 30% wartości brutto określonej w § 5 ust. 1 umowy.  </w:t>
      </w:r>
    </w:p>
    <w:p w14:paraId="73B6EE9D" w14:textId="6217C4BB" w:rsidR="00437F17" w:rsidRPr="004D53AF" w:rsidRDefault="00437F17" w:rsidP="00437F17">
      <w:pPr>
        <w:widowControl w:val="0"/>
        <w:numPr>
          <w:ilvl w:val="0"/>
          <w:numId w:val="30"/>
        </w:numPr>
        <w:overflowPunct w:val="0"/>
        <w:jc w:val="both"/>
        <w:textAlignment w:val="baseline"/>
        <w:rPr>
          <w:iCs/>
          <w:color w:val="000000" w:themeColor="text1"/>
          <w:sz w:val="20"/>
          <w:szCs w:val="20"/>
        </w:rPr>
      </w:pPr>
      <w:r w:rsidRPr="004D53AF">
        <w:rPr>
          <w:iCs/>
          <w:color w:val="000000" w:themeColor="text1"/>
          <w:sz w:val="20"/>
          <w:szCs w:val="20"/>
        </w:rPr>
        <w:t>Zamawiający może odstąpić od umowy/wypowiedzieć umowę w przypadku nie zawarcia przez Wykonawcę umowy o przetwarzaniu dan</w:t>
      </w:r>
      <w:r w:rsidR="008F65AA">
        <w:rPr>
          <w:iCs/>
          <w:color w:val="000000" w:themeColor="text1"/>
          <w:sz w:val="20"/>
          <w:szCs w:val="20"/>
        </w:rPr>
        <w:t xml:space="preserve">ych osobowych zgodnie z art. </w:t>
      </w:r>
      <w:r w:rsidRPr="004D53AF">
        <w:rPr>
          <w:iCs/>
          <w:color w:val="000000" w:themeColor="text1"/>
          <w:sz w:val="20"/>
          <w:szCs w:val="20"/>
        </w:rPr>
        <w:t>28 RODO z winy Wykonawcy, w tym w szczególności wskutek braku zdolności do zawarcia takiej umowy (niespełniania przesłanek z art. 28 RODO)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w:t>
      </w:r>
    </w:p>
    <w:bookmarkEnd w:id="16"/>
    <w:p w14:paraId="4BECFCDD" w14:textId="77777777" w:rsidR="00437F17" w:rsidRPr="004D53AF" w:rsidRDefault="00437F17" w:rsidP="00437F17">
      <w:pPr>
        <w:jc w:val="both"/>
        <w:rPr>
          <w:iCs/>
          <w:color w:val="000000" w:themeColor="text1"/>
          <w:sz w:val="20"/>
          <w:szCs w:val="20"/>
        </w:rPr>
      </w:pPr>
    </w:p>
    <w:p w14:paraId="5DAD7FA1" w14:textId="77777777" w:rsidR="00437F17" w:rsidRPr="004D53AF" w:rsidRDefault="00437F17" w:rsidP="00437F17">
      <w:pPr>
        <w:jc w:val="center"/>
        <w:rPr>
          <w:bCs/>
          <w:iCs/>
          <w:color w:val="000000" w:themeColor="text1"/>
          <w:sz w:val="20"/>
          <w:szCs w:val="20"/>
        </w:rPr>
      </w:pPr>
      <w:r w:rsidRPr="004D53AF">
        <w:rPr>
          <w:b/>
          <w:color w:val="000000" w:themeColor="text1"/>
          <w:sz w:val="20"/>
          <w:szCs w:val="20"/>
        </w:rPr>
        <w:t>§   10</w:t>
      </w:r>
    </w:p>
    <w:p w14:paraId="6406190E" w14:textId="77777777" w:rsidR="00437F17" w:rsidRPr="00C039DD" w:rsidRDefault="00437F17" w:rsidP="00437F17">
      <w:pPr>
        <w:ind w:left="226" w:firstLine="113"/>
        <w:jc w:val="both"/>
        <w:rPr>
          <w:b/>
          <w:color w:val="000000" w:themeColor="text1"/>
          <w:sz w:val="20"/>
          <w:szCs w:val="20"/>
        </w:rPr>
      </w:pPr>
      <w:r w:rsidRPr="004D53AF">
        <w:rPr>
          <w:color w:val="000000" w:themeColor="text1"/>
          <w:sz w:val="20"/>
          <w:szCs w:val="20"/>
        </w:rPr>
        <w:t xml:space="preserve">Umowa wiąże strony </w:t>
      </w:r>
      <w:r>
        <w:rPr>
          <w:color w:val="000000" w:themeColor="text1"/>
          <w:sz w:val="20"/>
          <w:szCs w:val="20"/>
        </w:rPr>
        <w:t xml:space="preserve">przez okres </w:t>
      </w:r>
      <w:r w:rsidRPr="00C039DD">
        <w:rPr>
          <w:b/>
          <w:color w:val="000000" w:themeColor="text1"/>
          <w:sz w:val="20"/>
          <w:szCs w:val="20"/>
        </w:rPr>
        <w:t xml:space="preserve">12 miesięcy tj. </w:t>
      </w:r>
      <w:r w:rsidRPr="00C039DD">
        <w:rPr>
          <w:color w:val="000000" w:themeColor="text1"/>
          <w:sz w:val="20"/>
          <w:szCs w:val="20"/>
        </w:rPr>
        <w:t>od dnia ….. do dnia…. .</w:t>
      </w:r>
    </w:p>
    <w:p w14:paraId="58FC188F" w14:textId="77777777" w:rsidR="00437F17" w:rsidRPr="00C039DD" w:rsidRDefault="00437F17" w:rsidP="00437F17">
      <w:pPr>
        <w:ind w:left="226" w:firstLine="113"/>
        <w:jc w:val="both"/>
        <w:rPr>
          <w:b/>
          <w:color w:val="000000" w:themeColor="text1"/>
          <w:sz w:val="20"/>
          <w:szCs w:val="20"/>
        </w:rPr>
      </w:pPr>
    </w:p>
    <w:p w14:paraId="5A47040F" w14:textId="77777777" w:rsidR="00437F17" w:rsidRPr="004D53AF" w:rsidRDefault="00437F17" w:rsidP="00437F17">
      <w:pPr>
        <w:jc w:val="center"/>
        <w:rPr>
          <w:color w:val="000000" w:themeColor="text1"/>
          <w:sz w:val="20"/>
          <w:szCs w:val="20"/>
        </w:rPr>
      </w:pPr>
      <w:r w:rsidRPr="004D53AF">
        <w:rPr>
          <w:b/>
          <w:color w:val="000000" w:themeColor="text1"/>
          <w:sz w:val="20"/>
          <w:szCs w:val="20"/>
        </w:rPr>
        <w:t>§   11</w:t>
      </w:r>
    </w:p>
    <w:p w14:paraId="717392AE" w14:textId="77777777" w:rsidR="00437F17" w:rsidRPr="004D53AF" w:rsidRDefault="00437F17" w:rsidP="00437F17">
      <w:pPr>
        <w:widowControl w:val="0"/>
        <w:numPr>
          <w:ilvl w:val="0"/>
          <w:numId w:val="31"/>
        </w:numPr>
        <w:overflowPunct w:val="0"/>
        <w:ind w:left="357" w:hanging="357"/>
        <w:jc w:val="both"/>
        <w:textAlignment w:val="baseline"/>
        <w:rPr>
          <w:color w:val="000000" w:themeColor="text1"/>
          <w:sz w:val="20"/>
          <w:szCs w:val="20"/>
        </w:rPr>
      </w:pPr>
      <w:r w:rsidRPr="004D53AF">
        <w:rPr>
          <w:color w:val="000000" w:themeColor="text1"/>
          <w:sz w:val="20"/>
          <w:szCs w:val="20"/>
        </w:rPr>
        <w:t>Czynność prawna mająca na celu zmianę wierzyciela Zamawiającego z tytułu wierzytelności wynikających z niniejszej umowy może zostać dokonana tylko w trybie określonym w art. 54 ust. 5 – 7 ustawy z 15 kwietnia 2011 roku o działalności leczniczej.</w:t>
      </w:r>
    </w:p>
    <w:p w14:paraId="79CF183D" w14:textId="77777777" w:rsidR="00437F17" w:rsidRPr="004D53AF" w:rsidRDefault="00437F17" w:rsidP="00437F17">
      <w:pPr>
        <w:widowControl w:val="0"/>
        <w:numPr>
          <w:ilvl w:val="0"/>
          <w:numId w:val="31"/>
        </w:numPr>
        <w:overflowPunct w:val="0"/>
        <w:ind w:left="357" w:hanging="357"/>
        <w:jc w:val="both"/>
        <w:textAlignment w:val="baseline"/>
        <w:rPr>
          <w:color w:val="000000" w:themeColor="text1"/>
          <w:sz w:val="20"/>
          <w:szCs w:val="20"/>
        </w:rPr>
      </w:pPr>
      <w:r w:rsidRPr="004D53AF">
        <w:rPr>
          <w:color w:val="000000" w:themeColor="text1"/>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14:paraId="18E1E641" w14:textId="77777777" w:rsidR="00437F17" w:rsidRPr="004D53AF" w:rsidRDefault="00437F17" w:rsidP="00437F17">
      <w:pPr>
        <w:widowControl w:val="0"/>
        <w:numPr>
          <w:ilvl w:val="0"/>
          <w:numId w:val="31"/>
        </w:numPr>
        <w:overflowPunct w:val="0"/>
        <w:ind w:left="357" w:hanging="357"/>
        <w:jc w:val="both"/>
        <w:textAlignment w:val="baseline"/>
        <w:rPr>
          <w:color w:val="000000" w:themeColor="text1"/>
          <w:sz w:val="20"/>
          <w:szCs w:val="20"/>
        </w:rPr>
      </w:pPr>
      <w:r w:rsidRPr="004D53AF">
        <w:rPr>
          <w:color w:val="000000" w:themeColor="text1"/>
          <w:sz w:val="20"/>
          <w:szCs w:val="20"/>
        </w:rPr>
        <w:t>Zastrzeżenie o którym mowa w ust.1 dotyczy także umów na podstawie których wierzytelność względem Zamawiającego będzie stanowiła zabezpieczenie zobowiązań Wykonawcy (np. z tytułu umowy kredytu, pożyczki)</w:t>
      </w:r>
    </w:p>
    <w:p w14:paraId="2D4B1C76" w14:textId="77777777" w:rsidR="00437F17" w:rsidRPr="004D53AF" w:rsidRDefault="00437F17" w:rsidP="00437F17">
      <w:pPr>
        <w:widowControl w:val="0"/>
        <w:numPr>
          <w:ilvl w:val="0"/>
          <w:numId w:val="31"/>
        </w:numPr>
        <w:overflowPunct w:val="0"/>
        <w:ind w:left="357" w:hanging="357"/>
        <w:jc w:val="both"/>
        <w:textAlignment w:val="baseline"/>
        <w:rPr>
          <w:color w:val="000000" w:themeColor="text1"/>
          <w:sz w:val="20"/>
          <w:szCs w:val="20"/>
        </w:rPr>
      </w:pPr>
      <w:r w:rsidRPr="004D53AF">
        <w:rPr>
          <w:color w:val="000000" w:themeColor="text1"/>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14:paraId="358FB455" w14:textId="77777777" w:rsidR="00437F17" w:rsidRPr="004D53AF" w:rsidRDefault="00437F17" w:rsidP="00437F17">
      <w:pPr>
        <w:widowControl w:val="0"/>
        <w:numPr>
          <w:ilvl w:val="0"/>
          <w:numId w:val="31"/>
        </w:numPr>
        <w:overflowPunct w:val="0"/>
        <w:ind w:left="357" w:hanging="357"/>
        <w:jc w:val="both"/>
        <w:textAlignment w:val="baseline"/>
        <w:rPr>
          <w:color w:val="000000" w:themeColor="text1"/>
          <w:sz w:val="20"/>
          <w:szCs w:val="20"/>
        </w:rPr>
      </w:pPr>
      <w:r w:rsidRPr="004D53AF">
        <w:rPr>
          <w:color w:val="000000" w:themeColor="text1"/>
          <w:sz w:val="20"/>
          <w:szCs w:val="20"/>
        </w:rPr>
        <w:t xml:space="preserve">Wykonawca zobowiązuje się do nie udzielania pełnomocnictw nieodwołalnych przez mocodawcę w zakresie dochodzenia roszczeń majątkowych  wynikających z niniejszej umowy. </w:t>
      </w:r>
    </w:p>
    <w:p w14:paraId="6505F612" w14:textId="77777777" w:rsidR="00437F17" w:rsidRPr="004D53AF" w:rsidRDefault="00437F17" w:rsidP="00437F17">
      <w:pPr>
        <w:widowControl w:val="0"/>
        <w:numPr>
          <w:ilvl w:val="0"/>
          <w:numId w:val="31"/>
        </w:numPr>
        <w:overflowPunct w:val="0"/>
        <w:ind w:left="357" w:hanging="357"/>
        <w:jc w:val="both"/>
        <w:textAlignment w:val="baseline"/>
        <w:rPr>
          <w:color w:val="000000" w:themeColor="text1"/>
          <w:sz w:val="20"/>
          <w:szCs w:val="20"/>
        </w:rPr>
      </w:pPr>
      <w:r w:rsidRPr="004D53AF">
        <w:rPr>
          <w:color w:val="000000" w:themeColor="text1"/>
          <w:sz w:val="20"/>
          <w:szCs w:val="20"/>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14:paraId="30BDFE89" w14:textId="77777777" w:rsidR="00437F17" w:rsidRPr="004D53AF" w:rsidRDefault="00437F17" w:rsidP="00437F17">
      <w:pPr>
        <w:widowControl w:val="0"/>
        <w:overflowPunct w:val="0"/>
        <w:ind w:left="357"/>
        <w:jc w:val="both"/>
        <w:textAlignment w:val="baseline"/>
        <w:rPr>
          <w:color w:val="000000" w:themeColor="text1"/>
          <w:sz w:val="20"/>
          <w:szCs w:val="20"/>
        </w:rPr>
      </w:pPr>
    </w:p>
    <w:p w14:paraId="03DA9A20" w14:textId="77777777" w:rsidR="00437F17" w:rsidRPr="004D53AF" w:rsidRDefault="00437F17" w:rsidP="00437F17">
      <w:pPr>
        <w:jc w:val="center"/>
        <w:rPr>
          <w:color w:val="000000" w:themeColor="text1"/>
          <w:sz w:val="20"/>
          <w:szCs w:val="20"/>
        </w:rPr>
      </w:pPr>
      <w:r w:rsidRPr="004D53AF">
        <w:rPr>
          <w:b/>
          <w:color w:val="000000" w:themeColor="text1"/>
          <w:sz w:val="20"/>
          <w:szCs w:val="20"/>
        </w:rPr>
        <w:t>§   12</w:t>
      </w:r>
    </w:p>
    <w:p w14:paraId="7457749F" w14:textId="77777777" w:rsidR="00437F17" w:rsidRPr="004D53AF" w:rsidRDefault="00437F17" w:rsidP="00437F17">
      <w:pPr>
        <w:widowControl w:val="0"/>
        <w:numPr>
          <w:ilvl w:val="0"/>
          <w:numId w:val="32"/>
        </w:numPr>
        <w:overflowPunct w:val="0"/>
        <w:ind w:left="357" w:hanging="357"/>
        <w:jc w:val="both"/>
        <w:textAlignment w:val="baseline"/>
        <w:rPr>
          <w:color w:val="000000" w:themeColor="text1"/>
          <w:sz w:val="20"/>
          <w:szCs w:val="20"/>
        </w:rPr>
      </w:pPr>
      <w:r w:rsidRPr="004D53AF">
        <w:rPr>
          <w:color w:val="000000" w:themeColor="text1"/>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14:paraId="5A21DE0A" w14:textId="77777777" w:rsidR="00437F17" w:rsidRPr="004D53AF" w:rsidRDefault="00437F17" w:rsidP="00437F17">
      <w:pPr>
        <w:widowControl w:val="0"/>
        <w:numPr>
          <w:ilvl w:val="0"/>
          <w:numId w:val="32"/>
        </w:numPr>
        <w:overflowPunct w:val="0"/>
        <w:ind w:left="357" w:hanging="357"/>
        <w:jc w:val="both"/>
        <w:textAlignment w:val="baseline"/>
        <w:rPr>
          <w:color w:val="000000" w:themeColor="text1"/>
          <w:sz w:val="20"/>
          <w:szCs w:val="20"/>
        </w:rPr>
      </w:pPr>
      <w:r w:rsidRPr="004D53AF">
        <w:rPr>
          <w:color w:val="000000" w:themeColor="text1"/>
          <w:sz w:val="20"/>
          <w:szCs w:val="20"/>
        </w:rPr>
        <w:t>Obowiązek zachowania tajemnicy poufności, o którym mowa w ust. 1, nie dotyczy informacji, które:</w:t>
      </w:r>
    </w:p>
    <w:p w14:paraId="604FFD39" w14:textId="77777777" w:rsidR="00437F17" w:rsidRPr="004D53AF" w:rsidRDefault="00437F17" w:rsidP="00437F17">
      <w:pPr>
        <w:widowControl w:val="0"/>
        <w:numPr>
          <w:ilvl w:val="0"/>
          <w:numId w:val="37"/>
        </w:numPr>
        <w:shd w:val="clear" w:color="auto" w:fill="FFFFFF"/>
        <w:overflowPunct w:val="0"/>
        <w:jc w:val="both"/>
        <w:textAlignment w:val="baseline"/>
        <w:rPr>
          <w:color w:val="000000" w:themeColor="text1"/>
          <w:sz w:val="20"/>
          <w:szCs w:val="20"/>
        </w:rPr>
      </w:pPr>
      <w:r w:rsidRPr="004D53AF">
        <w:rPr>
          <w:color w:val="000000" w:themeColor="text1"/>
          <w:sz w:val="20"/>
          <w:szCs w:val="20"/>
        </w:rPr>
        <w:t>w czasie ich ujawnienia były publicznie znane,</w:t>
      </w:r>
    </w:p>
    <w:p w14:paraId="77B25A81" w14:textId="77777777" w:rsidR="00437F17" w:rsidRPr="004D53AF" w:rsidRDefault="00437F17" w:rsidP="00437F17">
      <w:pPr>
        <w:widowControl w:val="0"/>
        <w:numPr>
          <w:ilvl w:val="0"/>
          <w:numId w:val="37"/>
        </w:numPr>
        <w:shd w:val="clear" w:color="auto" w:fill="FFFFFF"/>
        <w:overflowPunct w:val="0"/>
        <w:jc w:val="both"/>
        <w:textAlignment w:val="baseline"/>
        <w:rPr>
          <w:color w:val="000000" w:themeColor="text1"/>
          <w:sz w:val="20"/>
          <w:szCs w:val="20"/>
        </w:rPr>
      </w:pPr>
      <w:r w:rsidRPr="004D53AF">
        <w:rPr>
          <w:color w:val="000000" w:themeColor="text1"/>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14:paraId="10470F29" w14:textId="77777777" w:rsidR="00437F17" w:rsidRPr="004D53AF" w:rsidRDefault="00437F17" w:rsidP="00437F17">
      <w:pPr>
        <w:jc w:val="both"/>
        <w:rPr>
          <w:color w:val="000000" w:themeColor="text1"/>
          <w:sz w:val="20"/>
          <w:szCs w:val="20"/>
        </w:rPr>
      </w:pPr>
    </w:p>
    <w:p w14:paraId="111D5AF5" w14:textId="77777777" w:rsidR="00437F17" w:rsidRPr="004D53AF" w:rsidRDefault="00437F17" w:rsidP="00437F17">
      <w:pPr>
        <w:jc w:val="center"/>
        <w:rPr>
          <w:color w:val="000000" w:themeColor="text1"/>
          <w:sz w:val="20"/>
          <w:szCs w:val="20"/>
        </w:rPr>
      </w:pPr>
      <w:r w:rsidRPr="004D53AF">
        <w:rPr>
          <w:b/>
          <w:color w:val="000000" w:themeColor="text1"/>
          <w:sz w:val="20"/>
          <w:szCs w:val="20"/>
        </w:rPr>
        <w:t>§   13</w:t>
      </w:r>
    </w:p>
    <w:p w14:paraId="2E373249" w14:textId="77777777" w:rsidR="00437F17" w:rsidRPr="004D53AF" w:rsidRDefault="00437F17" w:rsidP="00437F17">
      <w:pPr>
        <w:widowControl w:val="0"/>
        <w:numPr>
          <w:ilvl w:val="0"/>
          <w:numId w:val="33"/>
        </w:numPr>
        <w:tabs>
          <w:tab w:val="left" w:pos="360"/>
        </w:tabs>
        <w:overflowPunct w:val="0"/>
        <w:ind w:right="114"/>
        <w:jc w:val="both"/>
        <w:textAlignment w:val="baseline"/>
        <w:rPr>
          <w:color w:val="000000" w:themeColor="text1"/>
          <w:sz w:val="20"/>
          <w:szCs w:val="20"/>
        </w:rPr>
      </w:pPr>
      <w:r w:rsidRPr="004D53AF">
        <w:rPr>
          <w:color w:val="000000" w:themeColor="text1"/>
          <w:sz w:val="20"/>
          <w:szCs w:val="20"/>
        </w:rPr>
        <w:t>Ws</w:t>
      </w:r>
      <w:r w:rsidRPr="004D53AF">
        <w:rPr>
          <w:color w:val="000000" w:themeColor="text1"/>
          <w:spacing w:val="1"/>
          <w:sz w:val="20"/>
          <w:szCs w:val="20"/>
        </w:rPr>
        <w:t>z</w:t>
      </w:r>
      <w:r w:rsidRPr="004D53AF">
        <w:rPr>
          <w:color w:val="000000" w:themeColor="text1"/>
          <w:sz w:val="20"/>
          <w:szCs w:val="20"/>
        </w:rPr>
        <w:t>elkie</w:t>
      </w:r>
      <w:r w:rsidRPr="004D53AF">
        <w:rPr>
          <w:color w:val="000000" w:themeColor="text1"/>
          <w:spacing w:val="16"/>
          <w:sz w:val="20"/>
          <w:szCs w:val="20"/>
        </w:rPr>
        <w:t xml:space="preserve"> </w:t>
      </w:r>
      <w:r w:rsidRPr="004D53AF">
        <w:rPr>
          <w:color w:val="000000" w:themeColor="text1"/>
          <w:spacing w:val="1"/>
          <w:sz w:val="20"/>
          <w:szCs w:val="20"/>
        </w:rPr>
        <w:t>z</w:t>
      </w:r>
      <w:r w:rsidRPr="004D53AF">
        <w:rPr>
          <w:color w:val="000000" w:themeColor="text1"/>
          <w:sz w:val="20"/>
          <w:szCs w:val="20"/>
        </w:rPr>
        <w:t>mi</w:t>
      </w:r>
      <w:r w:rsidRPr="004D53AF">
        <w:rPr>
          <w:color w:val="000000" w:themeColor="text1"/>
          <w:spacing w:val="-2"/>
          <w:sz w:val="20"/>
          <w:szCs w:val="20"/>
        </w:rPr>
        <w:t>a</w:t>
      </w:r>
      <w:r w:rsidRPr="004D53AF">
        <w:rPr>
          <w:color w:val="000000" w:themeColor="text1"/>
          <w:spacing w:val="1"/>
          <w:sz w:val="20"/>
          <w:szCs w:val="20"/>
        </w:rPr>
        <w:t>n</w:t>
      </w:r>
      <w:r w:rsidRPr="004D53AF">
        <w:rPr>
          <w:color w:val="000000" w:themeColor="text1"/>
          <w:sz w:val="20"/>
          <w:szCs w:val="20"/>
        </w:rPr>
        <w:t xml:space="preserve">y </w:t>
      </w:r>
      <w:r w:rsidRPr="004D53AF">
        <w:rPr>
          <w:color w:val="000000" w:themeColor="text1"/>
          <w:spacing w:val="-1"/>
          <w:sz w:val="20"/>
          <w:szCs w:val="20"/>
        </w:rPr>
        <w:t>t</w:t>
      </w:r>
      <w:r w:rsidRPr="004D53AF">
        <w:rPr>
          <w:color w:val="000000" w:themeColor="text1"/>
          <w:sz w:val="20"/>
          <w:szCs w:val="20"/>
        </w:rPr>
        <w:t>reś</w:t>
      </w:r>
      <w:r w:rsidRPr="004D53AF">
        <w:rPr>
          <w:color w:val="000000" w:themeColor="text1"/>
          <w:spacing w:val="-1"/>
          <w:sz w:val="20"/>
          <w:szCs w:val="20"/>
        </w:rPr>
        <w:t>c</w:t>
      </w:r>
      <w:r w:rsidRPr="004D53AF">
        <w:rPr>
          <w:color w:val="000000" w:themeColor="text1"/>
          <w:sz w:val="20"/>
          <w:szCs w:val="20"/>
        </w:rPr>
        <w:t xml:space="preserve">i niniejszej umowy, </w:t>
      </w:r>
      <w:r w:rsidRPr="004D53AF">
        <w:rPr>
          <w:color w:val="000000" w:themeColor="text1"/>
          <w:spacing w:val="-1"/>
          <w:sz w:val="20"/>
          <w:szCs w:val="20"/>
        </w:rPr>
        <w:t>w</w:t>
      </w:r>
      <w:r w:rsidRPr="004D53AF">
        <w:rPr>
          <w:color w:val="000000" w:themeColor="text1"/>
          <w:sz w:val="20"/>
          <w:szCs w:val="20"/>
        </w:rPr>
        <w:t xml:space="preserve">ymagają </w:t>
      </w:r>
      <w:r w:rsidRPr="004D53AF">
        <w:rPr>
          <w:color w:val="000000" w:themeColor="text1"/>
          <w:spacing w:val="1"/>
          <w:sz w:val="20"/>
          <w:szCs w:val="20"/>
        </w:rPr>
        <w:t>f</w:t>
      </w:r>
      <w:r w:rsidRPr="004D53AF">
        <w:rPr>
          <w:color w:val="000000" w:themeColor="text1"/>
          <w:sz w:val="20"/>
          <w:szCs w:val="20"/>
        </w:rPr>
        <w:t>o</w:t>
      </w:r>
      <w:r w:rsidRPr="004D53AF">
        <w:rPr>
          <w:color w:val="000000" w:themeColor="text1"/>
          <w:spacing w:val="-2"/>
          <w:sz w:val="20"/>
          <w:szCs w:val="20"/>
        </w:rPr>
        <w:t>r</w:t>
      </w:r>
      <w:r w:rsidRPr="004D53AF">
        <w:rPr>
          <w:color w:val="000000" w:themeColor="text1"/>
          <w:sz w:val="20"/>
          <w:szCs w:val="20"/>
        </w:rPr>
        <w:t>my</w:t>
      </w:r>
      <w:r w:rsidRPr="004D53AF">
        <w:rPr>
          <w:color w:val="000000" w:themeColor="text1"/>
          <w:spacing w:val="16"/>
          <w:sz w:val="20"/>
          <w:szCs w:val="20"/>
        </w:rPr>
        <w:t xml:space="preserve"> </w:t>
      </w:r>
      <w:r w:rsidRPr="004D53AF">
        <w:rPr>
          <w:color w:val="000000" w:themeColor="text1"/>
          <w:spacing w:val="1"/>
          <w:sz w:val="20"/>
          <w:szCs w:val="20"/>
        </w:rPr>
        <w:t>p</w:t>
      </w:r>
      <w:r w:rsidRPr="004D53AF">
        <w:rPr>
          <w:color w:val="000000" w:themeColor="text1"/>
          <w:sz w:val="20"/>
          <w:szCs w:val="20"/>
        </w:rPr>
        <w:t>isem</w:t>
      </w:r>
      <w:r w:rsidRPr="004D53AF">
        <w:rPr>
          <w:color w:val="000000" w:themeColor="text1"/>
          <w:spacing w:val="1"/>
          <w:sz w:val="20"/>
          <w:szCs w:val="20"/>
        </w:rPr>
        <w:t>n</w:t>
      </w:r>
      <w:r w:rsidRPr="004D53AF">
        <w:rPr>
          <w:color w:val="000000" w:themeColor="text1"/>
          <w:spacing w:val="-2"/>
          <w:sz w:val="20"/>
          <w:szCs w:val="20"/>
        </w:rPr>
        <w:t>e</w:t>
      </w:r>
      <w:r w:rsidRPr="004D53AF">
        <w:rPr>
          <w:color w:val="000000" w:themeColor="text1"/>
          <w:sz w:val="20"/>
          <w:szCs w:val="20"/>
        </w:rPr>
        <w:t>j (aneks)</w:t>
      </w:r>
      <w:r w:rsidRPr="004D53AF">
        <w:rPr>
          <w:color w:val="000000" w:themeColor="text1"/>
          <w:spacing w:val="15"/>
          <w:sz w:val="20"/>
          <w:szCs w:val="20"/>
        </w:rPr>
        <w:t xml:space="preserve"> </w:t>
      </w:r>
      <w:r w:rsidRPr="004D53AF">
        <w:rPr>
          <w:color w:val="000000" w:themeColor="text1"/>
          <w:spacing w:val="1"/>
          <w:sz w:val="20"/>
          <w:szCs w:val="20"/>
        </w:rPr>
        <w:t>p</w:t>
      </w:r>
      <w:r w:rsidRPr="004D53AF">
        <w:rPr>
          <w:color w:val="000000" w:themeColor="text1"/>
          <w:spacing w:val="-2"/>
          <w:sz w:val="20"/>
          <w:szCs w:val="20"/>
        </w:rPr>
        <w:t>o</w:t>
      </w:r>
      <w:r w:rsidRPr="004D53AF">
        <w:rPr>
          <w:color w:val="000000" w:themeColor="text1"/>
          <w:sz w:val="20"/>
          <w:szCs w:val="20"/>
        </w:rPr>
        <w:t>d rygor</w:t>
      </w:r>
      <w:r w:rsidRPr="004D53AF">
        <w:rPr>
          <w:color w:val="000000" w:themeColor="text1"/>
          <w:spacing w:val="1"/>
          <w:sz w:val="20"/>
          <w:szCs w:val="20"/>
        </w:rPr>
        <w:t>e</w:t>
      </w:r>
      <w:r w:rsidRPr="004D53AF">
        <w:rPr>
          <w:color w:val="000000" w:themeColor="text1"/>
          <w:sz w:val="20"/>
          <w:szCs w:val="20"/>
        </w:rPr>
        <w:t>m</w:t>
      </w:r>
      <w:r w:rsidRPr="004D53AF">
        <w:rPr>
          <w:color w:val="000000" w:themeColor="text1"/>
          <w:spacing w:val="2"/>
          <w:sz w:val="20"/>
          <w:szCs w:val="20"/>
        </w:rPr>
        <w:t xml:space="preserve"> </w:t>
      </w:r>
      <w:r w:rsidRPr="004D53AF">
        <w:rPr>
          <w:color w:val="000000" w:themeColor="text1"/>
          <w:spacing w:val="1"/>
          <w:sz w:val="20"/>
          <w:szCs w:val="20"/>
        </w:rPr>
        <w:t>n</w:t>
      </w:r>
      <w:r w:rsidRPr="004D53AF">
        <w:rPr>
          <w:color w:val="000000" w:themeColor="text1"/>
          <w:spacing w:val="-2"/>
          <w:sz w:val="20"/>
          <w:szCs w:val="20"/>
        </w:rPr>
        <w:t>i</w:t>
      </w:r>
      <w:r w:rsidRPr="004D53AF">
        <w:rPr>
          <w:color w:val="000000" w:themeColor="text1"/>
          <w:sz w:val="20"/>
          <w:szCs w:val="20"/>
        </w:rPr>
        <w:t>eważ</w:t>
      </w:r>
      <w:r w:rsidRPr="004D53AF">
        <w:rPr>
          <w:color w:val="000000" w:themeColor="text1"/>
          <w:spacing w:val="1"/>
          <w:sz w:val="20"/>
          <w:szCs w:val="20"/>
        </w:rPr>
        <w:t>n</w:t>
      </w:r>
      <w:r w:rsidRPr="004D53AF">
        <w:rPr>
          <w:color w:val="000000" w:themeColor="text1"/>
          <w:sz w:val="20"/>
          <w:szCs w:val="20"/>
        </w:rPr>
        <w:t>oś</w:t>
      </w:r>
      <w:r w:rsidRPr="004D53AF">
        <w:rPr>
          <w:color w:val="000000" w:themeColor="text1"/>
          <w:spacing w:val="-1"/>
          <w:sz w:val="20"/>
          <w:szCs w:val="20"/>
        </w:rPr>
        <w:t>c</w:t>
      </w:r>
      <w:r w:rsidRPr="004D53AF">
        <w:rPr>
          <w:color w:val="000000" w:themeColor="text1"/>
          <w:sz w:val="20"/>
          <w:szCs w:val="20"/>
        </w:rPr>
        <w:t>i.</w:t>
      </w:r>
    </w:p>
    <w:p w14:paraId="1690E6B9" w14:textId="77777777" w:rsidR="00437F17" w:rsidRPr="004D53AF" w:rsidRDefault="00437F17" w:rsidP="00437F17">
      <w:pPr>
        <w:widowControl w:val="0"/>
        <w:numPr>
          <w:ilvl w:val="0"/>
          <w:numId w:val="33"/>
        </w:numPr>
        <w:tabs>
          <w:tab w:val="left" w:pos="360"/>
        </w:tabs>
        <w:overflowPunct w:val="0"/>
        <w:ind w:right="114"/>
        <w:jc w:val="both"/>
        <w:textAlignment w:val="baseline"/>
        <w:rPr>
          <w:color w:val="000000" w:themeColor="text1"/>
          <w:sz w:val="20"/>
          <w:szCs w:val="20"/>
        </w:rPr>
      </w:pPr>
      <w:r w:rsidRPr="004D53AF">
        <w:rPr>
          <w:color w:val="000000" w:themeColor="text1"/>
          <w:sz w:val="20"/>
          <w:szCs w:val="20"/>
        </w:rPr>
        <w:t xml:space="preserve">W sprawach nie uregulowanych umową stosuje się przepisy Kodeksu Cywilnego. </w:t>
      </w:r>
    </w:p>
    <w:p w14:paraId="4FF016A1" w14:textId="77777777" w:rsidR="00437F17" w:rsidRPr="004D53AF" w:rsidRDefault="00437F17" w:rsidP="00437F17">
      <w:pPr>
        <w:widowControl w:val="0"/>
        <w:numPr>
          <w:ilvl w:val="0"/>
          <w:numId w:val="33"/>
        </w:numPr>
        <w:tabs>
          <w:tab w:val="left" w:pos="360"/>
        </w:tabs>
        <w:overflowPunct w:val="0"/>
        <w:ind w:right="114"/>
        <w:jc w:val="both"/>
        <w:textAlignment w:val="baseline"/>
        <w:rPr>
          <w:color w:val="000000" w:themeColor="text1"/>
          <w:sz w:val="20"/>
          <w:szCs w:val="20"/>
        </w:rPr>
      </w:pPr>
      <w:r w:rsidRPr="004D53AF">
        <w:rPr>
          <w:color w:val="000000" w:themeColor="text1"/>
          <w:sz w:val="20"/>
          <w:szCs w:val="20"/>
        </w:rPr>
        <w:t xml:space="preserve">Wszelkie spory wynikające z realizacji niniejszej umowy lub w związku z nią, będą rozstrzygane przez właściwy sąd powszechny, według siedziby Zamawiającego. </w:t>
      </w:r>
    </w:p>
    <w:p w14:paraId="48A10D02" w14:textId="77777777" w:rsidR="00437F17" w:rsidRPr="004D53AF" w:rsidRDefault="00437F17" w:rsidP="00437F17">
      <w:pPr>
        <w:widowControl w:val="0"/>
        <w:numPr>
          <w:ilvl w:val="0"/>
          <w:numId w:val="33"/>
        </w:numPr>
        <w:tabs>
          <w:tab w:val="left" w:pos="360"/>
        </w:tabs>
        <w:overflowPunct w:val="0"/>
        <w:ind w:right="114"/>
        <w:jc w:val="both"/>
        <w:textAlignment w:val="baseline"/>
        <w:rPr>
          <w:color w:val="000000" w:themeColor="text1"/>
          <w:sz w:val="20"/>
          <w:szCs w:val="20"/>
        </w:rPr>
      </w:pPr>
      <w:r w:rsidRPr="004D53AF">
        <w:rPr>
          <w:color w:val="000000" w:themeColor="text1"/>
          <w:sz w:val="20"/>
          <w:szCs w:val="20"/>
        </w:rPr>
        <w:lastRenderedPageBreak/>
        <w:t>Niniejsza umowa została sporządzona w dwóch jednobrzmiących egzemplarzach – 1 egzemplarz dla Zamawiającego, 1 egzemplarz dla Wykonawcy.</w:t>
      </w:r>
    </w:p>
    <w:p w14:paraId="6991091E" w14:textId="77777777" w:rsidR="00437F17" w:rsidRPr="004D53AF" w:rsidRDefault="00437F17" w:rsidP="00437F17">
      <w:pPr>
        <w:jc w:val="both"/>
        <w:rPr>
          <w:color w:val="000000" w:themeColor="text1"/>
          <w:sz w:val="20"/>
          <w:szCs w:val="20"/>
        </w:rPr>
      </w:pPr>
    </w:p>
    <w:p w14:paraId="7C17C3F3" w14:textId="77777777" w:rsidR="00437F17" w:rsidRPr="004D53AF" w:rsidRDefault="00437F17" w:rsidP="00437F17">
      <w:pPr>
        <w:jc w:val="both"/>
        <w:rPr>
          <w:color w:val="000000" w:themeColor="text1"/>
          <w:sz w:val="20"/>
          <w:szCs w:val="20"/>
        </w:rPr>
      </w:pPr>
    </w:p>
    <w:p w14:paraId="33AE197B" w14:textId="5F38CA44" w:rsidR="001F42AE" w:rsidRPr="001F42AE" w:rsidRDefault="00437F17" w:rsidP="001F42AE">
      <w:pPr>
        <w:jc w:val="both"/>
        <w:rPr>
          <w:sz w:val="20"/>
          <w:szCs w:val="20"/>
        </w:rPr>
      </w:pPr>
      <w:r w:rsidRPr="004D53AF">
        <w:rPr>
          <w:b/>
          <w:i/>
          <w:color w:val="000000" w:themeColor="text1"/>
          <w:sz w:val="28"/>
          <w:szCs w:val="28"/>
          <w:u w:val="single"/>
        </w:rPr>
        <w:t>Wykonawca</w:t>
      </w:r>
      <w:r w:rsidRPr="004D53AF">
        <w:rPr>
          <w:b/>
          <w:i/>
          <w:color w:val="000000" w:themeColor="text1"/>
          <w:sz w:val="28"/>
          <w:szCs w:val="28"/>
        </w:rPr>
        <w:tab/>
      </w:r>
      <w:r w:rsidRPr="004D53AF">
        <w:rPr>
          <w:b/>
          <w:i/>
          <w:color w:val="000000" w:themeColor="text1"/>
          <w:sz w:val="28"/>
          <w:szCs w:val="28"/>
        </w:rPr>
        <w:tab/>
      </w:r>
      <w:r w:rsidRPr="004D53AF">
        <w:rPr>
          <w:b/>
          <w:i/>
          <w:color w:val="000000" w:themeColor="text1"/>
          <w:sz w:val="28"/>
          <w:szCs w:val="28"/>
        </w:rPr>
        <w:tab/>
      </w:r>
      <w:r w:rsidRPr="004D53AF">
        <w:rPr>
          <w:b/>
          <w:i/>
          <w:color w:val="000000" w:themeColor="text1"/>
          <w:sz w:val="28"/>
          <w:szCs w:val="28"/>
        </w:rPr>
        <w:tab/>
      </w:r>
      <w:r w:rsidRPr="004D53AF">
        <w:rPr>
          <w:b/>
          <w:i/>
          <w:color w:val="000000" w:themeColor="text1"/>
          <w:sz w:val="28"/>
          <w:szCs w:val="28"/>
        </w:rPr>
        <w:tab/>
      </w:r>
      <w:r w:rsidRPr="004D53AF">
        <w:rPr>
          <w:b/>
          <w:i/>
          <w:color w:val="000000" w:themeColor="text1"/>
          <w:sz w:val="28"/>
          <w:szCs w:val="28"/>
        </w:rPr>
        <w:tab/>
      </w:r>
      <w:r w:rsidRPr="004D53AF">
        <w:rPr>
          <w:b/>
          <w:i/>
          <w:color w:val="000000" w:themeColor="text1"/>
          <w:sz w:val="28"/>
          <w:szCs w:val="28"/>
        </w:rPr>
        <w:tab/>
      </w:r>
      <w:r w:rsidRPr="004D53AF">
        <w:rPr>
          <w:b/>
          <w:i/>
          <w:color w:val="000000" w:themeColor="text1"/>
          <w:sz w:val="28"/>
          <w:szCs w:val="28"/>
        </w:rPr>
        <w:tab/>
      </w:r>
      <w:r w:rsidRPr="004D53AF">
        <w:rPr>
          <w:b/>
          <w:i/>
          <w:color w:val="000000" w:themeColor="text1"/>
          <w:sz w:val="28"/>
          <w:szCs w:val="28"/>
          <w:u w:val="single"/>
        </w:rPr>
        <w:t>Zamawiający</w:t>
      </w:r>
    </w:p>
    <w:p w14:paraId="62CA819F" w14:textId="77777777" w:rsidR="00CA06B0" w:rsidRDefault="00CA06B0" w:rsidP="001F42AE">
      <w:pPr>
        <w:widowControl w:val="0"/>
        <w:overflowPunct w:val="0"/>
        <w:spacing w:after="300" w:line="240" w:lineRule="exact"/>
        <w:jc w:val="right"/>
        <w:textAlignment w:val="baseline"/>
        <w:rPr>
          <w:rFonts w:eastAsia="Calibri"/>
          <w:color w:val="000000"/>
          <w:kern w:val="1"/>
          <w:lang w:eastAsia="ar-SA"/>
        </w:rPr>
      </w:pPr>
    </w:p>
    <w:p w14:paraId="5975AD81" w14:textId="77777777" w:rsidR="00881FD1" w:rsidRDefault="00881FD1" w:rsidP="001F42AE">
      <w:pPr>
        <w:widowControl w:val="0"/>
        <w:overflowPunct w:val="0"/>
        <w:spacing w:after="300" w:line="240" w:lineRule="exact"/>
        <w:jc w:val="right"/>
        <w:textAlignment w:val="baseline"/>
        <w:rPr>
          <w:rFonts w:eastAsia="Calibri"/>
          <w:color w:val="000000"/>
          <w:kern w:val="1"/>
          <w:lang w:eastAsia="ar-SA"/>
        </w:rPr>
      </w:pPr>
    </w:p>
    <w:p w14:paraId="128E139E" w14:textId="77777777" w:rsidR="00881FD1" w:rsidRDefault="00881FD1" w:rsidP="001F42AE">
      <w:pPr>
        <w:widowControl w:val="0"/>
        <w:overflowPunct w:val="0"/>
        <w:spacing w:after="300" w:line="240" w:lineRule="exact"/>
        <w:jc w:val="right"/>
        <w:textAlignment w:val="baseline"/>
        <w:rPr>
          <w:rFonts w:eastAsia="Calibri"/>
          <w:color w:val="000000"/>
          <w:kern w:val="1"/>
          <w:lang w:eastAsia="ar-SA"/>
        </w:rPr>
      </w:pPr>
    </w:p>
    <w:p w14:paraId="6F93617F" w14:textId="77777777" w:rsidR="00881FD1" w:rsidRDefault="00881FD1" w:rsidP="001F42AE">
      <w:pPr>
        <w:widowControl w:val="0"/>
        <w:overflowPunct w:val="0"/>
        <w:spacing w:after="300" w:line="240" w:lineRule="exact"/>
        <w:jc w:val="right"/>
        <w:textAlignment w:val="baseline"/>
        <w:rPr>
          <w:rFonts w:eastAsia="Calibri"/>
          <w:color w:val="000000"/>
          <w:kern w:val="1"/>
          <w:lang w:eastAsia="ar-SA"/>
        </w:rPr>
      </w:pPr>
    </w:p>
    <w:p w14:paraId="041041D2" w14:textId="77777777" w:rsidR="00881FD1" w:rsidRDefault="00881FD1" w:rsidP="001F42AE">
      <w:pPr>
        <w:widowControl w:val="0"/>
        <w:overflowPunct w:val="0"/>
        <w:spacing w:after="300" w:line="240" w:lineRule="exact"/>
        <w:jc w:val="right"/>
        <w:textAlignment w:val="baseline"/>
        <w:rPr>
          <w:rFonts w:eastAsia="Calibri"/>
          <w:color w:val="000000"/>
          <w:kern w:val="1"/>
          <w:lang w:eastAsia="ar-SA"/>
        </w:rPr>
      </w:pPr>
    </w:p>
    <w:p w14:paraId="7EB9D25A" w14:textId="77777777" w:rsidR="00881FD1" w:rsidRDefault="00881FD1" w:rsidP="001F42AE">
      <w:pPr>
        <w:widowControl w:val="0"/>
        <w:overflowPunct w:val="0"/>
        <w:spacing w:after="300" w:line="240" w:lineRule="exact"/>
        <w:jc w:val="right"/>
        <w:textAlignment w:val="baseline"/>
        <w:rPr>
          <w:rFonts w:eastAsia="Calibri"/>
          <w:color w:val="000000"/>
          <w:kern w:val="1"/>
          <w:lang w:eastAsia="ar-SA"/>
        </w:rPr>
      </w:pPr>
    </w:p>
    <w:p w14:paraId="39C7C852" w14:textId="77777777" w:rsidR="00881FD1" w:rsidRDefault="00881FD1" w:rsidP="001F42AE">
      <w:pPr>
        <w:widowControl w:val="0"/>
        <w:overflowPunct w:val="0"/>
        <w:spacing w:after="300" w:line="240" w:lineRule="exact"/>
        <w:jc w:val="right"/>
        <w:textAlignment w:val="baseline"/>
        <w:rPr>
          <w:rFonts w:eastAsia="Calibri"/>
          <w:color w:val="000000"/>
          <w:kern w:val="1"/>
          <w:lang w:eastAsia="ar-SA"/>
        </w:rPr>
      </w:pPr>
    </w:p>
    <w:p w14:paraId="405CD4EB" w14:textId="77777777" w:rsidR="00881FD1" w:rsidRDefault="00881FD1" w:rsidP="001F42AE">
      <w:pPr>
        <w:widowControl w:val="0"/>
        <w:overflowPunct w:val="0"/>
        <w:spacing w:after="300" w:line="240" w:lineRule="exact"/>
        <w:jc w:val="right"/>
        <w:textAlignment w:val="baseline"/>
        <w:rPr>
          <w:rFonts w:eastAsia="Calibri"/>
          <w:color w:val="000000"/>
          <w:kern w:val="1"/>
          <w:lang w:eastAsia="ar-SA"/>
        </w:rPr>
      </w:pPr>
    </w:p>
    <w:p w14:paraId="44612120" w14:textId="77777777" w:rsidR="00881FD1" w:rsidRDefault="00881FD1" w:rsidP="001F42AE">
      <w:pPr>
        <w:widowControl w:val="0"/>
        <w:overflowPunct w:val="0"/>
        <w:spacing w:after="300" w:line="240" w:lineRule="exact"/>
        <w:jc w:val="right"/>
        <w:textAlignment w:val="baseline"/>
        <w:rPr>
          <w:rFonts w:eastAsia="Calibri"/>
          <w:color w:val="000000"/>
          <w:kern w:val="1"/>
          <w:lang w:eastAsia="ar-SA"/>
        </w:rPr>
      </w:pPr>
    </w:p>
    <w:p w14:paraId="5D4095BA" w14:textId="77777777" w:rsidR="00881FD1" w:rsidRDefault="00881FD1" w:rsidP="001F42AE">
      <w:pPr>
        <w:widowControl w:val="0"/>
        <w:overflowPunct w:val="0"/>
        <w:spacing w:after="300" w:line="240" w:lineRule="exact"/>
        <w:jc w:val="right"/>
        <w:textAlignment w:val="baseline"/>
        <w:rPr>
          <w:rFonts w:eastAsia="Calibri"/>
          <w:color w:val="000000"/>
          <w:kern w:val="1"/>
          <w:lang w:eastAsia="ar-SA"/>
        </w:rPr>
      </w:pPr>
    </w:p>
    <w:p w14:paraId="11BCD6E4" w14:textId="77777777" w:rsidR="00881FD1" w:rsidRDefault="00881FD1" w:rsidP="001F42AE">
      <w:pPr>
        <w:widowControl w:val="0"/>
        <w:overflowPunct w:val="0"/>
        <w:spacing w:after="300" w:line="240" w:lineRule="exact"/>
        <w:jc w:val="right"/>
        <w:textAlignment w:val="baseline"/>
        <w:rPr>
          <w:rFonts w:eastAsia="Calibri"/>
          <w:color w:val="000000"/>
          <w:kern w:val="1"/>
          <w:lang w:eastAsia="ar-SA"/>
        </w:rPr>
      </w:pPr>
    </w:p>
    <w:p w14:paraId="148CA5E6" w14:textId="77777777" w:rsidR="00881FD1" w:rsidRDefault="00881FD1" w:rsidP="001F42AE">
      <w:pPr>
        <w:widowControl w:val="0"/>
        <w:overflowPunct w:val="0"/>
        <w:spacing w:after="300" w:line="240" w:lineRule="exact"/>
        <w:jc w:val="right"/>
        <w:textAlignment w:val="baseline"/>
        <w:rPr>
          <w:rFonts w:eastAsia="Calibri"/>
          <w:color w:val="000000"/>
          <w:kern w:val="1"/>
          <w:lang w:eastAsia="ar-SA"/>
        </w:rPr>
      </w:pPr>
    </w:p>
    <w:p w14:paraId="72C51D74" w14:textId="77777777" w:rsidR="00881FD1" w:rsidRDefault="00881FD1" w:rsidP="001F42AE">
      <w:pPr>
        <w:widowControl w:val="0"/>
        <w:overflowPunct w:val="0"/>
        <w:spacing w:after="300" w:line="240" w:lineRule="exact"/>
        <w:jc w:val="right"/>
        <w:textAlignment w:val="baseline"/>
        <w:rPr>
          <w:rFonts w:eastAsia="Calibri"/>
          <w:color w:val="000000"/>
          <w:kern w:val="1"/>
          <w:lang w:eastAsia="ar-SA"/>
        </w:rPr>
      </w:pPr>
    </w:p>
    <w:p w14:paraId="0F07CE20" w14:textId="77777777" w:rsidR="00881FD1" w:rsidRDefault="00881FD1" w:rsidP="001F42AE">
      <w:pPr>
        <w:widowControl w:val="0"/>
        <w:overflowPunct w:val="0"/>
        <w:spacing w:after="300" w:line="240" w:lineRule="exact"/>
        <w:jc w:val="right"/>
        <w:textAlignment w:val="baseline"/>
        <w:rPr>
          <w:rFonts w:eastAsia="Calibri"/>
          <w:color w:val="000000"/>
          <w:kern w:val="1"/>
          <w:lang w:eastAsia="ar-SA"/>
        </w:rPr>
      </w:pPr>
    </w:p>
    <w:p w14:paraId="397B5327" w14:textId="77777777" w:rsidR="00881FD1" w:rsidRDefault="00881FD1" w:rsidP="001F42AE">
      <w:pPr>
        <w:widowControl w:val="0"/>
        <w:overflowPunct w:val="0"/>
        <w:spacing w:after="300" w:line="240" w:lineRule="exact"/>
        <w:jc w:val="right"/>
        <w:textAlignment w:val="baseline"/>
        <w:rPr>
          <w:rFonts w:eastAsia="Calibri"/>
          <w:color w:val="000000"/>
          <w:kern w:val="1"/>
          <w:lang w:eastAsia="ar-SA"/>
        </w:rPr>
      </w:pPr>
    </w:p>
    <w:p w14:paraId="4B31DB7B" w14:textId="77777777" w:rsidR="00881FD1" w:rsidRDefault="00881FD1" w:rsidP="001F42AE">
      <w:pPr>
        <w:widowControl w:val="0"/>
        <w:overflowPunct w:val="0"/>
        <w:spacing w:after="300" w:line="240" w:lineRule="exact"/>
        <w:jc w:val="right"/>
        <w:textAlignment w:val="baseline"/>
        <w:rPr>
          <w:rFonts w:eastAsia="Calibri"/>
          <w:color w:val="000000"/>
          <w:kern w:val="1"/>
          <w:lang w:eastAsia="ar-SA"/>
        </w:rPr>
      </w:pPr>
    </w:p>
    <w:p w14:paraId="52BDCF21" w14:textId="77777777" w:rsidR="00881FD1" w:rsidRDefault="00881FD1" w:rsidP="001F42AE">
      <w:pPr>
        <w:widowControl w:val="0"/>
        <w:overflowPunct w:val="0"/>
        <w:spacing w:after="300" w:line="240" w:lineRule="exact"/>
        <w:jc w:val="right"/>
        <w:textAlignment w:val="baseline"/>
        <w:rPr>
          <w:rFonts w:eastAsia="Calibri"/>
          <w:color w:val="000000"/>
          <w:kern w:val="1"/>
          <w:lang w:eastAsia="ar-SA"/>
        </w:rPr>
      </w:pPr>
    </w:p>
    <w:p w14:paraId="56C00FD6" w14:textId="77777777" w:rsidR="00881FD1" w:rsidRDefault="00881FD1" w:rsidP="001F42AE">
      <w:pPr>
        <w:widowControl w:val="0"/>
        <w:overflowPunct w:val="0"/>
        <w:spacing w:after="300" w:line="240" w:lineRule="exact"/>
        <w:jc w:val="right"/>
        <w:textAlignment w:val="baseline"/>
        <w:rPr>
          <w:rFonts w:eastAsia="Calibri"/>
          <w:color w:val="000000"/>
          <w:kern w:val="1"/>
          <w:lang w:eastAsia="ar-SA"/>
        </w:rPr>
      </w:pPr>
    </w:p>
    <w:p w14:paraId="212C5F55" w14:textId="77777777" w:rsidR="00881FD1" w:rsidRDefault="00881FD1" w:rsidP="001F42AE">
      <w:pPr>
        <w:widowControl w:val="0"/>
        <w:overflowPunct w:val="0"/>
        <w:spacing w:after="300" w:line="240" w:lineRule="exact"/>
        <w:jc w:val="right"/>
        <w:textAlignment w:val="baseline"/>
        <w:rPr>
          <w:rFonts w:eastAsia="Calibri"/>
          <w:color w:val="000000"/>
          <w:kern w:val="1"/>
          <w:lang w:eastAsia="ar-SA"/>
        </w:rPr>
      </w:pPr>
    </w:p>
    <w:p w14:paraId="3E520A82" w14:textId="77777777" w:rsidR="00881FD1" w:rsidRDefault="00881FD1" w:rsidP="001F42AE">
      <w:pPr>
        <w:widowControl w:val="0"/>
        <w:overflowPunct w:val="0"/>
        <w:spacing w:after="300" w:line="240" w:lineRule="exact"/>
        <w:jc w:val="right"/>
        <w:textAlignment w:val="baseline"/>
        <w:rPr>
          <w:rFonts w:eastAsia="Calibri"/>
          <w:color w:val="000000"/>
          <w:kern w:val="1"/>
          <w:lang w:eastAsia="ar-SA"/>
        </w:rPr>
      </w:pPr>
    </w:p>
    <w:p w14:paraId="6C69F3C4" w14:textId="77777777" w:rsidR="00881FD1" w:rsidRDefault="00881FD1" w:rsidP="001F42AE">
      <w:pPr>
        <w:widowControl w:val="0"/>
        <w:overflowPunct w:val="0"/>
        <w:spacing w:after="300" w:line="240" w:lineRule="exact"/>
        <w:jc w:val="right"/>
        <w:textAlignment w:val="baseline"/>
        <w:rPr>
          <w:rFonts w:eastAsia="Calibri"/>
          <w:color w:val="000000"/>
          <w:kern w:val="1"/>
          <w:lang w:eastAsia="ar-SA"/>
        </w:rPr>
      </w:pPr>
    </w:p>
    <w:p w14:paraId="37B99E8A" w14:textId="77777777" w:rsidR="00881FD1" w:rsidRDefault="00881FD1" w:rsidP="001F42AE">
      <w:pPr>
        <w:widowControl w:val="0"/>
        <w:overflowPunct w:val="0"/>
        <w:spacing w:after="300" w:line="240" w:lineRule="exact"/>
        <w:jc w:val="right"/>
        <w:textAlignment w:val="baseline"/>
        <w:rPr>
          <w:rFonts w:eastAsia="Calibri"/>
          <w:color w:val="000000"/>
          <w:kern w:val="1"/>
          <w:lang w:eastAsia="ar-SA"/>
        </w:rPr>
      </w:pPr>
    </w:p>
    <w:p w14:paraId="6703E32E" w14:textId="77777777" w:rsidR="00881FD1" w:rsidRDefault="00881FD1" w:rsidP="001F42AE">
      <w:pPr>
        <w:widowControl w:val="0"/>
        <w:overflowPunct w:val="0"/>
        <w:spacing w:after="300" w:line="240" w:lineRule="exact"/>
        <w:jc w:val="right"/>
        <w:textAlignment w:val="baseline"/>
        <w:rPr>
          <w:rFonts w:eastAsia="Calibri"/>
          <w:color w:val="000000"/>
          <w:kern w:val="1"/>
          <w:lang w:eastAsia="ar-SA"/>
        </w:rPr>
      </w:pPr>
    </w:p>
    <w:p w14:paraId="1B2F4DC1" w14:textId="77777777" w:rsidR="00881FD1" w:rsidRDefault="00881FD1" w:rsidP="001F42AE">
      <w:pPr>
        <w:widowControl w:val="0"/>
        <w:overflowPunct w:val="0"/>
        <w:spacing w:after="300" w:line="240" w:lineRule="exact"/>
        <w:jc w:val="right"/>
        <w:textAlignment w:val="baseline"/>
        <w:rPr>
          <w:rFonts w:eastAsia="Calibri"/>
          <w:color w:val="000000"/>
          <w:kern w:val="1"/>
          <w:lang w:eastAsia="ar-SA"/>
        </w:rPr>
      </w:pPr>
    </w:p>
    <w:p w14:paraId="6C63F84D" w14:textId="77777777" w:rsidR="001F42AE" w:rsidRPr="001A6795" w:rsidRDefault="001F42AE" w:rsidP="001F42AE">
      <w:pPr>
        <w:widowControl w:val="0"/>
        <w:overflowPunct w:val="0"/>
        <w:spacing w:after="300" w:line="240" w:lineRule="exact"/>
        <w:jc w:val="right"/>
        <w:textAlignment w:val="baseline"/>
        <w:rPr>
          <w:rFonts w:eastAsia="Calibri"/>
          <w:color w:val="000000"/>
          <w:kern w:val="1"/>
          <w:lang w:eastAsia="ar-SA"/>
        </w:rPr>
      </w:pPr>
      <w:r w:rsidRPr="001A6795">
        <w:rPr>
          <w:rFonts w:eastAsia="Calibri"/>
          <w:color w:val="000000"/>
          <w:kern w:val="1"/>
          <w:lang w:eastAsia="ar-SA"/>
        </w:rPr>
        <w:lastRenderedPageBreak/>
        <w:t>Załącznik nr ….. do Umowy …………. z dnia …………..</w:t>
      </w:r>
    </w:p>
    <w:p w14:paraId="52399849" w14:textId="77777777" w:rsidR="001F42AE" w:rsidRPr="001A6795" w:rsidRDefault="001F42AE" w:rsidP="001F42AE">
      <w:pPr>
        <w:widowControl w:val="0"/>
        <w:overflowPunct w:val="0"/>
        <w:spacing w:after="240" w:line="300" w:lineRule="exact"/>
        <w:ind w:firstLine="920"/>
        <w:jc w:val="both"/>
        <w:textAlignment w:val="baseline"/>
        <w:rPr>
          <w:rFonts w:eastAsia="Calibri"/>
          <w:color w:val="000000"/>
          <w:kern w:val="1"/>
          <w:sz w:val="22"/>
          <w:szCs w:val="22"/>
          <w:lang w:eastAsia="ar-SA"/>
        </w:rPr>
      </w:pPr>
    </w:p>
    <w:p w14:paraId="0693FB2B" w14:textId="77777777" w:rsidR="001F42AE" w:rsidRPr="001A6795" w:rsidRDefault="001F42AE" w:rsidP="001F42AE">
      <w:pPr>
        <w:widowControl w:val="0"/>
        <w:overflowPunct w:val="0"/>
        <w:spacing w:after="240" w:line="300" w:lineRule="exact"/>
        <w:ind w:firstLine="920"/>
        <w:jc w:val="both"/>
        <w:textAlignment w:val="baseline"/>
        <w:rPr>
          <w:color w:val="00000A"/>
          <w:kern w:val="1"/>
          <w:sz w:val="22"/>
          <w:szCs w:val="22"/>
          <w:lang w:eastAsia="ar-SA"/>
        </w:rPr>
      </w:pPr>
      <w:r w:rsidRPr="001A6795">
        <w:rPr>
          <w:rFonts w:eastAsia="Calibri"/>
          <w:color w:val="000000"/>
          <w:kern w:val="1"/>
          <w:sz w:val="22"/>
          <w:szCs w:val="22"/>
          <w:lang w:eastAsia="ar-SA"/>
        </w:rPr>
        <w:t>Warunki dostawy produktów leczniczych/wyrobów medycznych</w:t>
      </w:r>
    </w:p>
    <w:p w14:paraId="76176182" w14:textId="77777777" w:rsidR="001F42AE" w:rsidRPr="001A6795" w:rsidRDefault="001F42AE" w:rsidP="001F42AE">
      <w:pPr>
        <w:widowControl w:val="0"/>
        <w:overflowPunct w:val="0"/>
        <w:spacing w:after="240" w:line="240" w:lineRule="exact"/>
        <w:ind w:left="40"/>
        <w:jc w:val="both"/>
        <w:textAlignment w:val="baseline"/>
        <w:rPr>
          <w:color w:val="00000A"/>
          <w:kern w:val="1"/>
          <w:lang w:eastAsia="ar-SA"/>
        </w:rPr>
      </w:pPr>
      <w:r w:rsidRPr="001A6795">
        <w:rPr>
          <w:rFonts w:eastAsia="Calibri"/>
          <w:color w:val="000000"/>
          <w:kern w:val="1"/>
          <w:sz w:val="20"/>
          <w:lang w:eastAsia="ar-SA"/>
        </w:rPr>
        <w:t>Oświadczam, że produkty lecznicze/wyroby medyczne zostały dostarczone środkami transportu, wyposażonymi w zabudowy posiadającymi skuteczne zabezpieczenie przed warunkami, które mogłyby niekorzystnie wpłynąć na jakość przewożonego asortymentu.</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375"/>
        <w:gridCol w:w="4805"/>
      </w:tblGrid>
      <w:tr w:rsidR="001F42AE" w:rsidRPr="001A6795" w14:paraId="65C8AE7E" w14:textId="77777777" w:rsidTr="0037303A">
        <w:trPr>
          <w:trHeight w:val="5100"/>
          <w:jc w:val="center"/>
        </w:trPr>
        <w:tc>
          <w:tcPr>
            <w:tcW w:w="4280" w:type="dxa"/>
          </w:tcPr>
          <w:p w14:paraId="7A049D9A" w14:textId="77777777" w:rsidR="001F42AE" w:rsidRPr="001A6795" w:rsidRDefault="001F42AE" w:rsidP="0037303A">
            <w:pPr>
              <w:widowControl w:val="0"/>
              <w:overflowPunct w:val="0"/>
              <w:spacing w:before="78" w:line="200" w:lineRule="exact"/>
              <w:textAlignment w:val="baseline"/>
              <w:rPr>
                <w:color w:val="00000A"/>
                <w:kern w:val="1"/>
                <w:sz w:val="20"/>
                <w:szCs w:val="20"/>
                <w:lang w:eastAsia="ar-SA"/>
              </w:rPr>
            </w:pPr>
            <w:r w:rsidRPr="001A6795">
              <w:rPr>
                <w:rFonts w:eastAsia="Calibri"/>
                <w:color w:val="000000"/>
                <w:kern w:val="1"/>
                <w:sz w:val="20"/>
                <w:szCs w:val="20"/>
                <w:lang w:eastAsia="ar-SA"/>
              </w:rPr>
              <w:t xml:space="preserve">Nazwa Kontrahenta </w:t>
            </w:r>
          </w:p>
          <w:p w14:paraId="1E1F1402" w14:textId="77777777" w:rsidR="001F42AE" w:rsidRPr="001A6795" w:rsidRDefault="001F42AE" w:rsidP="0037303A">
            <w:pPr>
              <w:widowControl w:val="0"/>
              <w:overflowPunct w:val="0"/>
              <w:spacing w:before="757" w:line="180" w:lineRule="exact"/>
              <w:textAlignment w:val="baseline"/>
              <w:rPr>
                <w:color w:val="00000A"/>
                <w:kern w:val="1"/>
                <w:sz w:val="20"/>
                <w:szCs w:val="20"/>
                <w:lang w:eastAsia="ar-SA"/>
              </w:rPr>
            </w:pPr>
            <w:r w:rsidRPr="001A6795">
              <w:rPr>
                <w:rFonts w:eastAsia="Calibri"/>
                <w:color w:val="000000"/>
                <w:kern w:val="1"/>
                <w:sz w:val="20"/>
                <w:szCs w:val="20"/>
                <w:lang w:eastAsia="ar-SA"/>
              </w:rPr>
              <w:t xml:space="preserve">Data dostawy </w:t>
            </w:r>
          </w:p>
          <w:p w14:paraId="294F5C55" w14:textId="77777777" w:rsidR="001F42AE" w:rsidRPr="001A6795" w:rsidRDefault="001F42AE" w:rsidP="0037303A">
            <w:pPr>
              <w:widowControl w:val="0"/>
              <w:overflowPunct w:val="0"/>
              <w:spacing w:before="960" w:line="234" w:lineRule="exact"/>
              <w:textAlignment w:val="baseline"/>
              <w:rPr>
                <w:color w:val="00000A"/>
                <w:kern w:val="1"/>
                <w:sz w:val="20"/>
                <w:szCs w:val="20"/>
                <w:lang w:eastAsia="ar-SA"/>
              </w:rPr>
            </w:pPr>
            <w:r w:rsidRPr="001A6795">
              <w:rPr>
                <w:rFonts w:eastAsia="Calibri"/>
                <w:color w:val="000000"/>
                <w:kern w:val="1"/>
                <w:sz w:val="20"/>
                <w:szCs w:val="20"/>
                <w:lang w:eastAsia="ar-SA"/>
              </w:rPr>
              <w:t>Nr dostawy</w:t>
            </w:r>
          </w:p>
        </w:tc>
        <w:tc>
          <w:tcPr>
            <w:tcW w:w="4700" w:type="dxa"/>
          </w:tcPr>
          <w:p w14:paraId="6495E6EB" w14:textId="77777777" w:rsidR="001F42AE" w:rsidRPr="001A6795" w:rsidRDefault="001F42AE" w:rsidP="0037303A">
            <w:pPr>
              <w:widowControl w:val="0"/>
              <w:overflowPunct w:val="0"/>
              <w:spacing w:before="63" w:line="229" w:lineRule="exact"/>
              <w:textAlignment w:val="baseline"/>
              <w:rPr>
                <w:color w:val="00000A"/>
                <w:kern w:val="1"/>
                <w:sz w:val="20"/>
                <w:szCs w:val="20"/>
                <w:lang w:eastAsia="ar-SA"/>
              </w:rPr>
            </w:pPr>
            <w:r w:rsidRPr="001A6795">
              <w:rPr>
                <w:rFonts w:eastAsia="Calibri"/>
                <w:color w:val="000000"/>
                <w:kern w:val="1"/>
                <w:sz w:val="20"/>
                <w:szCs w:val="20"/>
                <w:lang w:eastAsia="ar-SA"/>
              </w:rPr>
              <w:t>Podpis dostawcy</w:t>
            </w:r>
          </w:p>
        </w:tc>
        <w:bookmarkStart w:id="17" w:name="_GoBack"/>
        <w:bookmarkEnd w:id="17"/>
      </w:tr>
      <w:tr w:rsidR="001F42AE" w:rsidRPr="001A6795" w14:paraId="154ACDF8" w14:textId="77777777" w:rsidTr="0037303A">
        <w:trPr>
          <w:trHeight w:val="1260"/>
          <w:jc w:val="center"/>
        </w:trPr>
        <w:tc>
          <w:tcPr>
            <w:tcW w:w="8980" w:type="dxa"/>
            <w:gridSpan w:val="2"/>
          </w:tcPr>
          <w:p w14:paraId="5EDB11E8" w14:textId="77777777" w:rsidR="001F42AE" w:rsidRPr="001A6795" w:rsidRDefault="001F42AE" w:rsidP="0037303A">
            <w:pPr>
              <w:widowControl w:val="0"/>
              <w:overflowPunct w:val="0"/>
              <w:spacing w:before="19" w:line="270" w:lineRule="exact"/>
              <w:textAlignment w:val="baseline"/>
              <w:rPr>
                <w:color w:val="00000A"/>
                <w:kern w:val="1"/>
                <w:sz w:val="20"/>
                <w:szCs w:val="20"/>
                <w:lang w:eastAsia="ar-SA"/>
              </w:rPr>
            </w:pPr>
            <w:r w:rsidRPr="001A6795">
              <w:rPr>
                <w:rFonts w:eastAsia="Calibri"/>
                <w:color w:val="000000"/>
                <w:kern w:val="1"/>
                <w:sz w:val="20"/>
                <w:szCs w:val="20"/>
                <w:lang w:eastAsia="ar-SA"/>
              </w:rPr>
              <w:t>Osoba Przyjmująca</w:t>
            </w:r>
          </w:p>
        </w:tc>
      </w:tr>
      <w:tr w:rsidR="001F42AE" w:rsidRPr="001A6795" w14:paraId="4B18A30F" w14:textId="77777777" w:rsidTr="0037303A">
        <w:trPr>
          <w:trHeight w:val="1280"/>
          <w:jc w:val="center"/>
        </w:trPr>
        <w:tc>
          <w:tcPr>
            <w:tcW w:w="8980" w:type="dxa"/>
            <w:gridSpan w:val="2"/>
          </w:tcPr>
          <w:p w14:paraId="71CC7104" w14:textId="77777777" w:rsidR="001F42AE" w:rsidRPr="001A6795" w:rsidRDefault="001F42AE" w:rsidP="0037303A">
            <w:pPr>
              <w:widowControl w:val="0"/>
              <w:overflowPunct w:val="0"/>
              <w:spacing w:before="23" w:line="226" w:lineRule="exact"/>
              <w:textAlignment w:val="baseline"/>
              <w:rPr>
                <w:color w:val="00000A"/>
                <w:kern w:val="1"/>
                <w:sz w:val="20"/>
                <w:szCs w:val="20"/>
                <w:lang w:eastAsia="ar-SA"/>
              </w:rPr>
            </w:pPr>
            <w:r w:rsidRPr="001A6795">
              <w:rPr>
                <w:rFonts w:eastAsia="Calibri"/>
                <w:color w:val="000000"/>
                <w:kern w:val="1"/>
                <w:sz w:val="20"/>
                <w:szCs w:val="20"/>
                <w:lang w:eastAsia="ar-SA"/>
              </w:rPr>
              <w:t>Uwagi</w:t>
            </w:r>
          </w:p>
        </w:tc>
      </w:tr>
    </w:tbl>
    <w:p w14:paraId="0B3452FD" w14:textId="77777777" w:rsidR="001F42AE" w:rsidRPr="001A6795" w:rsidRDefault="001F42AE" w:rsidP="001F42AE">
      <w:pPr>
        <w:widowControl w:val="0"/>
        <w:overflowPunct w:val="0"/>
        <w:spacing w:before="60" w:line="240" w:lineRule="exact"/>
        <w:ind w:left="40"/>
        <w:jc w:val="both"/>
        <w:textAlignment w:val="baseline"/>
        <w:rPr>
          <w:rFonts w:eastAsia="Calibri"/>
          <w:color w:val="000000"/>
          <w:kern w:val="1"/>
          <w:sz w:val="20"/>
          <w:lang w:eastAsia="ar-SA"/>
        </w:rPr>
      </w:pPr>
      <w:r w:rsidRPr="001A6795">
        <w:rPr>
          <w:rFonts w:eastAsia="Calibri"/>
          <w:color w:val="000000"/>
          <w:kern w:val="1"/>
          <w:sz w:val="20"/>
          <w:lang w:eastAsia="ar-SA"/>
        </w:rPr>
        <w:t>Zgodnie z rozporządzeniem unijnym (UE) 2017/745 (rozporządzenie MDR) na dystrybutorze sprzętu medycznego spoczywa obowiązek magazynowania lub transportu zgodnie z warunkami określonymi przez producenta. Nieprzestrzeganie tych warunków rodzi dla Zmawiającego ryzyko użytkowania uszkodzonych w transporcie produktów.</w:t>
      </w:r>
    </w:p>
    <w:p w14:paraId="716073E5" w14:textId="77777777" w:rsidR="001F42AE" w:rsidRPr="001A6795" w:rsidRDefault="001F42AE" w:rsidP="001F42AE">
      <w:pPr>
        <w:widowControl w:val="0"/>
        <w:overflowPunct w:val="0"/>
        <w:spacing w:before="60" w:line="240" w:lineRule="exact"/>
        <w:ind w:left="40"/>
        <w:jc w:val="both"/>
        <w:textAlignment w:val="baseline"/>
        <w:rPr>
          <w:rFonts w:eastAsia="Calibri"/>
          <w:color w:val="000000"/>
          <w:kern w:val="1"/>
          <w:sz w:val="20"/>
          <w:lang w:eastAsia="ar-SA"/>
        </w:rPr>
      </w:pPr>
    </w:p>
    <w:p w14:paraId="1C4B1D0B" w14:textId="77777777" w:rsidR="001F42AE" w:rsidRPr="001A6795" w:rsidRDefault="001F42AE" w:rsidP="001F42AE">
      <w:pPr>
        <w:widowControl w:val="0"/>
        <w:overflowPunct w:val="0"/>
        <w:spacing w:before="60" w:line="240" w:lineRule="exact"/>
        <w:ind w:left="40"/>
        <w:jc w:val="both"/>
        <w:textAlignment w:val="baseline"/>
        <w:rPr>
          <w:rFonts w:eastAsia="Calibri"/>
          <w:color w:val="000000"/>
          <w:kern w:val="1"/>
          <w:sz w:val="20"/>
          <w:lang w:eastAsia="ar-SA"/>
        </w:rPr>
      </w:pPr>
    </w:p>
    <w:p w14:paraId="08A5E46C" w14:textId="77777777" w:rsidR="001F42AE" w:rsidRPr="001A6795" w:rsidRDefault="001F42AE" w:rsidP="001F42AE">
      <w:pPr>
        <w:widowControl w:val="0"/>
        <w:overflowPunct w:val="0"/>
        <w:spacing w:before="60" w:line="240" w:lineRule="exact"/>
        <w:ind w:left="40"/>
        <w:jc w:val="right"/>
        <w:textAlignment w:val="baseline"/>
        <w:rPr>
          <w:color w:val="00000A"/>
          <w:kern w:val="1"/>
          <w:lang w:eastAsia="ar-SA"/>
        </w:rPr>
      </w:pPr>
      <w:r w:rsidRPr="001A6795">
        <w:rPr>
          <w:rFonts w:eastAsia="Calibri"/>
          <w:color w:val="000000"/>
          <w:kern w:val="1"/>
          <w:sz w:val="20"/>
          <w:lang w:eastAsia="ar-SA"/>
        </w:rPr>
        <w:t>Wykonawca (przedstawiciel Wykonawcy):</w:t>
      </w:r>
    </w:p>
    <w:p w14:paraId="39145641" w14:textId="77777777" w:rsidR="001F42AE" w:rsidRDefault="001F42AE" w:rsidP="004D53AF">
      <w:pPr>
        <w:suppressAutoHyphens w:val="0"/>
        <w:jc w:val="right"/>
        <w:rPr>
          <w:b/>
          <w:color w:val="000000" w:themeColor="text1"/>
          <w:sz w:val="22"/>
          <w:szCs w:val="22"/>
          <w:lang w:eastAsia="pl-PL"/>
        </w:rPr>
      </w:pPr>
    </w:p>
    <w:p w14:paraId="5C3DDBE5" w14:textId="77777777" w:rsidR="001F42AE" w:rsidRDefault="001F42AE" w:rsidP="004D53AF">
      <w:pPr>
        <w:suppressAutoHyphens w:val="0"/>
        <w:jc w:val="right"/>
        <w:rPr>
          <w:b/>
          <w:color w:val="000000" w:themeColor="text1"/>
          <w:sz w:val="22"/>
          <w:szCs w:val="22"/>
          <w:lang w:eastAsia="pl-PL"/>
        </w:rPr>
      </w:pPr>
    </w:p>
    <w:p w14:paraId="20B4740A" w14:textId="6100FA13" w:rsidR="001F42AE" w:rsidRDefault="001F42AE" w:rsidP="004D53AF">
      <w:pPr>
        <w:suppressAutoHyphens w:val="0"/>
        <w:jc w:val="right"/>
        <w:rPr>
          <w:b/>
          <w:color w:val="000000" w:themeColor="text1"/>
          <w:sz w:val="22"/>
          <w:szCs w:val="22"/>
          <w:lang w:eastAsia="pl-PL"/>
        </w:rPr>
      </w:pPr>
    </w:p>
    <w:p w14:paraId="45D4553C" w14:textId="77777777" w:rsidR="001F42AE" w:rsidRDefault="001F42AE" w:rsidP="004D53AF">
      <w:pPr>
        <w:suppressAutoHyphens w:val="0"/>
        <w:jc w:val="right"/>
        <w:rPr>
          <w:b/>
          <w:color w:val="000000" w:themeColor="text1"/>
          <w:sz w:val="22"/>
          <w:szCs w:val="22"/>
          <w:lang w:eastAsia="pl-PL"/>
        </w:rPr>
      </w:pPr>
    </w:p>
    <w:p w14:paraId="31F4A144" w14:textId="77777777" w:rsidR="001F42AE" w:rsidRDefault="001F42AE" w:rsidP="006F5D79">
      <w:pPr>
        <w:suppressAutoHyphens w:val="0"/>
        <w:rPr>
          <w:b/>
          <w:color w:val="000000" w:themeColor="text1"/>
          <w:sz w:val="22"/>
          <w:szCs w:val="22"/>
          <w:lang w:eastAsia="pl-PL"/>
        </w:rPr>
      </w:pPr>
    </w:p>
    <w:p w14:paraId="40F84B89" w14:textId="77777777" w:rsidR="006F5D79" w:rsidRDefault="006F5D79" w:rsidP="006F5D79">
      <w:pPr>
        <w:suppressAutoHyphens w:val="0"/>
        <w:rPr>
          <w:b/>
          <w:color w:val="000000" w:themeColor="text1"/>
          <w:sz w:val="22"/>
          <w:szCs w:val="22"/>
          <w:lang w:eastAsia="pl-PL"/>
        </w:rPr>
      </w:pPr>
    </w:p>
    <w:p w14:paraId="32E04698" w14:textId="77777777" w:rsidR="001F42AE" w:rsidRDefault="001F42AE" w:rsidP="004D53AF">
      <w:pPr>
        <w:suppressAutoHyphens w:val="0"/>
        <w:jc w:val="right"/>
        <w:rPr>
          <w:b/>
          <w:color w:val="000000" w:themeColor="text1"/>
          <w:sz w:val="22"/>
          <w:szCs w:val="22"/>
          <w:lang w:eastAsia="pl-PL"/>
        </w:rPr>
      </w:pPr>
    </w:p>
    <w:p w14:paraId="52344957" w14:textId="77777777" w:rsidR="004D53AF" w:rsidRPr="004D53AF" w:rsidRDefault="004D53AF" w:rsidP="004D53AF">
      <w:pPr>
        <w:suppressAutoHyphens w:val="0"/>
        <w:jc w:val="right"/>
        <w:rPr>
          <w:b/>
          <w:color w:val="000000" w:themeColor="text1"/>
          <w:sz w:val="22"/>
          <w:szCs w:val="22"/>
          <w:lang w:eastAsia="pl-PL"/>
        </w:rPr>
      </w:pPr>
      <w:r w:rsidRPr="004D53AF">
        <w:rPr>
          <w:b/>
          <w:color w:val="000000" w:themeColor="text1"/>
          <w:sz w:val="22"/>
          <w:szCs w:val="22"/>
          <w:lang w:eastAsia="pl-PL"/>
        </w:rPr>
        <w:lastRenderedPageBreak/>
        <w:t>Załącznik nr 3 do Zapytania ofertowego</w:t>
      </w:r>
    </w:p>
    <w:p w14:paraId="3AEE77EB" w14:textId="77777777" w:rsidR="004D53AF" w:rsidRPr="004D53AF" w:rsidRDefault="004D53AF" w:rsidP="004D53AF">
      <w:pPr>
        <w:tabs>
          <w:tab w:val="left" w:pos="0"/>
          <w:tab w:val="left" w:pos="4500"/>
        </w:tabs>
        <w:suppressAutoHyphens w:val="0"/>
        <w:jc w:val="right"/>
        <w:rPr>
          <w:b/>
          <w:color w:val="000000" w:themeColor="text1"/>
          <w:sz w:val="28"/>
          <w:lang w:eastAsia="pl-PL"/>
        </w:rPr>
      </w:pPr>
    </w:p>
    <w:p w14:paraId="697B4457" w14:textId="77777777" w:rsidR="004D53AF" w:rsidRPr="004D53AF" w:rsidRDefault="004D53AF" w:rsidP="004D53AF">
      <w:pPr>
        <w:tabs>
          <w:tab w:val="left" w:pos="0"/>
          <w:tab w:val="left" w:pos="4500"/>
        </w:tabs>
        <w:suppressAutoHyphens w:val="0"/>
        <w:jc w:val="right"/>
        <w:rPr>
          <w:b/>
          <w:color w:val="000000" w:themeColor="text1"/>
          <w:sz w:val="28"/>
          <w:lang w:eastAsia="pl-PL"/>
        </w:rPr>
      </w:pPr>
    </w:p>
    <w:p w14:paraId="38F9B2DE" w14:textId="77777777" w:rsidR="004D53AF" w:rsidRPr="004D53AF" w:rsidRDefault="004D53AF" w:rsidP="004D53AF">
      <w:pPr>
        <w:spacing w:line="480" w:lineRule="auto"/>
        <w:rPr>
          <w:b/>
          <w:color w:val="000000" w:themeColor="text1"/>
          <w:sz w:val="21"/>
          <w:szCs w:val="21"/>
        </w:rPr>
      </w:pPr>
      <w:r w:rsidRPr="004D53AF">
        <w:rPr>
          <w:b/>
          <w:color w:val="000000" w:themeColor="text1"/>
          <w:sz w:val="21"/>
          <w:szCs w:val="21"/>
        </w:rPr>
        <w:t>Wykonawca:</w:t>
      </w:r>
    </w:p>
    <w:p w14:paraId="5E4FD2C0" w14:textId="77777777" w:rsidR="004D53AF" w:rsidRPr="004D53AF" w:rsidRDefault="004D53AF" w:rsidP="004D53AF">
      <w:pPr>
        <w:spacing w:line="480" w:lineRule="auto"/>
        <w:ind w:right="5954"/>
        <w:rPr>
          <w:color w:val="000000" w:themeColor="text1"/>
          <w:sz w:val="21"/>
          <w:szCs w:val="21"/>
        </w:rPr>
      </w:pPr>
      <w:r w:rsidRPr="004D53AF">
        <w:rPr>
          <w:color w:val="000000" w:themeColor="text1"/>
          <w:sz w:val="21"/>
          <w:szCs w:val="21"/>
        </w:rPr>
        <w:t>…………………………………………………………………………</w:t>
      </w:r>
    </w:p>
    <w:p w14:paraId="3755035D" w14:textId="77777777" w:rsidR="004D53AF" w:rsidRPr="004D53AF" w:rsidRDefault="004D53AF" w:rsidP="004D53AF">
      <w:pPr>
        <w:ind w:right="5953"/>
        <w:rPr>
          <w:i/>
          <w:color w:val="000000" w:themeColor="text1"/>
          <w:sz w:val="16"/>
          <w:szCs w:val="16"/>
        </w:rPr>
      </w:pPr>
      <w:r w:rsidRPr="004D53AF">
        <w:rPr>
          <w:i/>
          <w:color w:val="000000" w:themeColor="text1"/>
          <w:sz w:val="16"/>
          <w:szCs w:val="16"/>
        </w:rPr>
        <w:t>(pełna nazwa/firma, adres, w zależności od podmiotu: NIP/PESEL, KRS/CEiDG)</w:t>
      </w:r>
    </w:p>
    <w:p w14:paraId="536EEB0A" w14:textId="77777777" w:rsidR="004D53AF" w:rsidRPr="004D53AF" w:rsidRDefault="004D53AF" w:rsidP="004D53AF">
      <w:pPr>
        <w:spacing w:line="480" w:lineRule="auto"/>
        <w:rPr>
          <w:color w:val="000000" w:themeColor="text1"/>
          <w:sz w:val="21"/>
          <w:szCs w:val="21"/>
          <w:u w:val="single"/>
        </w:rPr>
      </w:pPr>
      <w:r w:rsidRPr="004D53AF">
        <w:rPr>
          <w:color w:val="000000" w:themeColor="text1"/>
          <w:sz w:val="21"/>
          <w:szCs w:val="21"/>
          <w:u w:val="single"/>
        </w:rPr>
        <w:t>reprezentowany przez:</w:t>
      </w:r>
    </w:p>
    <w:p w14:paraId="613BB9D2" w14:textId="77777777" w:rsidR="004D53AF" w:rsidRPr="004D53AF" w:rsidRDefault="004D53AF" w:rsidP="004D53AF">
      <w:pPr>
        <w:spacing w:line="480" w:lineRule="auto"/>
        <w:ind w:right="5954"/>
        <w:rPr>
          <w:color w:val="000000" w:themeColor="text1"/>
          <w:sz w:val="21"/>
          <w:szCs w:val="21"/>
        </w:rPr>
      </w:pPr>
      <w:r w:rsidRPr="004D53AF">
        <w:rPr>
          <w:color w:val="000000" w:themeColor="text1"/>
          <w:sz w:val="21"/>
          <w:szCs w:val="21"/>
        </w:rPr>
        <w:t>…………………………………………………………………………</w:t>
      </w:r>
    </w:p>
    <w:p w14:paraId="4B54894D" w14:textId="77777777" w:rsidR="004D53AF" w:rsidRPr="004D53AF" w:rsidRDefault="004D53AF" w:rsidP="004D53AF">
      <w:pPr>
        <w:ind w:right="5953"/>
        <w:rPr>
          <w:i/>
          <w:color w:val="000000" w:themeColor="text1"/>
          <w:sz w:val="16"/>
          <w:szCs w:val="16"/>
        </w:rPr>
      </w:pPr>
      <w:r w:rsidRPr="004D53AF">
        <w:rPr>
          <w:i/>
          <w:color w:val="000000" w:themeColor="text1"/>
          <w:sz w:val="16"/>
          <w:szCs w:val="16"/>
        </w:rPr>
        <w:t>(imię, nazwisko, stanowisko/podstawa do reprezentacji)</w:t>
      </w:r>
    </w:p>
    <w:p w14:paraId="05242AEA" w14:textId="77777777" w:rsidR="004D53AF" w:rsidRPr="004D53AF" w:rsidRDefault="004D53AF" w:rsidP="004D53AF">
      <w:pPr>
        <w:suppressAutoHyphens w:val="0"/>
        <w:jc w:val="both"/>
        <w:rPr>
          <w:rFonts w:eastAsia="Calibri"/>
          <w:b/>
          <w:bCs/>
          <w:color w:val="000000" w:themeColor="text1"/>
          <w:lang w:eastAsia="pl-PL"/>
        </w:rPr>
      </w:pPr>
    </w:p>
    <w:p w14:paraId="578F019D" w14:textId="77777777" w:rsidR="004D53AF" w:rsidRPr="004D53AF" w:rsidRDefault="004D53AF" w:rsidP="004D53AF">
      <w:pPr>
        <w:suppressAutoHyphens w:val="0"/>
        <w:jc w:val="both"/>
        <w:rPr>
          <w:rFonts w:eastAsia="Calibri"/>
          <w:b/>
          <w:bCs/>
          <w:color w:val="000000" w:themeColor="text1"/>
          <w:lang w:eastAsia="pl-PL"/>
        </w:rPr>
      </w:pPr>
    </w:p>
    <w:p w14:paraId="243DBD20" w14:textId="77777777" w:rsidR="004D53AF" w:rsidRPr="004D53AF" w:rsidRDefault="004D53AF" w:rsidP="004D53AF">
      <w:pPr>
        <w:suppressAutoHyphens w:val="0"/>
        <w:jc w:val="both"/>
        <w:rPr>
          <w:color w:val="000000" w:themeColor="text1"/>
          <w:lang w:eastAsia="pl-PL"/>
        </w:rPr>
      </w:pPr>
    </w:p>
    <w:p w14:paraId="6F8D4D56" w14:textId="77777777" w:rsidR="004D53AF" w:rsidRPr="004D53AF" w:rsidRDefault="004D53AF" w:rsidP="004D53AF">
      <w:pPr>
        <w:suppressAutoHyphens w:val="0"/>
        <w:spacing w:line="360" w:lineRule="auto"/>
        <w:jc w:val="center"/>
        <w:rPr>
          <w:b/>
          <w:color w:val="000000" w:themeColor="text1"/>
          <w:lang w:eastAsia="pl-PL"/>
        </w:rPr>
      </w:pPr>
      <w:r w:rsidRPr="004D53AF">
        <w:rPr>
          <w:b/>
          <w:color w:val="000000" w:themeColor="text1"/>
          <w:lang w:eastAsia="pl-PL"/>
        </w:rPr>
        <w:t xml:space="preserve">OŚWIADCZENIE, ŻE OFEROWANE DOSTAWY </w:t>
      </w:r>
    </w:p>
    <w:p w14:paraId="1ADCDED8" w14:textId="77777777" w:rsidR="004D53AF" w:rsidRPr="004D53AF" w:rsidRDefault="004D53AF" w:rsidP="004D53AF">
      <w:pPr>
        <w:suppressAutoHyphens w:val="0"/>
        <w:spacing w:line="360" w:lineRule="auto"/>
        <w:jc w:val="center"/>
        <w:rPr>
          <w:color w:val="000000" w:themeColor="text1"/>
          <w:sz w:val="20"/>
          <w:szCs w:val="20"/>
          <w:lang w:eastAsia="pl-PL"/>
        </w:rPr>
      </w:pPr>
      <w:r w:rsidRPr="004D53AF">
        <w:rPr>
          <w:b/>
          <w:color w:val="000000" w:themeColor="text1"/>
          <w:lang w:eastAsia="pl-PL"/>
        </w:rPr>
        <w:t>ODPOWIADAJĄ WYMAGANIOM ZAMAWIAJĄCEGO</w:t>
      </w:r>
    </w:p>
    <w:p w14:paraId="265DCF06" w14:textId="77777777" w:rsidR="004D53AF" w:rsidRPr="004D53AF" w:rsidRDefault="004D53AF" w:rsidP="004D53AF">
      <w:pPr>
        <w:tabs>
          <w:tab w:val="left" w:pos="0"/>
          <w:tab w:val="left" w:pos="4500"/>
        </w:tabs>
        <w:suppressAutoHyphens w:val="0"/>
        <w:rPr>
          <w:color w:val="000000" w:themeColor="text1"/>
          <w:sz w:val="20"/>
          <w:szCs w:val="20"/>
          <w:lang w:eastAsia="pl-PL"/>
        </w:rPr>
      </w:pPr>
    </w:p>
    <w:p w14:paraId="77DBE8C0" w14:textId="77777777" w:rsidR="004D53AF" w:rsidRPr="004D53AF" w:rsidRDefault="004D53AF" w:rsidP="004D53AF">
      <w:pPr>
        <w:tabs>
          <w:tab w:val="left" w:pos="0"/>
          <w:tab w:val="left" w:pos="4500"/>
        </w:tabs>
        <w:suppressAutoHyphens w:val="0"/>
        <w:rPr>
          <w:color w:val="000000" w:themeColor="text1"/>
          <w:sz w:val="20"/>
          <w:szCs w:val="20"/>
          <w:lang w:eastAsia="pl-PL"/>
        </w:rPr>
      </w:pPr>
    </w:p>
    <w:p w14:paraId="4A7D0A35" w14:textId="77777777" w:rsidR="004D53AF" w:rsidRPr="004D53AF" w:rsidRDefault="004D53AF" w:rsidP="004D53AF">
      <w:pPr>
        <w:tabs>
          <w:tab w:val="left" w:pos="0"/>
          <w:tab w:val="left" w:pos="4500"/>
        </w:tabs>
        <w:suppressAutoHyphens w:val="0"/>
        <w:rPr>
          <w:color w:val="000000" w:themeColor="text1"/>
          <w:sz w:val="20"/>
          <w:szCs w:val="20"/>
          <w:lang w:eastAsia="pl-PL"/>
        </w:rPr>
      </w:pPr>
    </w:p>
    <w:p w14:paraId="39FD61DB" w14:textId="77777777" w:rsidR="004D53AF" w:rsidRPr="004D53AF" w:rsidRDefault="004D53AF" w:rsidP="004D53AF">
      <w:pPr>
        <w:suppressAutoHyphens w:val="0"/>
        <w:jc w:val="both"/>
        <w:rPr>
          <w:b/>
          <w:color w:val="000000" w:themeColor="text1"/>
          <w:sz w:val="20"/>
          <w:szCs w:val="20"/>
          <w:lang w:eastAsia="pl-PL"/>
        </w:rPr>
      </w:pPr>
    </w:p>
    <w:p w14:paraId="489FD6CA" w14:textId="65FD270A" w:rsidR="004D53AF" w:rsidRPr="004D53AF" w:rsidRDefault="004D53AF" w:rsidP="004D53AF">
      <w:pPr>
        <w:tabs>
          <w:tab w:val="left" w:pos="8460"/>
        </w:tabs>
        <w:jc w:val="both"/>
        <w:rPr>
          <w:color w:val="000000" w:themeColor="text1"/>
          <w:sz w:val="20"/>
          <w:szCs w:val="20"/>
        </w:rPr>
      </w:pPr>
      <w:r w:rsidRPr="004D53AF">
        <w:rPr>
          <w:color w:val="000000" w:themeColor="text1"/>
          <w:sz w:val="20"/>
          <w:szCs w:val="20"/>
        </w:rPr>
        <w:t xml:space="preserve">Przystępując do postępowania w sprawie udzielenia zamówienia publicznego </w:t>
      </w:r>
      <w:r w:rsidR="00042C8E">
        <w:rPr>
          <w:color w:val="000000" w:themeColor="text1"/>
          <w:sz w:val="20"/>
          <w:szCs w:val="20"/>
        </w:rPr>
        <w:t xml:space="preserve">na </w:t>
      </w:r>
      <w:r w:rsidR="00042C8E" w:rsidRPr="00042C8E">
        <w:rPr>
          <w:b/>
          <w:color w:val="000000" w:themeColor="text1"/>
          <w:sz w:val="20"/>
          <w:szCs w:val="20"/>
        </w:rPr>
        <w:t>sprzedaż i dost</w:t>
      </w:r>
      <w:r w:rsidR="00E82713">
        <w:rPr>
          <w:b/>
          <w:color w:val="000000" w:themeColor="text1"/>
          <w:sz w:val="20"/>
          <w:szCs w:val="20"/>
        </w:rPr>
        <w:t>awę</w:t>
      </w:r>
      <w:r w:rsidR="00042C8E" w:rsidRPr="00042C8E">
        <w:rPr>
          <w:b/>
          <w:color w:val="000000" w:themeColor="text1"/>
          <w:sz w:val="20"/>
          <w:szCs w:val="20"/>
        </w:rPr>
        <w:t xml:space="preserve"> odczynników i papieru termicznego do analizatora parametrów krytycznych ABL 90 FLEX PLUS będącego na wyposażeniu Szpitalnego Oddziału Ratunkowego Szpitala Specjalistycznego im. Edmunda Biernackiego w Mielcu</w:t>
      </w:r>
      <w:r w:rsidRPr="004D53AF">
        <w:rPr>
          <w:b/>
          <w:color w:val="000000" w:themeColor="text1"/>
          <w:sz w:val="20"/>
          <w:szCs w:val="20"/>
        </w:rPr>
        <w:t>, znak </w:t>
      </w:r>
      <w:r w:rsidR="00A82F15">
        <w:rPr>
          <w:b/>
          <w:color w:val="000000" w:themeColor="text1"/>
          <w:sz w:val="20"/>
          <w:szCs w:val="20"/>
        </w:rPr>
        <w:t>SzS.ZP.261.1.2025</w:t>
      </w:r>
      <w:r w:rsidRPr="004D53AF">
        <w:rPr>
          <w:b/>
          <w:color w:val="000000" w:themeColor="text1"/>
          <w:sz w:val="20"/>
          <w:szCs w:val="20"/>
        </w:rPr>
        <w:t xml:space="preserve"> </w:t>
      </w:r>
      <w:r w:rsidRPr="004D53AF">
        <w:rPr>
          <w:color w:val="000000" w:themeColor="text1"/>
          <w:sz w:val="20"/>
          <w:szCs w:val="20"/>
        </w:rPr>
        <w:t>w imieniu reprezentowanej przeze mnie firmy oświadczam, że oferowany asortyment posiada dokumenty wymagane przez obowiązujące prawo na podstawie których może być wprowadzony do obrotu i stosowania w placówkach ochrony zdrowia RP oraz spełnia wszystkie wymagania i parametry określone przez Zamawiającego w Zapytaniu ofertowym.</w:t>
      </w:r>
    </w:p>
    <w:p w14:paraId="36FFE11E" w14:textId="77777777" w:rsidR="004D53AF" w:rsidRPr="004D53AF" w:rsidRDefault="004D53AF" w:rsidP="004D53AF">
      <w:pPr>
        <w:tabs>
          <w:tab w:val="left" w:pos="0"/>
          <w:tab w:val="left" w:pos="6390"/>
          <w:tab w:val="left" w:pos="6840"/>
          <w:tab w:val="left" w:pos="7380"/>
        </w:tabs>
        <w:jc w:val="both"/>
        <w:rPr>
          <w:color w:val="000000" w:themeColor="text1"/>
          <w:sz w:val="20"/>
          <w:szCs w:val="20"/>
        </w:rPr>
      </w:pPr>
    </w:p>
    <w:p w14:paraId="116C1EA8" w14:textId="77777777" w:rsidR="004D53AF" w:rsidRPr="004D53AF" w:rsidRDefault="004D53AF" w:rsidP="004D53AF">
      <w:pPr>
        <w:tabs>
          <w:tab w:val="left" w:pos="0"/>
          <w:tab w:val="left" w:pos="6390"/>
          <w:tab w:val="left" w:pos="6840"/>
          <w:tab w:val="left" w:pos="7380"/>
        </w:tabs>
        <w:jc w:val="both"/>
        <w:rPr>
          <w:color w:val="000000" w:themeColor="text1"/>
          <w:sz w:val="20"/>
          <w:szCs w:val="20"/>
        </w:rPr>
      </w:pPr>
    </w:p>
    <w:p w14:paraId="7BE0D5F0" w14:textId="77777777" w:rsidR="004D53AF" w:rsidRPr="004D53AF" w:rsidRDefault="004D53AF" w:rsidP="004D53AF">
      <w:pPr>
        <w:tabs>
          <w:tab w:val="left" w:pos="0"/>
          <w:tab w:val="left" w:pos="6390"/>
          <w:tab w:val="left" w:pos="6840"/>
          <w:tab w:val="left" w:pos="7380"/>
        </w:tabs>
        <w:jc w:val="both"/>
        <w:rPr>
          <w:color w:val="000000" w:themeColor="text1"/>
          <w:sz w:val="20"/>
          <w:szCs w:val="20"/>
        </w:rPr>
      </w:pPr>
      <w:r w:rsidRPr="004D53AF">
        <w:rPr>
          <w:color w:val="000000" w:themeColor="text1"/>
          <w:sz w:val="20"/>
          <w:szCs w:val="20"/>
        </w:rPr>
        <w:t>Na każde żądanie Zamawiającego niezwłocznie prześlemy wszystkie niezbędne kserokopie dokumentów potwierdzające Oświadczenie.</w:t>
      </w:r>
    </w:p>
    <w:p w14:paraId="7B7C6041" w14:textId="77777777" w:rsidR="004D53AF" w:rsidRPr="004D53AF" w:rsidRDefault="004D53AF" w:rsidP="004D53AF">
      <w:pPr>
        <w:tabs>
          <w:tab w:val="left" w:pos="0"/>
          <w:tab w:val="left" w:pos="6390"/>
          <w:tab w:val="left" w:pos="6840"/>
          <w:tab w:val="left" w:pos="7380"/>
        </w:tabs>
        <w:rPr>
          <w:color w:val="000000" w:themeColor="text1"/>
          <w:sz w:val="20"/>
          <w:szCs w:val="20"/>
        </w:rPr>
      </w:pPr>
    </w:p>
    <w:p w14:paraId="6D85986B" w14:textId="77777777" w:rsidR="004D53AF" w:rsidRPr="004D53AF" w:rsidRDefault="004D53AF" w:rsidP="004D53AF">
      <w:pPr>
        <w:tabs>
          <w:tab w:val="left" w:pos="0"/>
          <w:tab w:val="left" w:pos="6390"/>
          <w:tab w:val="left" w:pos="6840"/>
          <w:tab w:val="left" w:pos="7380"/>
        </w:tabs>
        <w:rPr>
          <w:color w:val="000000" w:themeColor="text1"/>
          <w:sz w:val="20"/>
          <w:szCs w:val="20"/>
        </w:rPr>
      </w:pPr>
    </w:p>
    <w:p w14:paraId="393535FC" w14:textId="77777777" w:rsidR="004D53AF" w:rsidRPr="004D53AF" w:rsidRDefault="004D53AF" w:rsidP="004D53AF">
      <w:pPr>
        <w:tabs>
          <w:tab w:val="left" w:pos="0"/>
          <w:tab w:val="left" w:pos="6390"/>
          <w:tab w:val="left" w:pos="6840"/>
          <w:tab w:val="left" w:pos="7380"/>
        </w:tabs>
        <w:rPr>
          <w:color w:val="000000" w:themeColor="text1"/>
        </w:rPr>
      </w:pPr>
    </w:p>
    <w:p w14:paraId="4964DACA" w14:textId="77777777" w:rsidR="004D53AF" w:rsidRPr="004D53AF" w:rsidRDefault="004D53AF" w:rsidP="004D53AF">
      <w:pPr>
        <w:tabs>
          <w:tab w:val="left" w:pos="0"/>
          <w:tab w:val="left" w:pos="6390"/>
          <w:tab w:val="left" w:pos="6840"/>
          <w:tab w:val="left" w:pos="7380"/>
        </w:tabs>
        <w:suppressAutoHyphens w:val="0"/>
        <w:rPr>
          <w:color w:val="000000" w:themeColor="text1"/>
          <w:lang w:eastAsia="pl-PL"/>
        </w:rPr>
      </w:pPr>
    </w:p>
    <w:p w14:paraId="3D2A53D8" w14:textId="77777777" w:rsidR="004D53AF" w:rsidRPr="004D53AF" w:rsidRDefault="004D53AF" w:rsidP="004D53AF">
      <w:pPr>
        <w:suppressAutoHyphens w:val="0"/>
        <w:rPr>
          <w:color w:val="000000" w:themeColor="text1"/>
          <w:sz w:val="20"/>
          <w:szCs w:val="20"/>
          <w:lang w:eastAsia="pl-PL"/>
        </w:rPr>
      </w:pPr>
    </w:p>
    <w:p w14:paraId="1BDF64DB" w14:textId="77777777" w:rsidR="004D53AF" w:rsidRPr="004D53AF" w:rsidRDefault="004D53AF" w:rsidP="004D53AF">
      <w:pPr>
        <w:ind w:left="7080"/>
        <w:jc w:val="center"/>
        <w:rPr>
          <w:color w:val="FF0000"/>
          <w:sz w:val="20"/>
          <w:szCs w:val="20"/>
          <w:lang w:eastAsia="pl-PL"/>
        </w:rPr>
      </w:pPr>
    </w:p>
    <w:p w14:paraId="29EC0079" w14:textId="77777777" w:rsidR="00750B06" w:rsidRDefault="00750B06" w:rsidP="00750B06">
      <w:pPr>
        <w:tabs>
          <w:tab w:val="left" w:pos="0"/>
          <w:tab w:val="left" w:pos="4500"/>
        </w:tabs>
        <w:jc w:val="both"/>
        <w:rPr>
          <w:b/>
          <w:sz w:val="20"/>
          <w:szCs w:val="20"/>
        </w:rPr>
      </w:pPr>
    </w:p>
    <w:p w14:paraId="5DDAFD4B" w14:textId="77777777" w:rsidR="00750B06" w:rsidRDefault="00750B06" w:rsidP="00750B06">
      <w:pPr>
        <w:tabs>
          <w:tab w:val="left" w:pos="0"/>
          <w:tab w:val="left" w:pos="4500"/>
        </w:tabs>
        <w:jc w:val="both"/>
        <w:rPr>
          <w:b/>
          <w:sz w:val="20"/>
          <w:szCs w:val="20"/>
        </w:rPr>
      </w:pPr>
    </w:p>
    <w:p w14:paraId="35341032" w14:textId="77777777" w:rsidR="00750B06" w:rsidRDefault="00750B06" w:rsidP="00750B06">
      <w:pPr>
        <w:tabs>
          <w:tab w:val="left" w:pos="0"/>
          <w:tab w:val="left" w:pos="4500"/>
        </w:tabs>
        <w:jc w:val="both"/>
        <w:rPr>
          <w:b/>
          <w:sz w:val="20"/>
          <w:szCs w:val="20"/>
        </w:rPr>
      </w:pPr>
    </w:p>
    <w:p w14:paraId="295E21DC" w14:textId="77777777" w:rsidR="00750B06" w:rsidRDefault="00750B06" w:rsidP="00750B06">
      <w:pPr>
        <w:tabs>
          <w:tab w:val="left" w:pos="0"/>
          <w:tab w:val="left" w:pos="4500"/>
        </w:tabs>
        <w:jc w:val="both"/>
        <w:rPr>
          <w:b/>
          <w:sz w:val="20"/>
          <w:szCs w:val="20"/>
        </w:rPr>
      </w:pPr>
    </w:p>
    <w:p w14:paraId="0FD44B9B" w14:textId="77777777" w:rsidR="00750B06" w:rsidRDefault="00750B06" w:rsidP="00750B06">
      <w:pPr>
        <w:tabs>
          <w:tab w:val="left" w:pos="0"/>
          <w:tab w:val="left" w:pos="4500"/>
        </w:tabs>
        <w:jc w:val="both"/>
        <w:rPr>
          <w:b/>
          <w:sz w:val="20"/>
          <w:szCs w:val="20"/>
        </w:rPr>
      </w:pPr>
    </w:p>
    <w:p w14:paraId="5E6533AD" w14:textId="77777777" w:rsidR="00750B06" w:rsidRDefault="00750B06" w:rsidP="00750B06">
      <w:pPr>
        <w:tabs>
          <w:tab w:val="left" w:pos="0"/>
          <w:tab w:val="left" w:pos="4500"/>
        </w:tabs>
        <w:jc w:val="both"/>
        <w:rPr>
          <w:b/>
          <w:sz w:val="20"/>
          <w:szCs w:val="20"/>
        </w:rPr>
      </w:pPr>
    </w:p>
    <w:p w14:paraId="6B7C60CB" w14:textId="77777777" w:rsidR="00750B06" w:rsidRDefault="00750B06" w:rsidP="00750B06">
      <w:pPr>
        <w:tabs>
          <w:tab w:val="left" w:pos="0"/>
          <w:tab w:val="left" w:pos="4500"/>
        </w:tabs>
        <w:jc w:val="both"/>
        <w:rPr>
          <w:b/>
          <w:sz w:val="20"/>
          <w:szCs w:val="20"/>
        </w:rPr>
      </w:pPr>
    </w:p>
    <w:p w14:paraId="571E9A7E" w14:textId="77777777" w:rsidR="0046668C" w:rsidRPr="006670B0" w:rsidRDefault="0046668C" w:rsidP="007F07CD">
      <w:pPr>
        <w:jc w:val="both"/>
        <w:rPr>
          <w:b/>
          <w:sz w:val="22"/>
          <w:szCs w:val="22"/>
          <w:lang w:eastAsia="pl-PL"/>
        </w:rPr>
      </w:pPr>
    </w:p>
    <w:sectPr w:rsidR="0046668C" w:rsidRPr="006670B0" w:rsidSect="006D33D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35D97" w14:textId="77777777" w:rsidR="00154892" w:rsidRDefault="00154892" w:rsidP="00A61C5D">
      <w:r>
        <w:separator/>
      </w:r>
    </w:p>
  </w:endnote>
  <w:endnote w:type="continuationSeparator" w:id="0">
    <w:p w14:paraId="68C62E6C" w14:textId="77777777" w:rsidR="00154892" w:rsidRDefault="00154892"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F6EB7" w14:textId="77777777" w:rsidR="00154892" w:rsidRDefault="00154892" w:rsidP="00A61C5D">
      <w:r>
        <w:separator/>
      </w:r>
    </w:p>
  </w:footnote>
  <w:footnote w:type="continuationSeparator" w:id="0">
    <w:p w14:paraId="5B74CD7B" w14:textId="77777777" w:rsidR="00154892" w:rsidRDefault="00154892"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CB8C4110"/>
    <w:name w:val="WW8Num4"/>
    <w:lvl w:ilvl="0">
      <w:start w:val="1"/>
      <w:numFmt w:val="decimal"/>
      <w:lvlText w:val="%1."/>
      <w:lvlJc w:val="left"/>
      <w:pPr>
        <w:tabs>
          <w:tab w:val="num" w:pos="0"/>
        </w:tabs>
        <w:ind w:left="360" w:hanging="360"/>
      </w:pPr>
      <w:rPr>
        <w:rFonts w:ascii="Times New Roman" w:eastAsia="SimSun" w:hAnsi="Times New Roman" w:cs="Times New Roman"/>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6"/>
    <w:multiLevelType w:val="multilevel"/>
    <w:tmpl w:val="F47002F4"/>
    <w:name w:val="WW8Num6"/>
    <w:lvl w:ilvl="0">
      <w:start w:val="3"/>
      <w:numFmt w:val="decimal"/>
      <w:lvlText w:val="%1."/>
      <w:lvlJc w:val="left"/>
      <w:pPr>
        <w:tabs>
          <w:tab w:val="num" w:pos="0"/>
        </w:tabs>
        <w:ind w:left="720" w:hanging="360"/>
      </w:pPr>
      <w:rPr>
        <w:rFonts w:hint="default"/>
        <w:sz w:val="20"/>
        <w:szCs w:val="20"/>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5" w15:restartNumberingAfterBreak="0">
    <w:nsid w:val="00000008"/>
    <w:multiLevelType w:val="multilevel"/>
    <w:tmpl w:val="89D08B26"/>
    <w:name w:val="WW8Num8"/>
    <w:lvl w:ilvl="0">
      <w:start w:val="1"/>
      <w:numFmt w:val="decimal"/>
      <w:lvlText w:val="%1."/>
      <w:lvlJc w:val="left"/>
      <w:pPr>
        <w:tabs>
          <w:tab w:val="num" w:pos="1080"/>
        </w:tabs>
        <w:ind w:left="108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9"/>
    <w:multiLevelType w:val="multilevel"/>
    <w:tmpl w:val="14649ADA"/>
    <w:name w:val="WW8Num9"/>
    <w:lvl w:ilvl="0">
      <w:start w:val="1"/>
      <w:numFmt w:val="decimal"/>
      <w:lvlText w:val="%1."/>
      <w:lvlJc w:val="left"/>
      <w:pPr>
        <w:tabs>
          <w:tab w:val="num" w:pos="283"/>
        </w:tabs>
        <w:ind w:left="283" w:hanging="283"/>
      </w:pPr>
    </w:lvl>
    <w:lvl w:ilvl="1">
      <w:start w:val="1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0B"/>
    <w:multiLevelType w:val="multilevel"/>
    <w:tmpl w:val="A04E6448"/>
    <w:name w:val="WW8Num11"/>
    <w:lvl w:ilvl="0">
      <w:start w:val="1"/>
      <w:numFmt w:val="decimal"/>
      <w:lvlText w:val="%1)"/>
      <w:lvlJc w:val="left"/>
      <w:pPr>
        <w:tabs>
          <w:tab w:val="num" w:pos="0"/>
        </w:tabs>
        <w:ind w:left="720" w:hanging="360"/>
      </w:pPr>
      <w:rPr>
        <w:b w:val="0"/>
        <w:sz w:val="20"/>
        <w:szCs w:val="20"/>
      </w:rPr>
    </w:lvl>
    <w:lvl w:ilvl="1">
      <w:start w:val="1"/>
      <w:numFmt w:val="decimal"/>
      <w:lvlText w:val="%2)"/>
      <w:lvlJc w:val="left"/>
      <w:pPr>
        <w:tabs>
          <w:tab w:val="num" w:pos="0"/>
        </w:tabs>
        <w:ind w:left="1440" w:hanging="360"/>
      </w:pPr>
      <w:rPr>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D"/>
    <w:multiLevelType w:val="multilevel"/>
    <w:tmpl w:val="F5C07014"/>
    <w:name w:val="WW8Num13"/>
    <w:lvl w:ilvl="0">
      <w:start w:val="1"/>
      <w:numFmt w:val="decimal"/>
      <w:lvlText w:val="%1)"/>
      <w:lvlJc w:val="left"/>
      <w:pPr>
        <w:tabs>
          <w:tab w:val="num" w:pos="0"/>
        </w:tabs>
        <w:ind w:left="723" w:hanging="360"/>
      </w:pPr>
      <w:rPr>
        <w:color w:val="000000"/>
        <w:sz w:val="20"/>
        <w:szCs w:val="20"/>
      </w:rPr>
    </w:lvl>
    <w:lvl w:ilvl="1">
      <w:start w:val="1"/>
      <w:numFmt w:val="lowerLetter"/>
      <w:lvlText w:val="%2."/>
      <w:lvlJc w:val="left"/>
      <w:pPr>
        <w:tabs>
          <w:tab w:val="num" w:pos="0"/>
        </w:tabs>
        <w:ind w:left="1443" w:hanging="360"/>
      </w:p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11" w15:restartNumberingAfterBreak="0">
    <w:nsid w:val="0000000E"/>
    <w:multiLevelType w:val="multilevel"/>
    <w:tmpl w:val="6A26A454"/>
    <w:name w:val="WW8Num14"/>
    <w:lvl w:ilvl="0">
      <w:start w:val="1"/>
      <w:numFmt w:val="decimal"/>
      <w:lvlText w:val="%1."/>
      <w:lvlJc w:val="left"/>
      <w:pPr>
        <w:tabs>
          <w:tab w:val="num" w:pos="0"/>
        </w:tabs>
        <w:ind w:left="1083" w:hanging="360"/>
      </w:pPr>
      <w:rPr>
        <w:sz w:val="20"/>
        <w:szCs w:val="20"/>
      </w:rPr>
    </w:lvl>
    <w:lvl w:ilvl="1">
      <w:start w:val="1"/>
      <w:numFmt w:val="lowerLetter"/>
      <w:lvlText w:val="%2."/>
      <w:lvlJc w:val="left"/>
      <w:pPr>
        <w:tabs>
          <w:tab w:val="num" w:pos="0"/>
        </w:tabs>
        <w:ind w:left="1803" w:hanging="360"/>
      </w:pPr>
    </w:lvl>
    <w:lvl w:ilvl="2">
      <w:start w:val="1"/>
      <w:numFmt w:val="lowerRoman"/>
      <w:lvlText w:val="%3."/>
      <w:lvlJc w:val="right"/>
      <w:pPr>
        <w:tabs>
          <w:tab w:val="num" w:pos="0"/>
        </w:tabs>
        <w:ind w:left="2523" w:hanging="180"/>
      </w:pPr>
    </w:lvl>
    <w:lvl w:ilvl="3">
      <w:start w:val="1"/>
      <w:numFmt w:val="decimal"/>
      <w:lvlText w:val="%4."/>
      <w:lvlJc w:val="left"/>
      <w:pPr>
        <w:tabs>
          <w:tab w:val="num" w:pos="0"/>
        </w:tabs>
        <w:ind w:left="3243" w:hanging="360"/>
      </w:pPr>
    </w:lvl>
    <w:lvl w:ilvl="4">
      <w:start w:val="1"/>
      <w:numFmt w:val="lowerLetter"/>
      <w:lvlText w:val="%5."/>
      <w:lvlJc w:val="left"/>
      <w:pPr>
        <w:tabs>
          <w:tab w:val="num" w:pos="0"/>
        </w:tabs>
        <w:ind w:left="3963" w:hanging="360"/>
      </w:pPr>
    </w:lvl>
    <w:lvl w:ilvl="5">
      <w:start w:val="1"/>
      <w:numFmt w:val="lowerRoman"/>
      <w:lvlText w:val="%6."/>
      <w:lvlJc w:val="right"/>
      <w:pPr>
        <w:tabs>
          <w:tab w:val="num" w:pos="0"/>
        </w:tabs>
        <w:ind w:left="4683" w:hanging="180"/>
      </w:pPr>
    </w:lvl>
    <w:lvl w:ilvl="6">
      <w:start w:val="1"/>
      <w:numFmt w:val="decimal"/>
      <w:lvlText w:val="%7."/>
      <w:lvlJc w:val="left"/>
      <w:pPr>
        <w:tabs>
          <w:tab w:val="num" w:pos="0"/>
        </w:tabs>
        <w:ind w:left="5403" w:hanging="360"/>
      </w:pPr>
    </w:lvl>
    <w:lvl w:ilvl="7">
      <w:start w:val="1"/>
      <w:numFmt w:val="lowerLetter"/>
      <w:lvlText w:val="%8."/>
      <w:lvlJc w:val="left"/>
      <w:pPr>
        <w:tabs>
          <w:tab w:val="num" w:pos="0"/>
        </w:tabs>
        <w:ind w:left="6123" w:hanging="360"/>
      </w:pPr>
    </w:lvl>
    <w:lvl w:ilvl="8">
      <w:start w:val="1"/>
      <w:numFmt w:val="lowerRoman"/>
      <w:lvlText w:val="%9."/>
      <w:lvlJc w:val="right"/>
      <w:pPr>
        <w:tabs>
          <w:tab w:val="num" w:pos="0"/>
        </w:tabs>
        <w:ind w:left="6843" w:hanging="180"/>
      </w:pPr>
    </w:lvl>
  </w:abstractNum>
  <w:abstractNum w:abstractNumId="12" w15:restartNumberingAfterBreak="0">
    <w:nsid w:val="0000000F"/>
    <w:multiLevelType w:val="multilevel"/>
    <w:tmpl w:val="0000000F"/>
    <w:name w:val="WW8Num15"/>
    <w:lvl w:ilvl="0">
      <w:start w:val="1"/>
      <w:numFmt w:val="lowerLetter"/>
      <w:lvlText w:val="%1)"/>
      <w:lvlJc w:val="left"/>
      <w:pPr>
        <w:tabs>
          <w:tab w:val="num" w:pos="294"/>
        </w:tabs>
        <w:ind w:left="1377" w:hanging="360"/>
      </w:pPr>
      <w:rPr>
        <w:rFonts w:ascii="Times New Roman" w:hAnsi="Times New Roman" w:cs="Times New Roman"/>
        <w:sz w:val="20"/>
        <w:szCs w:val="20"/>
      </w:rPr>
    </w:lvl>
    <w:lvl w:ilvl="1">
      <w:start w:val="1"/>
      <w:numFmt w:val="lowerLetter"/>
      <w:lvlText w:val="%2."/>
      <w:lvlJc w:val="left"/>
      <w:pPr>
        <w:tabs>
          <w:tab w:val="num" w:pos="294"/>
        </w:tabs>
        <w:ind w:left="2097" w:hanging="360"/>
      </w:pPr>
    </w:lvl>
    <w:lvl w:ilvl="2">
      <w:start w:val="1"/>
      <w:numFmt w:val="lowerRoman"/>
      <w:lvlText w:val="%3."/>
      <w:lvlJc w:val="right"/>
      <w:pPr>
        <w:tabs>
          <w:tab w:val="num" w:pos="294"/>
        </w:tabs>
        <w:ind w:left="2817" w:hanging="180"/>
      </w:pPr>
    </w:lvl>
    <w:lvl w:ilvl="3">
      <w:start w:val="1"/>
      <w:numFmt w:val="decimal"/>
      <w:lvlText w:val="%4."/>
      <w:lvlJc w:val="left"/>
      <w:pPr>
        <w:tabs>
          <w:tab w:val="num" w:pos="294"/>
        </w:tabs>
        <w:ind w:left="3537" w:hanging="360"/>
      </w:pPr>
    </w:lvl>
    <w:lvl w:ilvl="4">
      <w:start w:val="1"/>
      <w:numFmt w:val="lowerLetter"/>
      <w:lvlText w:val="%5."/>
      <w:lvlJc w:val="left"/>
      <w:pPr>
        <w:tabs>
          <w:tab w:val="num" w:pos="294"/>
        </w:tabs>
        <w:ind w:left="4257" w:hanging="360"/>
      </w:pPr>
    </w:lvl>
    <w:lvl w:ilvl="5">
      <w:start w:val="1"/>
      <w:numFmt w:val="lowerRoman"/>
      <w:lvlText w:val="%6."/>
      <w:lvlJc w:val="right"/>
      <w:pPr>
        <w:tabs>
          <w:tab w:val="num" w:pos="294"/>
        </w:tabs>
        <w:ind w:left="4977" w:hanging="180"/>
      </w:pPr>
    </w:lvl>
    <w:lvl w:ilvl="6">
      <w:start w:val="1"/>
      <w:numFmt w:val="decimal"/>
      <w:lvlText w:val="%7."/>
      <w:lvlJc w:val="left"/>
      <w:pPr>
        <w:tabs>
          <w:tab w:val="num" w:pos="294"/>
        </w:tabs>
        <w:ind w:left="5697" w:hanging="360"/>
      </w:pPr>
    </w:lvl>
    <w:lvl w:ilvl="7">
      <w:start w:val="1"/>
      <w:numFmt w:val="lowerLetter"/>
      <w:lvlText w:val="%8."/>
      <w:lvlJc w:val="left"/>
      <w:pPr>
        <w:tabs>
          <w:tab w:val="num" w:pos="294"/>
        </w:tabs>
        <w:ind w:left="6417" w:hanging="360"/>
      </w:pPr>
    </w:lvl>
    <w:lvl w:ilvl="8">
      <w:start w:val="1"/>
      <w:numFmt w:val="lowerRoman"/>
      <w:lvlText w:val="%9."/>
      <w:lvlJc w:val="right"/>
      <w:pPr>
        <w:tabs>
          <w:tab w:val="num" w:pos="294"/>
        </w:tabs>
        <w:ind w:left="7137" w:hanging="180"/>
      </w:pPr>
    </w:lvl>
  </w:abstractNum>
  <w:abstractNum w:abstractNumId="13"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4" w15:restartNumberingAfterBreak="0">
    <w:nsid w:val="00000011"/>
    <w:multiLevelType w:val="multilevel"/>
    <w:tmpl w:val="E534874E"/>
    <w:name w:val="WW8Num17"/>
    <w:lvl w:ilvl="0">
      <w:start w:val="2"/>
      <w:numFmt w:val="decimal"/>
      <w:lvlText w:val="%1."/>
      <w:lvlJc w:val="left"/>
      <w:pPr>
        <w:tabs>
          <w:tab w:val="num" w:pos="762"/>
        </w:tabs>
        <w:ind w:left="762" w:hanging="360"/>
      </w:pPr>
      <w:rPr>
        <w:rFonts w:hint="default"/>
        <w:sz w:val="20"/>
        <w:szCs w:val="20"/>
      </w:rPr>
    </w:lvl>
    <w:lvl w:ilvl="1">
      <w:start w:val="1"/>
      <w:numFmt w:val="decimal"/>
      <w:lvlText w:val="%2."/>
      <w:lvlJc w:val="left"/>
      <w:pPr>
        <w:tabs>
          <w:tab w:val="num" w:pos="1122"/>
        </w:tabs>
        <w:ind w:left="1122" w:hanging="360"/>
      </w:pPr>
      <w:rPr>
        <w:rFonts w:hint="default"/>
      </w:rPr>
    </w:lvl>
    <w:lvl w:ilvl="2">
      <w:start w:val="1"/>
      <w:numFmt w:val="decimal"/>
      <w:lvlText w:val="%3."/>
      <w:lvlJc w:val="left"/>
      <w:pPr>
        <w:tabs>
          <w:tab w:val="num" w:pos="1482"/>
        </w:tabs>
        <w:ind w:left="1482" w:hanging="360"/>
      </w:pPr>
      <w:rPr>
        <w:rFonts w:hint="default"/>
      </w:rPr>
    </w:lvl>
    <w:lvl w:ilvl="3">
      <w:start w:val="1"/>
      <w:numFmt w:val="decimal"/>
      <w:lvlText w:val="%4."/>
      <w:lvlJc w:val="left"/>
      <w:pPr>
        <w:tabs>
          <w:tab w:val="num" w:pos="1842"/>
        </w:tabs>
        <w:ind w:left="1842" w:hanging="360"/>
      </w:pPr>
      <w:rPr>
        <w:rFonts w:hint="default"/>
      </w:rPr>
    </w:lvl>
    <w:lvl w:ilvl="4">
      <w:start w:val="1"/>
      <w:numFmt w:val="decimal"/>
      <w:lvlText w:val="%5."/>
      <w:lvlJc w:val="left"/>
      <w:pPr>
        <w:tabs>
          <w:tab w:val="num" w:pos="2202"/>
        </w:tabs>
        <w:ind w:left="2202" w:hanging="360"/>
      </w:pPr>
      <w:rPr>
        <w:rFonts w:hint="default"/>
      </w:rPr>
    </w:lvl>
    <w:lvl w:ilvl="5">
      <w:start w:val="1"/>
      <w:numFmt w:val="decimal"/>
      <w:lvlText w:val="%6."/>
      <w:lvlJc w:val="left"/>
      <w:pPr>
        <w:tabs>
          <w:tab w:val="num" w:pos="2562"/>
        </w:tabs>
        <w:ind w:left="2562" w:hanging="360"/>
      </w:pPr>
      <w:rPr>
        <w:rFonts w:hint="default"/>
      </w:rPr>
    </w:lvl>
    <w:lvl w:ilvl="6">
      <w:start w:val="1"/>
      <w:numFmt w:val="decimal"/>
      <w:lvlText w:val="%7."/>
      <w:lvlJc w:val="left"/>
      <w:pPr>
        <w:tabs>
          <w:tab w:val="num" w:pos="2922"/>
        </w:tabs>
        <w:ind w:left="2922" w:hanging="360"/>
      </w:pPr>
      <w:rPr>
        <w:rFonts w:hint="default"/>
      </w:rPr>
    </w:lvl>
    <w:lvl w:ilvl="7">
      <w:start w:val="1"/>
      <w:numFmt w:val="decimal"/>
      <w:lvlText w:val="%8."/>
      <w:lvlJc w:val="left"/>
      <w:pPr>
        <w:tabs>
          <w:tab w:val="num" w:pos="3282"/>
        </w:tabs>
        <w:ind w:left="3282" w:hanging="360"/>
      </w:pPr>
      <w:rPr>
        <w:rFonts w:hint="default"/>
      </w:rPr>
    </w:lvl>
    <w:lvl w:ilvl="8">
      <w:start w:val="1"/>
      <w:numFmt w:val="decimal"/>
      <w:lvlText w:val="%9."/>
      <w:lvlJc w:val="left"/>
      <w:pPr>
        <w:tabs>
          <w:tab w:val="num" w:pos="3642"/>
        </w:tabs>
        <w:ind w:left="3642" w:hanging="360"/>
      </w:pPr>
      <w:rPr>
        <w:rFonts w:hint="default"/>
      </w:rPr>
    </w:lvl>
  </w:abstractNum>
  <w:abstractNum w:abstractNumId="15" w15:restartNumberingAfterBreak="0">
    <w:nsid w:val="00000012"/>
    <w:multiLevelType w:val="multilevel"/>
    <w:tmpl w:val="0DBAF144"/>
    <w:name w:val="WW8Num18"/>
    <w:lvl w:ilvl="0">
      <w:start w:val="1"/>
      <w:numFmt w:val="decimal"/>
      <w:lvlText w:val="%1."/>
      <w:lvlJc w:val="left"/>
      <w:pPr>
        <w:tabs>
          <w:tab w:val="num" w:pos="0"/>
        </w:tabs>
        <w:ind w:left="1080" w:hanging="360"/>
      </w:pPr>
      <w:rPr>
        <w:i w:val="0"/>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4"/>
    <w:multiLevelType w:val="multilevel"/>
    <w:tmpl w:val="00000014"/>
    <w:name w:val="WW8Num20"/>
    <w:lvl w:ilvl="0">
      <w:start w:val="1"/>
      <w:numFmt w:val="decimal"/>
      <w:lvlText w:val="%1."/>
      <w:lvlJc w:val="left"/>
      <w:pPr>
        <w:tabs>
          <w:tab w:val="num" w:pos="0"/>
        </w:tabs>
        <w:ind w:left="360" w:hanging="360"/>
      </w:pPr>
      <w:rPr>
        <w:rFonts w:ascii="Times New Roman" w:hAnsi="Times New Roman" w:cs="Times New Roman"/>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5"/>
    <w:multiLevelType w:val="multilevel"/>
    <w:tmpl w:val="C8F8814E"/>
    <w:name w:val="WW8Num21"/>
    <w:lvl w:ilvl="0">
      <w:start w:val="1"/>
      <w:numFmt w:val="lowerLetter"/>
      <w:lvlText w:val="%1)"/>
      <w:lvlJc w:val="left"/>
      <w:pPr>
        <w:tabs>
          <w:tab w:val="num" w:pos="0"/>
        </w:tabs>
        <w:ind w:left="360" w:hanging="360"/>
      </w:pPr>
      <w:rPr>
        <w:rFonts w:hint="default"/>
        <w:i w:val="0"/>
        <w:iCs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8"/>
    <w:multiLevelType w:val="multilevel"/>
    <w:tmpl w:val="A69C4C8C"/>
    <w:name w:val="WW8Num24"/>
    <w:lvl w:ilvl="0">
      <w:start w:val="2"/>
      <w:numFmt w:val="decimal"/>
      <w:lvlText w:val="%1."/>
      <w:lvlJc w:val="left"/>
      <w:pPr>
        <w:tabs>
          <w:tab w:val="num" w:pos="0"/>
        </w:tabs>
        <w:ind w:left="360" w:hanging="360"/>
      </w:pPr>
      <w:rPr>
        <w:rFonts w:hint="default"/>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0"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0000001A"/>
    <w:multiLevelType w:val="singleLevel"/>
    <w:tmpl w:val="1E60C466"/>
    <w:name w:val="WW8Num26"/>
    <w:lvl w:ilvl="0">
      <w:start w:val="1"/>
      <w:numFmt w:val="decimal"/>
      <w:lvlText w:val="%1. "/>
      <w:lvlJc w:val="left"/>
      <w:pPr>
        <w:tabs>
          <w:tab w:val="num" w:pos="283"/>
        </w:tabs>
        <w:ind w:left="283" w:hanging="283"/>
      </w:pPr>
      <w:rPr>
        <w:rFonts w:ascii="Times New Roman" w:hAnsi="Times New Roman" w:cs="Times New Roman" w:hint="default"/>
        <w:b w:val="0"/>
        <w:i w:val="0"/>
        <w:sz w:val="20"/>
        <w:u w:val="none"/>
      </w:rPr>
    </w:lvl>
  </w:abstractNum>
  <w:abstractNum w:abstractNumId="22" w15:restartNumberingAfterBreak="0">
    <w:nsid w:val="0000001B"/>
    <w:multiLevelType w:val="multilevel"/>
    <w:tmpl w:val="0000001B"/>
    <w:name w:val="WW8Num27"/>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21"/>
    <w:multiLevelType w:val="multilevel"/>
    <w:tmpl w:val="A5F0630A"/>
    <w:name w:val="WW8Num3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25"/>
    <w:multiLevelType w:val="multilevel"/>
    <w:tmpl w:val="00000025"/>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00000027"/>
    <w:multiLevelType w:val="multilevel"/>
    <w:tmpl w:val="00000027"/>
    <w:name w:val="WW8Num39"/>
    <w:lvl w:ilvl="0">
      <w:start w:val="1"/>
      <w:numFmt w:val="decimal"/>
      <w:lvlText w:val="%1."/>
      <w:lvlJc w:val="left"/>
      <w:pPr>
        <w:tabs>
          <w:tab w:val="num" w:pos="360"/>
        </w:tabs>
        <w:ind w:left="360" w:hanging="360"/>
      </w:pPr>
      <w:rPr>
        <w:rFonts w:ascii="Times New Roman" w:hAnsi="Times New Roman" w:cs="Times New Roman"/>
        <w:color w:val="00000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7"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30"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07242F7D"/>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32" w15:restartNumberingAfterBreak="0">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34"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06576A"/>
    <w:multiLevelType w:val="multilevel"/>
    <w:tmpl w:val="966ADDD0"/>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0F573BE6"/>
    <w:multiLevelType w:val="hybridMultilevel"/>
    <w:tmpl w:val="3E3A9860"/>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5D65647"/>
    <w:multiLevelType w:val="hybridMultilevel"/>
    <w:tmpl w:val="3940C93C"/>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8" w15:restartNumberingAfterBreak="0">
    <w:nsid w:val="1E6E28B8"/>
    <w:multiLevelType w:val="hybridMultilevel"/>
    <w:tmpl w:val="BD04CEC6"/>
    <w:lvl w:ilvl="0" w:tplc="7D024092">
      <w:start w:val="1"/>
      <w:numFmt w:val="bullet"/>
      <w:lvlText w:val=""/>
      <w:lvlJc w:val="left"/>
      <w:pPr>
        <w:ind w:left="1353" w:hanging="360"/>
      </w:pPr>
      <w:rPr>
        <w:rFonts w:ascii="Symbol" w:hAnsi="Symbol" w:hint="default"/>
        <w:color w:val="000000" w:themeColor="text1"/>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9" w15:restartNumberingAfterBreak="0">
    <w:nsid w:val="1FB17B44"/>
    <w:multiLevelType w:val="multilevel"/>
    <w:tmpl w:val="9E5463CC"/>
    <w:lvl w:ilvl="0">
      <w:start w:val="1"/>
      <w:numFmt w:val="decimal"/>
      <w:lvlText w:val="%1."/>
      <w:lvlJc w:val="left"/>
      <w:pPr>
        <w:tabs>
          <w:tab w:val="num" w:pos="0"/>
        </w:tabs>
        <w:ind w:left="360" w:hanging="360"/>
      </w:pPr>
      <w:rPr>
        <w:rFonts w:ascii="Times New Roman" w:hAnsi="Times New Roman" w:cs="Times New Roman" w:hint="default"/>
        <w:b w:val="0"/>
        <w:color w:val="000000" w:themeColor="text1"/>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2" w15:restartNumberingAfterBreak="0">
    <w:nsid w:val="28D52223"/>
    <w:multiLevelType w:val="hybridMultilevel"/>
    <w:tmpl w:val="6664A89C"/>
    <w:lvl w:ilvl="0" w:tplc="EBE2C804">
      <w:start w:val="1"/>
      <w:numFmt w:val="bullet"/>
      <w:lvlText w:val=""/>
      <w:lvlJc w:val="left"/>
      <w:pPr>
        <w:ind w:left="360" w:hanging="360"/>
      </w:pPr>
      <w:rPr>
        <w:rFonts w:ascii="Symbol" w:hAnsi="Symbol" w:hint="default"/>
        <w:sz w:val="18"/>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323844D8"/>
    <w:multiLevelType w:val="hybridMultilevel"/>
    <w:tmpl w:val="5B02F13C"/>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31D1F5E"/>
    <w:multiLevelType w:val="hybridMultilevel"/>
    <w:tmpl w:val="A1E66B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62C036D"/>
    <w:multiLevelType w:val="multilevel"/>
    <w:tmpl w:val="4628DFA8"/>
    <w:lvl w:ilvl="0">
      <w:start w:val="8"/>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080" w:hanging="108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46" w15:restartNumberingAfterBreak="0">
    <w:nsid w:val="395E7F0E"/>
    <w:multiLevelType w:val="multilevel"/>
    <w:tmpl w:val="4418B190"/>
    <w:lvl w:ilvl="0">
      <w:start w:val="1"/>
      <w:numFmt w:val="lowerLetter"/>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46805EB6"/>
    <w:multiLevelType w:val="hybridMultilevel"/>
    <w:tmpl w:val="80AE3798"/>
    <w:lvl w:ilvl="0" w:tplc="9FE494D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7A25952"/>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50" w15:restartNumberingAfterBreak="0">
    <w:nsid w:val="50267BF9"/>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1EE581E"/>
    <w:multiLevelType w:val="hybridMultilevel"/>
    <w:tmpl w:val="8500B8B2"/>
    <w:name w:val="WW8Num1023"/>
    <w:lvl w:ilvl="0" w:tplc="00EC94F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241605A"/>
    <w:multiLevelType w:val="multilevel"/>
    <w:tmpl w:val="76F2B35C"/>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Calibri"/>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3" w15:restartNumberingAfterBreak="0">
    <w:nsid w:val="58AA37EB"/>
    <w:multiLevelType w:val="hybridMultilevel"/>
    <w:tmpl w:val="CF9C4D74"/>
    <w:lvl w:ilvl="0" w:tplc="E918DE8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594C0FCF"/>
    <w:multiLevelType w:val="hybridMultilevel"/>
    <w:tmpl w:val="A8F09696"/>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5C893769"/>
    <w:multiLevelType w:val="hybridMultilevel"/>
    <w:tmpl w:val="6C9E538E"/>
    <w:name w:val="WW8Num82222"/>
    <w:lvl w:ilvl="0" w:tplc="18BC364E">
      <w:start w:val="1"/>
      <w:numFmt w:val="decimal"/>
      <w:pStyle w:val="LP2B"/>
      <w:lvlText w:val="%1)"/>
      <w:lvlJc w:val="left"/>
      <w:pPr>
        <w:ind w:left="717"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7" w15:restartNumberingAfterBreak="0">
    <w:nsid w:val="642A68BA"/>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8BF4568"/>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59" w15:restartNumberingAfterBreak="0">
    <w:nsid w:val="6AA222D5"/>
    <w:multiLevelType w:val="multilevel"/>
    <w:tmpl w:val="3A30AEE8"/>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C205BA4"/>
    <w:multiLevelType w:val="multilevel"/>
    <w:tmpl w:val="BC8CEC8E"/>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6F921148"/>
    <w:multiLevelType w:val="hybridMultilevel"/>
    <w:tmpl w:val="391C4FAC"/>
    <w:lvl w:ilvl="0" w:tplc="21645B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49F5760"/>
    <w:multiLevelType w:val="multilevel"/>
    <w:tmpl w:val="5B5E85D0"/>
    <w:lvl w:ilvl="0">
      <w:start w:val="6"/>
      <w:numFmt w:val="decimal"/>
      <w:lvlText w:val="%1."/>
      <w:lvlJc w:val="left"/>
      <w:pPr>
        <w:ind w:left="720" w:hanging="360"/>
      </w:pPr>
      <w:rPr>
        <w:rFonts w:hint="default"/>
        <w:b/>
        <w:color w:val="auto"/>
      </w:rPr>
    </w:lvl>
    <w:lvl w:ilvl="1">
      <w:start w:val="3"/>
      <w:numFmt w:val="decimal"/>
      <w:isLgl/>
      <w:lvlText w:val="%1.%2."/>
      <w:lvlJc w:val="left"/>
      <w:pPr>
        <w:ind w:left="36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4" w15:restartNumberingAfterBreak="0">
    <w:nsid w:val="757A257B"/>
    <w:multiLevelType w:val="hybridMultilevel"/>
    <w:tmpl w:val="D5B635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70E14C7"/>
    <w:multiLevelType w:val="hybridMultilevel"/>
    <w:tmpl w:val="AD345652"/>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66" w15:restartNumberingAfterBreak="0">
    <w:nsid w:val="77611E67"/>
    <w:multiLevelType w:val="hybridMultilevel"/>
    <w:tmpl w:val="09BCD0BE"/>
    <w:name w:val="WW8Num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924372F"/>
    <w:multiLevelType w:val="hybridMultilevel"/>
    <w:tmpl w:val="3E1C170A"/>
    <w:lvl w:ilvl="0" w:tplc="29A2A99C">
      <w:start w:val="1"/>
      <w:numFmt w:val="decimal"/>
      <w:lvlText w:val="%1."/>
      <w:lvlJc w:val="left"/>
      <w:pPr>
        <w:ind w:left="720" w:hanging="360"/>
      </w:pPr>
      <w:rPr>
        <w:rFonts w:ascii="Times New Roman" w:eastAsia="Times New Roman" w:hAnsi="Times New Roman"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9" w15:restartNumberingAfterBreak="0">
    <w:nsid w:val="7B263807"/>
    <w:multiLevelType w:val="hybridMultilevel"/>
    <w:tmpl w:val="5B9C0010"/>
    <w:lvl w:ilvl="0" w:tplc="AB8483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F03601F"/>
    <w:multiLevelType w:val="multilevel"/>
    <w:tmpl w:val="21E0DDEC"/>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70"/>
  </w:num>
  <w:num w:numId="2">
    <w:abstractNumId w:val="55"/>
  </w:num>
  <w:num w:numId="3">
    <w:abstractNumId w:val="47"/>
  </w:num>
  <w:num w:numId="4">
    <w:abstractNumId w:val="33"/>
  </w:num>
  <w:num w:numId="5">
    <w:abstractNumId w:val="40"/>
  </w:num>
  <w:num w:numId="6">
    <w:abstractNumId w:val="44"/>
  </w:num>
  <w:num w:numId="7">
    <w:abstractNumId w:val="68"/>
  </w:num>
  <w:num w:numId="8">
    <w:abstractNumId w:val="29"/>
  </w:num>
  <w:num w:numId="9">
    <w:abstractNumId w:val="34"/>
  </w:num>
  <w:num w:numId="10">
    <w:abstractNumId w:val="62"/>
  </w:num>
  <w:num w:numId="11">
    <w:abstractNumId w:val="0"/>
    <w:lvlOverride w:ilvl="0">
      <w:lvl w:ilvl="0">
        <w:start w:val="1"/>
        <w:numFmt w:val="bullet"/>
        <w:lvlText w:val=""/>
        <w:lvlJc w:val="left"/>
        <w:pPr>
          <w:ind w:left="720" w:hanging="360"/>
        </w:pPr>
        <w:rPr>
          <w:rFonts w:ascii="Symbol" w:hAnsi="Symbol" w:hint="default"/>
        </w:rPr>
      </w:lvl>
    </w:lvlOverride>
  </w:num>
  <w:num w:numId="12">
    <w:abstractNumId w:val="42"/>
  </w:num>
  <w:num w:numId="13">
    <w:abstractNumId w:val="56"/>
  </w:num>
  <w:num w:numId="14">
    <w:abstractNumId w:val="59"/>
  </w:num>
  <w:num w:numId="15">
    <w:abstractNumId w:val="35"/>
  </w:num>
  <w:num w:numId="16">
    <w:abstractNumId w:val="63"/>
  </w:num>
  <w:num w:numId="17">
    <w:abstractNumId w:val="30"/>
  </w:num>
  <w:num w:numId="18">
    <w:abstractNumId w:val="37"/>
  </w:num>
  <w:num w:numId="19">
    <w:abstractNumId w:val="38"/>
  </w:num>
  <w:num w:numId="20">
    <w:abstractNumId w:val="41"/>
  </w:num>
  <w:num w:numId="21">
    <w:abstractNumId w:val="45"/>
  </w:num>
  <w:num w:numId="22">
    <w:abstractNumId w:val="48"/>
  </w:num>
  <w:num w:numId="23">
    <w:abstractNumId w:val="61"/>
  </w:num>
  <w:num w:numId="24">
    <w:abstractNumId w:val="53"/>
  </w:num>
  <w:num w:numId="25">
    <w:abstractNumId w:val="36"/>
  </w:num>
  <w:num w:numId="26">
    <w:abstractNumId w:val="32"/>
  </w:num>
  <w:num w:numId="27">
    <w:abstractNumId w:val="39"/>
  </w:num>
  <w:num w:numId="28">
    <w:abstractNumId w:val="52"/>
  </w:num>
  <w:num w:numId="29">
    <w:abstractNumId w:val="58"/>
  </w:num>
  <w:num w:numId="30">
    <w:abstractNumId w:val="49"/>
  </w:num>
  <w:num w:numId="31">
    <w:abstractNumId w:val="67"/>
  </w:num>
  <w:num w:numId="32">
    <w:abstractNumId w:val="69"/>
  </w:num>
  <w:num w:numId="33">
    <w:abstractNumId w:val="50"/>
  </w:num>
  <w:num w:numId="34">
    <w:abstractNumId w:val="43"/>
  </w:num>
  <w:num w:numId="35">
    <w:abstractNumId w:val="57"/>
  </w:num>
  <w:num w:numId="36">
    <w:abstractNumId w:val="64"/>
  </w:num>
  <w:num w:numId="37">
    <w:abstractNumId w:val="31"/>
  </w:num>
  <w:num w:numId="38">
    <w:abstractNumId w:val="54"/>
  </w:num>
  <w:num w:numId="39">
    <w:abstractNumId w:val="24"/>
  </w:num>
  <w:num w:numId="40">
    <w:abstractNumId w:val="60"/>
  </w:num>
  <w:num w:numId="41">
    <w:abstractNumId w:val="46"/>
  </w:num>
  <w:num w:numId="42">
    <w:abstractNumId w:val="6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0929"/>
    <w:rsid w:val="0000218A"/>
    <w:rsid w:val="0000438D"/>
    <w:rsid w:val="000049CF"/>
    <w:rsid w:val="000055B4"/>
    <w:rsid w:val="00005876"/>
    <w:rsid w:val="0000652B"/>
    <w:rsid w:val="00007695"/>
    <w:rsid w:val="00007864"/>
    <w:rsid w:val="00011469"/>
    <w:rsid w:val="00013D15"/>
    <w:rsid w:val="00016C5A"/>
    <w:rsid w:val="00017B71"/>
    <w:rsid w:val="0002067B"/>
    <w:rsid w:val="00020E41"/>
    <w:rsid w:val="00021FC3"/>
    <w:rsid w:val="00022C1B"/>
    <w:rsid w:val="000257CA"/>
    <w:rsid w:val="00027577"/>
    <w:rsid w:val="00030927"/>
    <w:rsid w:val="00031782"/>
    <w:rsid w:val="0003192A"/>
    <w:rsid w:val="00031DC0"/>
    <w:rsid w:val="00036997"/>
    <w:rsid w:val="0004293E"/>
    <w:rsid w:val="00042C8E"/>
    <w:rsid w:val="00042D15"/>
    <w:rsid w:val="0004442D"/>
    <w:rsid w:val="000451E8"/>
    <w:rsid w:val="0004545D"/>
    <w:rsid w:val="0004571B"/>
    <w:rsid w:val="00047A39"/>
    <w:rsid w:val="0005276C"/>
    <w:rsid w:val="0005635B"/>
    <w:rsid w:val="00061CD7"/>
    <w:rsid w:val="0006295A"/>
    <w:rsid w:val="00062A31"/>
    <w:rsid w:val="000668EB"/>
    <w:rsid w:val="00066A88"/>
    <w:rsid w:val="0007061D"/>
    <w:rsid w:val="00072562"/>
    <w:rsid w:val="00073C8F"/>
    <w:rsid w:val="000740C6"/>
    <w:rsid w:val="00074C73"/>
    <w:rsid w:val="00083C63"/>
    <w:rsid w:val="00087CD5"/>
    <w:rsid w:val="00092BCA"/>
    <w:rsid w:val="00092F81"/>
    <w:rsid w:val="00094B5B"/>
    <w:rsid w:val="00094DF5"/>
    <w:rsid w:val="00094EAF"/>
    <w:rsid w:val="000A28C5"/>
    <w:rsid w:val="000A4E7C"/>
    <w:rsid w:val="000A6CD6"/>
    <w:rsid w:val="000A6F90"/>
    <w:rsid w:val="000B07E4"/>
    <w:rsid w:val="000B16DA"/>
    <w:rsid w:val="000B623D"/>
    <w:rsid w:val="000B6264"/>
    <w:rsid w:val="000C2DCE"/>
    <w:rsid w:val="000C2EED"/>
    <w:rsid w:val="000C4ADB"/>
    <w:rsid w:val="000C4E83"/>
    <w:rsid w:val="000C508E"/>
    <w:rsid w:val="000C5B24"/>
    <w:rsid w:val="000D0F2F"/>
    <w:rsid w:val="000D3300"/>
    <w:rsid w:val="000D76DA"/>
    <w:rsid w:val="000E32D3"/>
    <w:rsid w:val="000E512E"/>
    <w:rsid w:val="000E5559"/>
    <w:rsid w:val="000E6311"/>
    <w:rsid w:val="000F08B1"/>
    <w:rsid w:val="000F56EA"/>
    <w:rsid w:val="000F577D"/>
    <w:rsid w:val="000F5DBF"/>
    <w:rsid w:val="000F6F0B"/>
    <w:rsid w:val="00102A7D"/>
    <w:rsid w:val="00111DD3"/>
    <w:rsid w:val="00115725"/>
    <w:rsid w:val="00115DC7"/>
    <w:rsid w:val="001160A6"/>
    <w:rsid w:val="00122230"/>
    <w:rsid w:val="001253A0"/>
    <w:rsid w:val="00125451"/>
    <w:rsid w:val="001269FA"/>
    <w:rsid w:val="00126D43"/>
    <w:rsid w:val="001304C0"/>
    <w:rsid w:val="00130EC7"/>
    <w:rsid w:val="001331AA"/>
    <w:rsid w:val="00145205"/>
    <w:rsid w:val="001519C4"/>
    <w:rsid w:val="0015230D"/>
    <w:rsid w:val="0015276E"/>
    <w:rsid w:val="00154892"/>
    <w:rsid w:val="00155D1A"/>
    <w:rsid w:val="00157982"/>
    <w:rsid w:val="0016004F"/>
    <w:rsid w:val="0016359F"/>
    <w:rsid w:val="00165ED4"/>
    <w:rsid w:val="00166FFF"/>
    <w:rsid w:val="00170301"/>
    <w:rsid w:val="00171ABE"/>
    <w:rsid w:val="001725C5"/>
    <w:rsid w:val="00173265"/>
    <w:rsid w:val="00175A0A"/>
    <w:rsid w:val="0017789E"/>
    <w:rsid w:val="00181369"/>
    <w:rsid w:val="001837D7"/>
    <w:rsid w:val="00184649"/>
    <w:rsid w:val="00184760"/>
    <w:rsid w:val="001865FB"/>
    <w:rsid w:val="00186FB6"/>
    <w:rsid w:val="001939B1"/>
    <w:rsid w:val="001945CA"/>
    <w:rsid w:val="0019580F"/>
    <w:rsid w:val="00195D80"/>
    <w:rsid w:val="00195E01"/>
    <w:rsid w:val="001A2593"/>
    <w:rsid w:val="001A5ACE"/>
    <w:rsid w:val="001B0AED"/>
    <w:rsid w:val="001B34B5"/>
    <w:rsid w:val="001B5DFF"/>
    <w:rsid w:val="001C4B19"/>
    <w:rsid w:val="001C4C1E"/>
    <w:rsid w:val="001C4D6E"/>
    <w:rsid w:val="001D353E"/>
    <w:rsid w:val="001D3F09"/>
    <w:rsid w:val="001D40E3"/>
    <w:rsid w:val="001D5723"/>
    <w:rsid w:val="001D6ADD"/>
    <w:rsid w:val="001D7597"/>
    <w:rsid w:val="001D782A"/>
    <w:rsid w:val="001D7831"/>
    <w:rsid w:val="001E004C"/>
    <w:rsid w:val="001E2DCA"/>
    <w:rsid w:val="001E7E31"/>
    <w:rsid w:val="001F192A"/>
    <w:rsid w:val="001F2F05"/>
    <w:rsid w:val="001F42AE"/>
    <w:rsid w:val="001F5A14"/>
    <w:rsid w:val="0020289F"/>
    <w:rsid w:val="00202D43"/>
    <w:rsid w:val="002033C6"/>
    <w:rsid w:val="00203656"/>
    <w:rsid w:val="002040C8"/>
    <w:rsid w:val="002047D7"/>
    <w:rsid w:val="002067CF"/>
    <w:rsid w:val="00210298"/>
    <w:rsid w:val="00212111"/>
    <w:rsid w:val="00215E3C"/>
    <w:rsid w:val="00220A05"/>
    <w:rsid w:val="00221D09"/>
    <w:rsid w:val="00222495"/>
    <w:rsid w:val="0022328C"/>
    <w:rsid w:val="0023176B"/>
    <w:rsid w:val="00233FA7"/>
    <w:rsid w:val="00236223"/>
    <w:rsid w:val="0024260C"/>
    <w:rsid w:val="002439E0"/>
    <w:rsid w:val="00251CD4"/>
    <w:rsid w:val="00251ECE"/>
    <w:rsid w:val="002520FB"/>
    <w:rsid w:val="00255A31"/>
    <w:rsid w:val="00256B83"/>
    <w:rsid w:val="00257177"/>
    <w:rsid w:val="0026306A"/>
    <w:rsid w:val="00264BC0"/>
    <w:rsid w:val="002711E5"/>
    <w:rsid w:val="00271A65"/>
    <w:rsid w:val="002742BD"/>
    <w:rsid w:val="002751E3"/>
    <w:rsid w:val="00276B2C"/>
    <w:rsid w:val="002805D5"/>
    <w:rsid w:val="0028128B"/>
    <w:rsid w:val="002812A2"/>
    <w:rsid w:val="00282056"/>
    <w:rsid w:val="00282F66"/>
    <w:rsid w:val="00283B89"/>
    <w:rsid w:val="00284C37"/>
    <w:rsid w:val="00286294"/>
    <w:rsid w:val="002867C1"/>
    <w:rsid w:val="002868DB"/>
    <w:rsid w:val="00287322"/>
    <w:rsid w:val="00290C70"/>
    <w:rsid w:val="00293D9F"/>
    <w:rsid w:val="00296226"/>
    <w:rsid w:val="00296D67"/>
    <w:rsid w:val="002A06CA"/>
    <w:rsid w:val="002A0804"/>
    <w:rsid w:val="002A0ADF"/>
    <w:rsid w:val="002A0BDC"/>
    <w:rsid w:val="002A39ED"/>
    <w:rsid w:val="002B064A"/>
    <w:rsid w:val="002B17BB"/>
    <w:rsid w:val="002B1B5C"/>
    <w:rsid w:val="002B1EEF"/>
    <w:rsid w:val="002B2304"/>
    <w:rsid w:val="002B2F56"/>
    <w:rsid w:val="002B4D6A"/>
    <w:rsid w:val="002B5C75"/>
    <w:rsid w:val="002B6AED"/>
    <w:rsid w:val="002B7047"/>
    <w:rsid w:val="002C1770"/>
    <w:rsid w:val="002C28DE"/>
    <w:rsid w:val="002C3D90"/>
    <w:rsid w:val="002C4CC0"/>
    <w:rsid w:val="002C6E06"/>
    <w:rsid w:val="002C786B"/>
    <w:rsid w:val="002D2BAD"/>
    <w:rsid w:val="002D3545"/>
    <w:rsid w:val="002D5C8A"/>
    <w:rsid w:val="002D6F37"/>
    <w:rsid w:val="002D76E8"/>
    <w:rsid w:val="002E0A06"/>
    <w:rsid w:val="002E0EAC"/>
    <w:rsid w:val="002E1966"/>
    <w:rsid w:val="002E1F87"/>
    <w:rsid w:val="002E23C9"/>
    <w:rsid w:val="002F2892"/>
    <w:rsid w:val="002F2CD2"/>
    <w:rsid w:val="002F39E8"/>
    <w:rsid w:val="002F4A13"/>
    <w:rsid w:val="002F4EB3"/>
    <w:rsid w:val="002F7F8E"/>
    <w:rsid w:val="003005F2"/>
    <w:rsid w:val="00302482"/>
    <w:rsid w:val="00305B07"/>
    <w:rsid w:val="00305BA4"/>
    <w:rsid w:val="00306AE3"/>
    <w:rsid w:val="00306CFD"/>
    <w:rsid w:val="003110CB"/>
    <w:rsid w:val="003135B3"/>
    <w:rsid w:val="003165A8"/>
    <w:rsid w:val="003173D6"/>
    <w:rsid w:val="00317F9C"/>
    <w:rsid w:val="00320CBC"/>
    <w:rsid w:val="00321BB6"/>
    <w:rsid w:val="00321E7C"/>
    <w:rsid w:val="003220C5"/>
    <w:rsid w:val="00322178"/>
    <w:rsid w:val="0032280F"/>
    <w:rsid w:val="00323A9E"/>
    <w:rsid w:val="00323B8B"/>
    <w:rsid w:val="00323D90"/>
    <w:rsid w:val="0032520E"/>
    <w:rsid w:val="00327AD6"/>
    <w:rsid w:val="00331E77"/>
    <w:rsid w:val="00332219"/>
    <w:rsid w:val="003345BB"/>
    <w:rsid w:val="00336A72"/>
    <w:rsid w:val="00337BF1"/>
    <w:rsid w:val="00341972"/>
    <w:rsid w:val="003419E7"/>
    <w:rsid w:val="003423D2"/>
    <w:rsid w:val="00343956"/>
    <w:rsid w:val="00344263"/>
    <w:rsid w:val="00344485"/>
    <w:rsid w:val="00350EDA"/>
    <w:rsid w:val="00351392"/>
    <w:rsid w:val="00353812"/>
    <w:rsid w:val="003558E7"/>
    <w:rsid w:val="00356CE1"/>
    <w:rsid w:val="003602D6"/>
    <w:rsid w:val="0036151B"/>
    <w:rsid w:val="00362CA9"/>
    <w:rsid w:val="003632C2"/>
    <w:rsid w:val="00366EBE"/>
    <w:rsid w:val="00370F66"/>
    <w:rsid w:val="0037303A"/>
    <w:rsid w:val="00374DE2"/>
    <w:rsid w:val="00375D2A"/>
    <w:rsid w:val="00376AB2"/>
    <w:rsid w:val="00376AD4"/>
    <w:rsid w:val="00376FC8"/>
    <w:rsid w:val="0038082E"/>
    <w:rsid w:val="00380FC8"/>
    <w:rsid w:val="00381DE3"/>
    <w:rsid w:val="003823C5"/>
    <w:rsid w:val="00385ECB"/>
    <w:rsid w:val="003874E7"/>
    <w:rsid w:val="003879CF"/>
    <w:rsid w:val="003905F2"/>
    <w:rsid w:val="0039115C"/>
    <w:rsid w:val="00392461"/>
    <w:rsid w:val="003927DD"/>
    <w:rsid w:val="00393445"/>
    <w:rsid w:val="003939F4"/>
    <w:rsid w:val="003964CC"/>
    <w:rsid w:val="00397AA8"/>
    <w:rsid w:val="003A056A"/>
    <w:rsid w:val="003A1775"/>
    <w:rsid w:val="003A5843"/>
    <w:rsid w:val="003A71F4"/>
    <w:rsid w:val="003A789D"/>
    <w:rsid w:val="003B2871"/>
    <w:rsid w:val="003B3ABB"/>
    <w:rsid w:val="003B47F1"/>
    <w:rsid w:val="003B56DB"/>
    <w:rsid w:val="003B6CB1"/>
    <w:rsid w:val="003B6CFB"/>
    <w:rsid w:val="003B6EA8"/>
    <w:rsid w:val="003C1758"/>
    <w:rsid w:val="003C4B05"/>
    <w:rsid w:val="003D1FB8"/>
    <w:rsid w:val="003D3D55"/>
    <w:rsid w:val="003D688C"/>
    <w:rsid w:val="003D6C58"/>
    <w:rsid w:val="003E0F55"/>
    <w:rsid w:val="003E66DF"/>
    <w:rsid w:val="003E7FB9"/>
    <w:rsid w:val="003F0CE0"/>
    <w:rsid w:val="003F622B"/>
    <w:rsid w:val="003F70F0"/>
    <w:rsid w:val="003F77FF"/>
    <w:rsid w:val="0040113A"/>
    <w:rsid w:val="00401502"/>
    <w:rsid w:val="0040186C"/>
    <w:rsid w:val="00402150"/>
    <w:rsid w:val="0040225B"/>
    <w:rsid w:val="00407E57"/>
    <w:rsid w:val="00410B8D"/>
    <w:rsid w:val="004203A0"/>
    <w:rsid w:val="004223EE"/>
    <w:rsid w:val="004233DF"/>
    <w:rsid w:val="00423579"/>
    <w:rsid w:val="00423792"/>
    <w:rsid w:val="004241A0"/>
    <w:rsid w:val="00426657"/>
    <w:rsid w:val="0042773F"/>
    <w:rsid w:val="0043340A"/>
    <w:rsid w:val="004341C1"/>
    <w:rsid w:val="00435328"/>
    <w:rsid w:val="00435843"/>
    <w:rsid w:val="00436BDD"/>
    <w:rsid w:val="00437D69"/>
    <w:rsid w:val="00437F17"/>
    <w:rsid w:val="00441383"/>
    <w:rsid w:val="00442DF8"/>
    <w:rsid w:val="00442F9D"/>
    <w:rsid w:val="00445951"/>
    <w:rsid w:val="004506B9"/>
    <w:rsid w:val="004522EE"/>
    <w:rsid w:val="00452391"/>
    <w:rsid w:val="00452682"/>
    <w:rsid w:val="00452A74"/>
    <w:rsid w:val="00452B1E"/>
    <w:rsid w:val="004559CD"/>
    <w:rsid w:val="00455B36"/>
    <w:rsid w:val="00456622"/>
    <w:rsid w:val="004627B7"/>
    <w:rsid w:val="00463387"/>
    <w:rsid w:val="004637C3"/>
    <w:rsid w:val="004641D7"/>
    <w:rsid w:val="0046668C"/>
    <w:rsid w:val="00466A08"/>
    <w:rsid w:val="0047171E"/>
    <w:rsid w:val="00472DE8"/>
    <w:rsid w:val="00472ED4"/>
    <w:rsid w:val="004743D3"/>
    <w:rsid w:val="004748BE"/>
    <w:rsid w:val="00474E69"/>
    <w:rsid w:val="00475BA0"/>
    <w:rsid w:val="00475CF9"/>
    <w:rsid w:val="004820E9"/>
    <w:rsid w:val="004847F2"/>
    <w:rsid w:val="004848C1"/>
    <w:rsid w:val="00484ECF"/>
    <w:rsid w:val="00485CCE"/>
    <w:rsid w:val="0048613E"/>
    <w:rsid w:val="00486F7B"/>
    <w:rsid w:val="004901B3"/>
    <w:rsid w:val="004908C0"/>
    <w:rsid w:val="00492EAF"/>
    <w:rsid w:val="0049432F"/>
    <w:rsid w:val="004950A9"/>
    <w:rsid w:val="004954EE"/>
    <w:rsid w:val="00495B21"/>
    <w:rsid w:val="0049665A"/>
    <w:rsid w:val="00496982"/>
    <w:rsid w:val="00497590"/>
    <w:rsid w:val="004A187D"/>
    <w:rsid w:val="004A3411"/>
    <w:rsid w:val="004A3971"/>
    <w:rsid w:val="004A44CF"/>
    <w:rsid w:val="004A4B44"/>
    <w:rsid w:val="004A61B7"/>
    <w:rsid w:val="004A6DE4"/>
    <w:rsid w:val="004B3A8B"/>
    <w:rsid w:val="004B3BCC"/>
    <w:rsid w:val="004B4DA9"/>
    <w:rsid w:val="004B6187"/>
    <w:rsid w:val="004B6EE4"/>
    <w:rsid w:val="004B78A6"/>
    <w:rsid w:val="004C0C71"/>
    <w:rsid w:val="004C2E45"/>
    <w:rsid w:val="004C2ED4"/>
    <w:rsid w:val="004C7CF1"/>
    <w:rsid w:val="004D25D5"/>
    <w:rsid w:val="004D4E7B"/>
    <w:rsid w:val="004D53AF"/>
    <w:rsid w:val="004D5FE5"/>
    <w:rsid w:val="004E014B"/>
    <w:rsid w:val="004E1B35"/>
    <w:rsid w:val="004E1C85"/>
    <w:rsid w:val="004E24E9"/>
    <w:rsid w:val="004E2527"/>
    <w:rsid w:val="004E7726"/>
    <w:rsid w:val="004F236F"/>
    <w:rsid w:val="004F2F9B"/>
    <w:rsid w:val="004F39A3"/>
    <w:rsid w:val="004F3DD3"/>
    <w:rsid w:val="004F6EE2"/>
    <w:rsid w:val="004F70E2"/>
    <w:rsid w:val="00501951"/>
    <w:rsid w:val="00503F5A"/>
    <w:rsid w:val="005079BD"/>
    <w:rsid w:val="005102CC"/>
    <w:rsid w:val="00512AF5"/>
    <w:rsid w:val="00513F33"/>
    <w:rsid w:val="00516A26"/>
    <w:rsid w:val="00517858"/>
    <w:rsid w:val="0052189D"/>
    <w:rsid w:val="00523F2C"/>
    <w:rsid w:val="00524782"/>
    <w:rsid w:val="0052619D"/>
    <w:rsid w:val="00534DFC"/>
    <w:rsid w:val="00537096"/>
    <w:rsid w:val="00537292"/>
    <w:rsid w:val="00537D7A"/>
    <w:rsid w:val="005418EF"/>
    <w:rsid w:val="00542D2F"/>
    <w:rsid w:val="005430B2"/>
    <w:rsid w:val="005447F6"/>
    <w:rsid w:val="00544EAB"/>
    <w:rsid w:val="005457FF"/>
    <w:rsid w:val="00545B22"/>
    <w:rsid w:val="00551409"/>
    <w:rsid w:val="0055156B"/>
    <w:rsid w:val="00553949"/>
    <w:rsid w:val="005552EA"/>
    <w:rsid w:val="00556C92"/>
    <w:rsid w:val="005603AA"/>
    <w:rsid w:val="0056085E"/>
    <w:rsid w:val="00561845"/>
    <w:rsid w:val="005650DD"/>
    <w:rsid w:val="00567CE6"/>
    <w:rsid w:val="0057113A"/>
    <w:rsid w:val="00577BE1"/>
    <w:rsid w:val="00583229"/>
    <w:rsid w:val="00584CB2"/>
    <w:rsid w:val="00586133"/>
    <w:rsid w:val="005868C9"/>
    <w:rsid w:val="0058779D"/>
    <w:rsid w:val="00587F60"/>
    <w:rsid w:val="0059036F"/>
    <w:rsid w:val="005937D5"/>
    <w:rsid w:val="005942F0"/>
    <w:rsid w:val="00595208"/>
    <w:rsid w:val="005A0645"/>
    <w:rsid w:val="005A0E11"/>
    <w:rsid w:val="005A297B"/>
    <w:rsid w:val="005A3E7E"/>
    <w:rsid w:val="005A4135"/>
    <w:rsid w:val="005A4E02"/>
    <w:rsid w:val="005A7A31"/>
    <w:rsid w:val="005B1FBA"/>
    <w:rsid w:val="005B31A3"/>
    <w:rsid w:val="005B4E25"/>
    <w:rsid w:val="005B688C"/>
    <w:rsid w:val="005B7976"/>
    <w:rsid w:val="005B7DB6"/>
    <w:rsid w:val="005C0DF2"/>
    <w:rsid w:val="005C10DB"/>
    <w:rsid w:val="005C1E55"/>
    <w:rsid w:val="005C3C49"/>
    <w:rsid w:val="005C4955"/>
    <w:rsid w:val="005C732E"/>
    <w:rsid w:val="005D1869"/>
    <w:rsid w:val="005D28D2"/>
    <w:rsid w:val="005D31D1"/>
    <w:rsid w:val="005D3381"/>
    <w:rsid w:val="005D3BC7"/>
    <w:rsid w:val="005D3DA6"/>
    <w:rsid w:val="005D40D7"/>
    <w:rsid w:val="005D6905"/>
    <w:rsid w:val="005D7864"/>
    <w:rsid w:val="005D7FF1"/>
    <w:rsid w:val="005E0643"/>
    <w:rsid w:val="005E1E88"/>
    <w:rsid w:val="005E2F0F"/>
    <w:rsid w:val="005E6E7E"/>
    <w:rsid w:val="005E7A01"/>
    <w:rsid w:val="005F2132"/>
    <w:rsid w:val="005F2515"/>
    <w:rsid w:val="005F279B"/>
    <w:rsid w:val="005F3D5C"/>
    <w:rsid w:val="005F47DF"/>
    <w:rsid w:val="005F70F7"/>
    <w:rsid w:val="006008F8"/>
    <w:rsid w:val="00600AFF"/>
    <w:rsid w:val="006036A5"/>
    <w:rsid w:val="0060493E"/>
    <w:rsid w:val="006058EA"/>
    <w:rsid w:val="00614F67"/>
    <w:rsid w:val="00615B45"/>
    <w:rsid w:val="00615B74"/>
    <w:rsid w:val="00617EFA"/>
    <w:rsid w:val="006203C3"/>
    <w:rsid w:val="006220DF"/>
    <w:rsid w:val="00622F59"/>
    <w:rsid w:val="00623157"/>
    <w:rsid w:val="006307DB"/>
    <w:rsid w:val="00631EEF"/>
    <w:rsid w:val="0063326E"/>
    <w:rsid w:val="006334AC"/>
    <w:rsid w:val="00637034"/>
    <w:rsid w:val="006401E7"/>
    <w:rsid w:val="006423C0"/>
    <w:rsid w:val="00643DFF"/>
    <w:rsid w:val="00644B2C"/>
    <w:rsid w:val="00644C06"/>
    <w:rsid w:val="00645EC0"/>
    <w:rsid w:val="00646A99"/>
    <w:rsid w:val="00647AE2"/>
    <w:rsid w:val="006517A9"/>
    <w:rsid w:val="0065539B"/>
    <w:rsid w:val="006557B8"/>
    <w:rsid w:val="00655C50"/>
    <w:rsid w:val="00656A6C"/>
    <w:rsid w:val="00657BE2"/>
    <w:rsid w:val="00660B85"/>
    <w:rsid w:val="00661A7D"/>
    <w:rsid w:val="006627DA"/>
    <w:rsid w:val="0066646B"/>
    <w:rsid w:val="006670B0"/>
    <w:rsid w:val="00670B17"/>
    <w:rsid w:val="00673C25"/>
    <w:rsid w:val="0067409F"/>
    <w:rsid w:val="006754D0"/>
    <w:rsid w:val="00680B75"/>
    <w:rsid w:val="00684364"/>
    <w:rsid w:val="00685CBC"/>
    <w:rsid w:val="00686552"/>
    <w:rsid w:val="00686FBE"/>
    <w:rsid w:val="0068735E"/>
    <w:rsid w:val="00692E58"/>
    <w:rsid w:val="006935CA"/>
    <w:rsid w:val="00695DF9"/>
    <w:rsid w:val="006A0ED5"/>
    <w:rsid w:val="006A2841"/>
    <w:rsid w:val="006A2EAE"/>
    <w:rsid w:val="006A38AA"/>
    <w:rsid w:val="006A4735"/>
    <w:rsid w:val="006A6271"/>
    <w:rsid w:val="006A7F07"/>
    <w:rsid w:val="006A7FEA"/>
    <w:rsid w:val="006B046B"/>
    <w:rsid w:val="006B054C"/>
    <w:rsid w:val="006B0605"/>
    <w:rsid w:val="006B315B"/>
    <w:rsid w:val="006B3548"/>
    <w:rsid w:val="006B3C61"/>
    <w:rsid w:val="006B7218"/>
    <w:rsid w:val="006B72F3"/>
    <w:rsid w:val="006C5209"/>
    <w:rsid w:val="006C5BBF"/>
    <w:rsid w:val="006C6822"/>
    <w:rsid w:val="006C7EFA"/>
    <w:rsid w:val="006D0CD8"/>
    <w:rsid w:val="006D33DD"/>
    <w:rsid w:val="006E156F"/>
    <w:rsid w:val="006E3392"/>
    <w:rsid w:val="006E4617"/>
    <w:rsid w:val="006F05E1"/>
    <w:rsid w:val="006F18A4"/>
    <w:rsid w:val="006F586C"/>
    <w:rsid w:val="006F5D79"/>
    <w:rsid w:val="006F66E9"/>
    <w:rsid w:val="006F67CE"/>
    <w:rsid w:val="00701130"/>
    <w:rsid w:val="00701D6A"/>
    <w:rsid w:val="00703AF8"/>
    <w:rsid w:val="00703F9B"/>
    <w:rsid w:val="0070429C"/>
    <w:rsid w:val="0071099F"/>
    <w:rsid w:val="007109E9"/>
    <w:rsid w:val="007128EE"/>
    <w:rsid w:val="00712DF6"/>
    <w:rsid w:val="00714737"/>
    <w:rsid w:val="007156B1"/>
    <w:rsid w:val="00716805"/>
    <w:rsid w:val="00717224"/>
    <w:rsid w:val="007176FE"/>
    <w:rsid w:val="00717D20"/>
    <w:rsid w:val="00717E79"/>
    <w:rsid w:val="0072098F"/>
    <w:rsid w:val="00722E55"/>
    <w:rsid w:val="00724750"/>
    <w:rsid w:val="007255A1"/>
    <w:rsid w:val="00725950"/>
    <w:rsid w:val="00731922"/>
    <w:rsid w:val="00733BEB"/>
    <w:rsid w:val="00734632"/>
    <w:rsid w:val="00735F60"/>
    <w:rsid w:val="00736363"/>
    <w:rsid w:val="007365CC"/>
    <w:rsid w:val="007413F5"/>
    <w:rsid w:val="00746544"/>
    <w:rsid w:val="007474E8"/>
    <w:rsid w:val="00747A98"/>
    <w:rsid w:val="00750580"/>
    <w:rsid w:val="00750B06"/>
    <w:rsid w:val="00750BF1"/>
    <w:rsid w:val="00751269"/>
    <w:rsid w:val="007521C7"/>
    <w:rsid w:val="00753C61"/>
    <w:rsid w:val="007551ED"/>
    <w:rsid w:val="00760634"/>
    <w:rsid w:val="00762DF1"/>
    <w:rsid w:val="00764D36"/>
    <w:rsid w:val="00766466"/>
    <w:rsid w:val="00772439"/>
    <w:rsid w:val="00773045"/>
    <w:rsid w:val="007733BF"/>
    <w:rsid w:val="007763F3"/>
    <w:rsid w:val="007804B5"/>
    <w:rsid w:val="007815F2"/>
    <w:rsid w:val="0078180E"/>
    <w:rsid w:val="0078370A"/>
    <w:rsid w:val="00784A5F"/>
    <w:rsid w:val="0078635D"/>
    <w:rsid w:val="0078638C"/>
    <w:rsid w:val="007907EF"/>
    <w:rsid w:val="007913C4"/>
    <w:rsid w:val="00791D82"/>
    <w:rsid w:val="00792C60"/>
    <w:rsid w:val="007942EF"/>
    <w:rsid w:val="0079639F"/>
    <w:rsid w:val="007967EE"/>
    <w:rsid w:val="00797E56"/>
    <w:rsid w:val="007A4420"/>
    <w:rsid w:val="007A6C05"/>
    <w:rsid w:val="007A6E7E"/>
    <w:rsid w:val="007B258A"/>
    <w:rsid w:val="007B3A02"/>
    <w:rsid w:val="007B5DF5"/>
    <w:rsid w:val="007C2F35"/>
    <w:rsid w:val="007C42F9"/>
    <w:rsid w:val="007C495B"/>
    <w:rsid w:val="007C4CBA"/>
    <w:rsid w:val="007C55B9"/>
    <w:rsid w:val="007C5A3E"/>
    <w:rsid w:val="007D1593"/>
    <w:rsid w:val="007D1F00"/>
    <w:rsid w:val="007D79EB"/>
    <w:rsid w:val="007D7D4C"/>
    <w:rsid w:val="007E0138"/>
    <w:rsid w:val="007E07E9"/>
    <w:rsid w:val="007E1181"/>
    <w:rsid w:val="007E2237"/>
    <w:rsid w:val="007E28FC"/>
    <w:rsid w:val="007E4358"/>
    <w:rsid w:val="007E6AFF"/>
    <w:rsid w:val="007E7EAB"/>
    <w:rsid w:val="007F07CD"/>
    <w:rsid w:val="007F0A33"/>
    <w:rsid w:val="007F1D3B"/>
    <w:rsid w:val="007F52F8"/>
    <w:rsid w:val="00800A40"/>
    <w:rsid w:val="008022F5"/>
    <w:rsid w:val="00802D33"/>
    <w:rsid w:val="00803A38"/>
    <w:rsid w:val="00804141"/>
    <w:rsid w:val="0080566A"/>
    <w:rsid w:val="008061F6"/>
    <w:rsid w:val="00810080"/>
    <w:rsid w:val="008107F6"/>
    <w:rsid w:val="00810A80"/>
    <w:rsid w:val="00810E33"/>
    <w:rsid w:val="00811519"/>
    <w:rsid w:val="00815692"/>
    <w:rsid w:val="00815B40"/>
    <w:rsid w:val="00815C00"/>
    <w:rsid w:val="00815ED8"/>
    <w:rsid w:val="00823E70"/>
    <w:rsid w:val="00825795"/>
    <w:rsid w:val="00826E1C"/>
    <w:rsid w:val="00827E1A"/>
    <w:rsid w:val="008311D2"/>
    <w:rsid w:val="00831A27"/>
    <w:rsid w:val="0083229E"/>
    <w:rsid w:val="00832F41"/>
    <w:rsid w:val="00835B70"/>
    <w:rsid w:val="0083695D"/>
    <w:rsid w:val="00840214"/>
    <w:rsid w:val="0084289C"/>
    <w:rsid w:val="00843FA2"/>
    <w:rsid w:val="00845CA6"/>
    <w:rsid w:val="008466C9"/>
    <w:rsid w:val="00851B47"/>
    <w:rsid w:val="008572E1"/>
    <w:rsid w:val="00857309"/>
    <w:rsid w:val="00857AB5"/>
    <w:rsid w:val="00861A57"/>
    <w:rsid w:val="00862445"/>
    <w:rsid w:val="008637CA"/>
    <w:rsid w:val="00864E29"/>
    <w:rsid w:val="00867FFE"/>
    <w:rsid w:val="0087099A"/>
    <w:rsid w:val="00872427"/>
    <w:rsid w:val="00874F2F"/>
    <w:rsid w:val="0087692B"/>
    <w:rsid w:val="00876B2A"/>
    <w:rsid w:val="00881A60"/>
    <w:rsid w:val="00881B15"/>
    <w:rsid w:val="00881FD1"/>
    <w:rsid w:val="00882E1A"/>
    <w:rsid w:val="00884110"/>
    <w:rsid w:val="0088577F"/>
    <w:rsid w:val="0088720B"/>
    <w:rsid w:val="0088726D"/>
    <w:rsid w:val="008902C8"/>
    <w:rsid w:val="00891193"/>
    <w:rsid w:val="00895EAB"/>
    <w:rsid w:val="00896E12"/>
    <w:rsid w:val="008A03A7"/>
    <w:rsid w:val="008A0B34"/>
    <w:rsid w:val="008A1DE3"/>
    <w:rsid w:val="008A2195"/>
    <w:rsid w:val="008A237D"/>
    <w:rsid w:val="008A3735"/>
    <w:rsid w:val="008A62C4"/>
    <w:rsid w:val="008A7A21"/>
    <w:rsid w:val="008B1DED"/>
    <w:rsid w:val="008B4522"/>
    <w:rsid w:val="008B4D36"/>
    <w:rsid w:val="008B745C"/>
    <w:rsid w:val="008C1FB5"/>
    <w:rsid w:val="008C63F4"/>
    <w:rsid w:val="008C66F8"/>
    <w:rsid w:val="008C7501"/>
    <w:rsid w:val="008D2EEC"/>
    <w:rsid w:val="008D6C95"/>
    <w:rsid w:val="008D6D88"/>
    <w:rsid w:val="008D71A3"/>
    <w:rsid w:val="008E380F"/>
    <w:rsid w:val="008E4DC9"/>
    <w:rsid w:val="008E55FE"/>
    <w:rsid w:val="008E5CFA"/>
    <w:rsid w:val="008E6CAB"/>
    <w:rsid w:val="008E7752"/>
    <w:rsid w:val="008E7F6F"/>
    <w:rsid w:val="008F0875"/>
    <w:rsid w:val="008F12C1"/>
    <w:rsid w:val="008F17AA"/>
    <w:rsid w:val="008F527E"/>
    <w:rsid w:val="008F65AA"/>
    <w:rsid w:val="008F760E"/>
    <w:rsid w:val="00900831"/>
    <w:rsid w:val="00900953"/>
    <w:rsid w:val="009053D7"/>
    <w:rsid w:val="009072AA"/>
    <w:rsid w:val="00907CE1"/>
    <w:rsid w:val="00912CAF"/>
    <w:rsid w:val="0091330B"/>
    <w:rsid w:val="00917349"/>
    <w:rsid w:val="00922386"/>
    <w:rsid w:val="00924EE4"/>
    <w:rsid w:val="009269BE"/>
    <w:rsid w:val="00926CA6"/>
    <w:rsid w:val="009301D7"/>
    <w:rsid w:val="0093094D"/>
    <w:rsid w:val="0093123F"/>
    <w:rsid w:val="00935958"/>
    <w:rsid w:val="00935E17"/>
    <w:rsid w:val="009362F7"/>
    <w:rsid w:val="00936A8B"/>
    <w:rsid w:val="00937205"/>
    <w:rsid w:val="00940130"/>
    <w:rsid w:val="00941B9B"/>
    <w:rsid w:val="0094282B"/>
    <w:rsid w:val="0094476B"/>
    <w:rsid w:val="00944A14"/>
    <w:rsid w:val="009450D4"/>
    <w:rsid w:val="00947A45"/>
    <w:rsid w:val="00950D6F"/>
    <w:rsid w:val="00952DB5"/>
    <w:rsid w:val="00953999"/>
    <w:rsid w:val="00954E16"/>
    <w:rsid w:val="009575A4"/>
    <w:rsid w:val="00961366"/>
    <w:rsid w:val="00961DAE"/>
    <w:rsid w:val="009636D5"/>
    <w:rsid w:val="009674C3"/>
    <w:rsid w:val="009761B6"/>
    <w:rsid w:val="00976628"/>
    <w:rsid w:val="0098176C"/>
    <w:rsid w:val="0098314D"/>
    <w:rsid w:val="00983A18"/>
    <w:rsid w:val="00992EBB"/>
    <w:rsid w:val="00993D45"/>
    <w:rsid w:val="00996923"/>
    <w:rsid w:val="009A00F4"/>
    <w:rsid w:val="009A06AD"/>
    <w:rsid w:val="009A0C38"/>
    <w:rsid w:val="009A0C7D"/>
    <w:rsid w:val="009A1D38"/>
    <w:rsid w:val="009A4925"/>
    <w:rsid w:val="009B1358"/>
    <w:rsid w:val="009B1C1D"/>
    <w:rsid w:val="009B2C49"/>
    <w:rsid w:val="009C4406"/>
    <w:rsid w:val="009C6B00"/>
    <w:rsid w:val="009C7741"/>
    <w:rsid w:val="009D2ED3"/>
    <w:rsid w:val="009D3254"/>
    <w:rsid w:val="009D6ECC"/>
    <w:rsid w:val="009E1787"/>
    <w:rsid w:val="009E1CD2"/>
    <w:rsid w:val="009F510F"/>
    <w:rsid w:val="009F710F"/>
    <w:rsid w:val="009F732C"/>
    <w:rsid w:val="00A049E6"/>
    <w:rsid w:val="00A04B69"/>
    <w:rsid w:val="00A05538"/>
    <w:rsid w:val="00A07C3A"/>
    <w:rsid w:val="00A1335F"/>
    <w:rsid w:val="00A15F54"/>
    <w:rsid w:val="00A17B73"/>
    <w:rsid w:val="00A17C9B"/>
    <w:rsid w:val="00A20456"/>
    <w:rsid w:val="00A2070E"/>
    <w:rsid w:val="00A20DAF"/>
    <w:rsid w:val="00A214A6"/>
    <w:rsid w:val="00A21D70"/>
    <w:rsid w:val="00A22151"/>
    <w:rsid w:val="00A23853"/>
    <w:rsid w:val="00A25864"/>
    <w:rsid w:val="00A30CD5"/>
    <w:rsid w:val="00A32BAF"/>
    <w:rsid w:val="00A34008"/>
    <w:rsid w:val="00A34177"/>
    <w:rsid w:val="00A35588"/>
    <w:rsid w:val="00A42330"/>
    <w:rsid w:val="00A4282B"/>
    <w:rsid w:val="00A42A00"/>
    <w:rsid w:val="00A45CE2"/>
    <w:rsid w:val="00A46209"/>
    <w:rsid w:val="00A47B0D"/>
    <w:rsid w:val="00A50893"/>
    <w:rsid w:val="00A51896"/>
    <w:rsid w:val="00A54341"/>
    <w:rsid w:val="00A56380"/>
    <w:rsid w:val="00A56C11"/>
    <w:rsid w:val="00A56CDF"/>
    <w:rsid w:val="00A57900"/>
    <w:rsid w:val="00A60E56"/>
    <w:rsid w:val="00A61C5D"/>
    <w:rsid w:val="00A62996"/>
    <w:rsid w:val="00A63167"/>
    <w:rsid w:val="00A632D9"/>
    <w:rsid w:val="00A63EB2"/>
    <w:rsid w:val="00A646BA"/>
    <w:rsid w:val="00A65124"/>
    <w:rsid w:val="00A654E5"/>
    <w:rsid w:val="00A70CCB"/>
    <w:rsid w:val="00A731EF"/>
    <w:rsid w:val="00A742EB"/>
    <w:rsid w:val="00A748C7"/>
    <w:rsid w:val="00A804F6"/>
    <w:rsid w:val="00A82F15"/>
    <w:rsid w:val="00A835EA"/>
    <w:rsid w:val="00A83BEE"/>
    <w:rsid w:val="00A95EFC"/>
    <w:rsid w:val="00A9731E"/>
    <w:rsid w:val="00A97FAF"/>
    <w:rsid w:val="00AA01F2"/>
    <w:rsid w:val="00AA18D6"/>
    <w:rsid w:val="00AA27D9"/>
    <w:rsid w:val="00AA4776"/>
    <w:rsid w:val="00AA7F67"/>
    <w:rsid w:val="00AB0089"/>
    <w:rsid w:val="00AB0AC6"/>
    <w:rsid w:val="00AB3AC5"/>
    <w:rsid w:val="00AB4140"/>
    <w:rsid w:val="00AB4B18"/>
    <w:rsid w:val="00AB5B7A"/>
    <w:rsid w:val="00AB5E2C"/>
    <w:rsid w:val="00AB7DFA"/>
    <w:rsid w:val="00AC1362"/>
    <w:rsid w:val="00AC1B04"/>
    <w:rsid w:val="00AC241E"/>
    <w:rsid w:val="00AC2BBE"/>
    <w:rsid w:val="00AC4CD5"/>
    <w:rsid w:val="00AC5585"/>
    <w:rsid w:val="00AC61B2"/>
    <w:rsid w:val="00AC7826"/>
    <w:rsid w:val="00AC797C"/>
    <w:rsid w:val="00AD0F7D"/>
    <w:rsid w:val="00AD1E6A"/>
    <w:rsid w:val="00AD3FE4"/>
    <w:rsid w:val="00AD4411"/>
    <w:rsid w:val="00AD5F5C"/>
    <w:rsid w:val="00AD601C"/>
    <w:rsid w:val="00AD6438"/>
    <w:rsid w:val="00AD75B7"/>
    <w:rsid w:val="00AD7EE3"/>
    <w:rsid w:val="00AE0082"/>
    <w:rsid w:val="00AE0DB6"/>
    <w:rsid w:val="00AE329C"/>
    <w:rsid w:val="00AE3E3F"/>
    <w:rsid w:val="00AF08F8"/>
    <w:rsid w:val="00AF0DA5"/>
    <w:rsid w:val="00AF0DB5"/>
    <w:rsid w:val="00AF4012"/>
    <w:rsid w:val="00AF66AD"/>
    <w:rsid w:val="00B03752"/>
    <w:rsid w:val="00B0500C"/>
    <w:rsid w:val="00B050A4"/>
    <w:rsid w:val="00B06AF4"/>
    <w:rsid w:val="00B06E7F"/>
    <w:rsid w:val="00B10730"/>
    <w:rsid w:val="00B10F6B"/>
    <w:rsid w:val="00B11AA2"/>
    <w:rsid w:val="00B15511"/>
    <w:rsid w:val="00B17315"/>
    <w:rsid w:val="00B20D5F"/>
    <w:rsid w:val="00B23AC5"/>
    <w:rsid w:val="00B24538"/>
    <w:rsid w:val="00B24CAF"/>
    <w:rsid w:val="00B25AAA"/>
    <w:rsid w:val="00B2606D"/>
    <w:rsid w:val="00B300C2"/>
    <w:rsid w:val="00B3259B"/>
    <w:rsid w:val="00B32ABD"/>
    <w:rsid w:val="00B34E43"/>
    <w:rsid w:val="00B35684"/>
    <w:rsid w:val="00B36AFD"/>
    <w:rsid w:val="00B36C44"/>
    <w:rsid w:val="00B40844"/>
    <w:rsid w:val="00B42264"/>
    <w:rsid w:val="00B422D7"/>
    <w:rsid w:val="00B515F1"/>
    <w:rsid w:val="00B5265B"/>
    <w:rsid w:val="00B52F7B"/>
    <w:rsid w:val="00B546C9"/>
    <w:rsid w:val="00B5708F"/>
    <w:rsid w:val="00B6021F"/>
    <w:rsid w:val="00B606A5"/>
    <w:rsid w:val="00B662BA"/>
    <w:rsid w:val="00B6631A"/>
    <w:rsid w:val="00B6643A"/>
    <w:rsid w:val="00B66EE6"/>
    <w:rsid w:val="00B70CED"/>
    <w:rsid w:val="00B71B47"/>
    <w:rsid w:val="00B725EC"/>
    <w:rsid w:val="00B72CBC"/>
    <w:rsid w:val="00B80AD1"/>
    <w:rsid w:val="00B84A83"/>
    <w:rsid w:val="00B857FD"/>
    <w:rsid w:val="00B86D65"/>
    <w:rsid w:val="00B915B3"/>
    <w:rsid w:val="00B935E3"/>
    <w:rsid w:val="00B93B08"/>
    <w:rsid w:val="00B93D8C"/>
    <w:rsid w:val="00B95876"/>
    <w:rsid w:val="00B97013"/>
    <w:rsid w:val="00BA171B"/>
    <w:rsid w:val="00BA1CF7"/>
    <w:rsid w:val="00BA26DA"/>
    <w:rsid w:val="00BA5A18"/>
    <w:rsid w:val="00BA5C99"/>
    <w:rsid w:val="00BA7F5A"/>
    <w:rsid w:val="00BB3792"/>
    <w:rsid w:val="00BB403C"/>
    <w:rsid w:val="00BB6E6C"/>
    <w:rsid w:val="00BC02C2"/>
    <w:rsid w:val="00BC4005"/>
    <w:rsid w:val="00BC466C"/>
    <w:rsid w:val="00BC54E9"/>
    <w:rsid w:val="00BC5E65"/>
    <w:rsid w:val="00BC61DB"/>
    <w:rsid w:val="00BC6510"/>
    <w:rsid w:val="00BC7063"/>
    <w:rsid w:val="00BD01B9"/>
    <w:rsid w:val="00BD14AE"/>
    <w:rsid w:val="00BD2E48"/>
    <w:rsid w:val="00BE4A8B"/>
    <w:rsid w:val="00BE5AD5"/>
    <w:rsid w:val="00BE6AF7"/>
    <w:rsid w:val="00BE75B2"/>
    <w:rsid w:val="00BF1F4D"/>
    <w:rsid w:val="00BF2CF9"/>
    <w:rsid w:val="00BF787B"/>
    <w:rsid w:val="00BF7D96"/>
    <w:rsid w:val="00C039DD"/>
    <w:rsid w:val="00C05F94"/>
    <w:rsid w:val="00C066AA"/>
    <w:rsid w:val="00C0717A"/>
    <w:rsid w:val="00C078C8"/>
    <w:rsid w:val="00C144E2"/>
    <w:rsid w:val="00C16DB7"/>
    <w:rsid w:val="00C1701A"/>
    <w:rsid w:val="00C1762C"/>
    <w:rsid w:val="00C17C53"/>
    <w:rsid w:val="00C2162B"/>
    <w:rsid w:val="00C26470"/>
    <w:rsid w:val="00C273E4"/>
    <w:rsid w:val="00C27ED7"/>
    <w:rsid w:val="00C30668"/>
    <w:rsid w:val="00C30FD5"/>
    <w:rsid w:val="00C31031"/>
    <w:rsid w:val="00C311C1"/>
    <w:rsid w:val="00C31D14"/>
    <w:rsid w:val="00C34900"/>
    <w:rsid w:val="00C37D98"/>
    <w:rsid w:val="00C4047F"/>
    <w:rsid w:val="00C46023"/>
    <w:rsid w:val="00C52BC3"/>
    <w:rsid w:val="00C53D57"/>
    <w:rsid w:val="00C61573"/>
    <w:rsid w:val="00C655EC"/>
    <w:rsid w:val="00C65DF1"/>
    <w:rsid w:val="00C678D9"/>
    <w:rsid w:val="00C73FDE"/>
    <w:rsid w:val="00C7400F"/>
    <w:rsid w:val="00C742A7"/>
    <w:rsid w:val="00C754D5"/>
    <w:rsid w:val="00C758AB"/>
    <w:rsid w:val="00C759A4"/>
    <w:rsid w:val="00C765B3"/>
    <w:rsid w:val="00C76FC9"/>
    <w:rsid w:val="00C77FAB"/>
    <w:rsid w:val="00C800CB"/>
    <w:rsid w:val="00C80821"/>
    <w:rsid w:val="00C808D9"/>
    <w:rsid w:val="00C81ADA"/>
    <w:rsid w:val="00C829F9"/>
    <w:rsid w:val="00C905CA"/>
    <w:rsid w:val="00C90EBA"/>
    <w:rsid w:val="00C92023"/>
    <w:rsid w:val="00C93C74"/>
    <w:rsid w:val="00C93EF4"/>
    <w:rsid w:val="00C94F5F"/>
    <w:rsid w:val="00C951AC"/>
    <w:rsid w:val="00C96517"/>
    <w:rsid w:val="00C977FF"/>
    <w:rsid w:val="00CA06B0"/>
    <w:rsid w:val="00CA0A9F"/>
    <w:rsid w:val="00CA1D9E"/>
    <w:rsid w:val="00CA5B24"/>
    <w:rsid w:val="00CA67BF"/>
    <w:rsid w:val="00CA78E6"/>
    <w:rsid w:val="00CB0A9F"/>
    <w:rsid w:val="00CB4767"/>
    <w:rsid w:val="00CB5BBF"/>
    <w:rsid w:val="00CB7BE4"/>
    <w:rsid w:val="00CC003C"/>
    <w:rsid w:val="00CC1EA4"/>
    <w:rsid w:val="00CD235C"/>
    <w:rsid w:val="00CD3E7B"/>
    <w:rsid w:val="00CD4AD4"/>
    <w:rsid w:val="00CD79DB"/>
    <w:rsid w:val="00CE277D"/>
    <w:rsid w:val="00CE28B6"/>
    <w:rsid w:val="00CE2A6D"/>
    <w:rsid w:val="00CE4E4F"/>
    <w:rsid w:val="00CE5A07"/>
    <w:rsid w:val="00CF2032"/>
    <w:rsid w:val="00CF6823"/>
    <w:rsid w:val="00CF6C73"/>
    <w:rsid w:val="00CF77A3"/>
    <w:rsid w:val="00D004AB"/>
    <w:rsid w:val="00D0460F"/>
    <w:rsid w:val="00D04BB0"/>
    <w:rsid w:val="00D053FA"/>
    <w:rsid w:val="00D0740A"/>
    <w:rsid w:val="00D075E4"/>
    <w:rsid w:val="00D076D1"/>
    <w:rsid w:val="00D151E9"/>
    <w:rsid w:val="00D20232"/>
    <w:rsid w:val="00D21656"/>
    <w:rsid w:val="00D21B83"/>
    <w:rsid w:val="00D21F73"/>
    <w:rsid w:val="00D22F81"/>
    <w:rsid w:val="00D266EC"/>
    <w:rsid w:val="00D274B5"/>
    <w:rsid w:val="00D27E54"/>
    <w:rsid w:val="00D31DED"/>
    <w:rsid w:val="00D3372F"/>
    <w:rsid w:val="00D34760"/>
    <w:rsid w:val="00D354F2"/>
    <w:rsid w:val="00D3570F"/>
    <w:rsid w:val="00D35900"/>
    <w:rsid w:val="00D35A4D"/>
    <w:rsid w:val="00D36817"/>
    <w:rsid w:val="00D40968"/>
    <w:rsid w:val="00D4333E"/>
    <w:rsid w:val="00D43E22"/>
    <w:rsid w:val="00D44850"/>
    <w:rsid w:val="00D45CF4"/>
    <w:rsid w:val="00D47933"/>
    <w:rsid w:val="00D5127E"/>
    <w:rsid w:val="00D534A6"/>
    <w:rsid w:val="00D5554A"/>
    <w:rsid w:val="00D55B24"/>
    <w:rsid w:val="00D55EED"/>
    <w:rsid w:val="00D562EE"/>
    <w:rsid w:val="00D56BD3"/>
    <w:rsid w:val="00D56C15"/>
    <w:rsid w:val="00D56CCD"/>
    <w:rsid w:val="00D5736D"/>
    <w:rsid w:val="00D57B74"/>
    <w:rsid w:val="00D57ECB"/>
    <w:rsid w:val="00D60B44"/>
    <w:rsid w:val="00D6337C"/>
    <w:rsid w:val="00D666DB"/>
    <w:rsid w:val="00D66D25"/>
    <w:rsid w:val="00D7050A"/>
    <w:rsid w:val="00D7111A"/>
    <w:rsid w:val="00D71A47"/>
    <w:rsid w:val="00D72AB5"/>
    <w:rsid w:val="00D732D6"/>
    <w:rsid w:val="00D73BB8"/>
    <w:rsid w:val="00D73E2D"/>
    <w:rsid w:val="00D75C24"/>
    <w:rsid w:val="00D76791"/>
    <w:rsid w:val="00D77ABB"/>
    <w:rsid w:val="00D805A4"/>
    <w:rsid w:val="00D82ED8"/>
    <w:rsid w:val="00D8326A"/>
    <w:rsid w:val="00D85C12"/>
    <w:rsid w:val="00D91548"/>
    <w:rsid w:val="00D91759"/>
    <w:rsid w:val="00D954ED"/>
    <w:rsid w:val="00D96ACB"/>
    <w:rsid w:val="00D96D68"/>
    <w:rsid w:val="00DA39AB"/>
    <w:rsid w:val="00DA54A8"/>
    <w:rsid w:val="00DA68D5"/>
    <w:rsid w:val="00DB0C08"/>
    <w:rsid w:val="00DB0FF2"/>
    <w:rsid w:val="00DC1109"/>
    <w:rsid w:val="00DC12D7"/>
    <w:rsid w:val="00DC1999"/>
    <w:rsid w:val="00DC55D8"/>
    <w:rsid w:val="00DC5E6A"/>
    <w:rsid w:val="00DC73D7"/>
    <w:rsid w:val="00DD0804"/>
    <w:rsid w:val="00DD0859"/>
    <w:rsid w:val="00DD0FF5"/>
    <w:rsid w:val="00DD2DD0"/>
    <w:rsid w:val="00DD3957"/>
    <w:rsid w:val="00DE2FB5"/>
    <w:rsid w:val="00DE4C4B"/>
    <w:rsid w:val="00DE53EB"/>
    <w:rsid w:val="00DE637C"/>
    <w:rsid w:val="00DE74C0"/>
    <w:rsid w:val="00DF219E"/>
    <w:rsid w:val="00DF3D82"/>
    <w:rsid w:val="00E00114"/>
    <w:rsid w:val="00E002B6"/>
    <w:rsid w:val="00E00B6A"/>
    <w:rsid w:val="00E01D4E"/>
    <w:rsid w:val="00E02EA4"/>
    <w:rsid w:val="00E0301E"/>
    <w:rsid w:val="00E03537"/>
    <w:rsid w:val="00E03659"/>
    <w:rsid w:val="00E05CA5"/>
    <w:rsid w:val="00E06E73"/>
    <w:rsid w:val="00E10550"/>
    <w:rsid w:val="00E14179"/>
    <w:rsid w:val="00E1612A"/>
    <w:rsid w:val="00E20F02"/>
    <w:rsid w:val="00E21D69"/>
    <w:rsid w:val="00E22A46"/>
    <w:rsid w:val="00E236C5"/>
    <w:rsid w:val="00E24D66"/>
    <w:rsid w:val="00E25A8C"/>
    <w:rsid w:val="00E30432"/>
    <w:rsid w:val="00E31218"/>
    <w:rsid w:val="00E319EE"/>
    <w:rsid w:val="00E32894"/>
    <w:rsid w:val="00E3338D"/>
    <w:rsid w:val="00E35D7C"/>
    <w:rsid w:val="00E366C4"/>
    <w:rsid w:val="00E37D09"/>
    <w:rsid w:val="00E412EF"/>
    <w:rsid w:val="00E42B83"/>
    <w:rsid w:val="00E42DCC"/>
    <w:rsid w:val="00E461AF"/>
    <w:rsid w:val="00E468DD"/>
    <w:rsid w:val="00E47A3D"/>
    <w:rsid w:val="00E51D1A"/>
    <w:rsid w:val="00E53601"/>
    <w:rsid w:val="00E55B4C"/>
    <w:rsid w:val="00E57233"/>
    <w:rsid w:val="00E57A95"/>
    <w:rsid w:val="00E62927"/>
    <w:rsid w:val="00E63720"/>
    <w:rsid w:val="00E64B86"/>
    <w:rsid w:val="00E659C8"/>
    <w:rsid w:val="00E661EB"/>
    <w:rsid w:val="00E71220"/>
    <w:rsid w:val="00E7183C"/>
    <w:rsid w:val="00E72088"/>
    <w:rsid w:val="00E74534"/>
    <w:rsid w:val="00E758CC"/>
    <w:rsid w:val="00E764A5"/>
    <w:rsid w:val="00E82713"/>
    <w:rsid w:val="00E8327C"/>
    <w:rsid w:val="00E86915"/>
    <w:rsid w:val="00E8794F"/>
    <w:rsid w:val="00E9133F"/>
    <w:rsid w:val="00E95700"/>
    <w:rsid w:val="00E95B36"/>
    <w:rsid w:val="00E96EE0"/>
    <w:rsid w:val="00E97CCB"/>
    <w:rsid w:val="00EA3E95"/>
    <w:rsid w:val="00EA4D62"/>
    <w:rsid w:val="00EB4BE0"/>
    <w:rsid w:val="00EB58A9"/>
    <w:rsid w:val="00EB73A6"/>
    <w:rsid w:val="00EC1C07"/>
    <w:rsid w:val="00EC54E0"/>
    <w:rsid w:val="00EC5797"/>
    <w:rsid w:val="00EC5E07"/>
    <w:rsid w:val="00ED44DF"/>
    <w:rsid w:val="00ED55DF"/>
    <w:rsid w:val="00ED70F6"/>
    <w:rsid w:val="00ED7EF6"/>
    <w:rsid w:val="00EE0D8E"/>
    <w:rsid w:val="00EE0F81"/>
    <w:rsid w:val="00EE1C88"/>
    <w:rsid w:val="00EE5189"/>
    <w:rsid w:val="00EE5AAE"/>
    <w:rsid w:val="00EE6D9B"/>
    <w:rsid w:val="00EF1059"/>
    <w:rsid w:val="00EF203C"/>
    <w:rsid w:val="00EF2367"/>
    <w:rsid w:val="00EF33F8"/>
    <w:rsid w:val="00F0109C"/>
    <w:rsid w:val="00F01C47"/>
    <w:rsid w:val="00F02C9E"/>
    <w:rsid w:val="00F03573"/>
    <w:rsid w:val="00F0407E"/>
    <w:rsid w:val="00F11EF4"/>
    <w:rsid w:val="00F12C50"/>
    <w:rsid w:val="00F12F1D"/>
    <w:rsid w:val="00F15159"/>
    <w:rsid w:val="00F16FC9"/>
    <w:rsid w:val="00F20C8C"/>
    <w:rsid w:val="00F2310A"/>
    <w:rsid w:val="00F2320D"/>
    <w:rsid w:val="00F24C97"/>
    <w:rsid w:val="00F256AD"/>
    <w:rsid w:val="00F25EA8"/>
    <w:rsid w:val="00F30A6B"/>
    <w:rsid w:val="00F379AC"/>
    <w:rsid w:val="00F41E8E"/>
    <w:rsid w:val="00F50569"/>
    <w:rsid w:val="00F5425B"/>
    <w:rsid w:val="00F55195"/>
    <w:rsid w:val="00F563B6"/>
    <w:rsid w:val="00F600A0"/>
    <w:rsid w:val="00F6084F"/>
    <w:rsid w:val="00F63A4E"/>
    <w:rsid w:val="00F63BEA"/>
    <w:rsid w:val="00F63E3A"/>
    <w:rsid w:val="00F65927"/>
    <w:rsid w:val="00F749D7"/>
    <w:rsid w:val="00F75999"/>
    <w:rsid w:val="00F75C26"/>
    <w:rsid w:val="00F81CAC"/>
    <w:rsid w:val="00F82430"/>
    <w:rsid w:val="00F827F1"/>
    <w:rsid w:val="00F869CB"/>
    <w:rsid w:val="00F907E2"/>
    <w:rsid w:val="00F913C2"/>
    <w:rsid w:val="00F956DA"/>
    <w:rsid w:val="00F95BCF"/>
    <w:rsid w:val="00F96F7E"/>
    <w:rsid w:val="00F97362"/>
    <w:rsid w:val="00FA23E0"/>
    <w:rsid w:val="00FA2BC0"/>
    <w:rsid w:val="00FA3E42"/>
    <w:rsid w:val="00FA6FBA"/>
    <w:rsid w:val="00FB00C4"/>
    <w:rsid w:val="00FB1634"/>
    <w:rsid w:val="00FB2042"/>
    <w:rsid w:val="00FB3A89"/>
    <w:rsid w:val="00FB554C"/>
    <w:rsid w:val="00FB5AA3"/>
    <w:rsid w:val="00FB6AAE"/>
    <w:rsid w:val="00FB6B8E"/>
    <w:rsid w:val="00FC1389"/>
    <w:rsid w:val="00FC7576"/>
    <w:rsid w:val="00FD00CA"/>
    <w:rsid w:val="00FD4346"/>
    <w:rsid w:val="00FD5589"/>
    <w:rsid w:val="00FD745A"/>
    <w:rsid w:val="00FE1169"/>
    <w:rsid w:val="00FE34A9"/>
    <w:rsid w:val="00FE4CD3"/>
    <w:rsid w:val="00FE5E0F"/>
    <w:rsid w:val="00FF1FCD"/>
    <w:rsid w:val="00FF23D8"/>
    <w:rsid w:val="00FF37A4"/>
    <w:rsid w:val="00FF3D2D"/>
    <w:rsid w:val="00FF6586"/>
    <w:rsid w:val="00FF6E4C"/>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A4F1"/>
  <w15:chartTrackingRefBased/>
  <w15:docId w15:val="{1BF0DADC-467D-4F9F-AF03-99136425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32C2"/>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paragraph" w:customStyle="1" w:styleId="LP2B">
    <w:name w:val="LP2B"/>
    <w:link w:val="LP2BZnak"/>
    <w:qFormat/>
    <w:rsid w:val="008A2195"/>
    <w:pPr>
      <w:numPr>
        <w:numId w:val="13"/>
      </w:numPr>
      <w:spacing w:before="60" w:line="264" w:lineRule="auto"/>
    </w:pPr>
    <w:rPr>
      <w:rFonts w:eastAsia="Times New Roman"/>
      <w:color w:val="00B050"/>
      <w:kern w:val="1"/>
      <w:lang w:eastAsia="ar-SA"/>
    </w:rPr>
  </w:style>
  <w:style w:type="character" w:customStyle="1" w:styleId="LP2BZnak">
    <w:name w:val="LP2B Znak"/>
    <w:link w:val="LP2B"/>
    <w:rsid w:val="008A2195"/>
    <w:rPr>
      <w:rFonts w:eastAsia="Times New Roman"/>
      <w:color w:val="00B050"/>
      <w:kern w:val="1"/>
      <w:lang w:eastAsia="ar-SA"/>
    </w:rPr>
  </w:style>
  <w:style w:type="character" w:styleId="UyteHipercze">
    <w:name w:val="FollowedHyperlink"/>
    <w:uiPriority w:val="99"/>
    <w:semiHidden/>
    <w:unhideWhenUsed/>
    <w:rsid w:val="00716805"/>
    <w:rPr>
      <w:color w:val="800080"/>
      <w:u w:val="single"/>
    </w:rPr>
  </w:style>
  <w:style w:type="paragraph" w:customStyle="1" w:styleId="xl63">
    <w:name w:val="xl6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4">
    <w:name w:val="xl64"/>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5">
    <w:name w:val="xl65"/>
    <w:basedOn w:val="Normalny"/>
    <w:rsid w:val="00716805"/>
    <w:pPr>
      <w:suppressAutoHyphens w:val="0"/>
      <w:spacing w:before="100" w:beforeAutospacing="1" w:after="100" w:afterAutospacing="1"/>
      <w:jc w:val="center"/>
      <w:textAlignment w:val="center"/>
    </w:pPr>
    <w:rPr>
      <w:b/>
      <w:bCs/>
      <w:lang w:eastAsia="pl-PL"/>
    </w:rPr>
  </w:style>
  <w:style w:type="paragraph" w:customStyle="1" w:styleId="xl66">
    <w:name w:val="xl66"/>
    <w:basedOn w:val="Normalny"/>
    <w:rsid w:val="00716805"/>
    <w:pPr>
      <w:suppressAutoHyphens w:val="0"/>
      <w:spacing w:before="100" w:beforeAutospacing="1" w:after="100" w:afterAutospacing="1"/>
      <w:textAlignment w:val="center"/>
    </w:pPr>
    <w:rPr>
      <w:b/>
      <w:bCs/>
      <w:lang w:eastAsia="pl-PL"/>
    </w:rPr>
  </w:style>
  <w:style w:type="paragraph" w:customStyle="1" w:styleId="xl67">
    <w:name w:val="xl67"/>
    <w:basedOn w:val="Normalny"/>
    <w:rsid w:val="00716805"/>
    <w:pPr>
      <w:suppressAutoHyphens w:val="0"/>
      <w:spacing w:before="100" w:beforeAutospacing="1" w:after="100" w:afterAutospacing="1"/>
      <w:textAlignment w:val="center"/>
    </w:pPr>
    <w:rPr>
      <w:lang w:eastAsia="pl-PL"/>
    </w:rPr>
  </w:style>
  <w:style w:type="paragraph" w:customStyle="1" w:styleId="xl68">
    <w:name w:val="xl68"/>
    <w:basedOn w:val="Normalny"/>
    <w:rsid w:val="00716805"/>
    <w:pPr>
      <w:suppressAutoHyphens w:val="0"/>
      <w:spacing w:before="100" w:beforeAutospacing="1" w:after="100" w:afterAutospacing="1"/>
      <w:textAlignment w:val="center"/>
    </w:pPr>
    <w:rPr>
      <w:color w:val="FF0000"/>
      <w:lang w:eastAsia="pl-PL"/>
    </w:rPr>
  </w:style>
  <w:style w:type="paragraph" w:customStyle="1" w:styleId="xl69">
    <w:name w:val="xl69"/>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70">
    <w:name w:val="xl70"/>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pl-PL"/>
    </w:rPr>
  </w:style>
  <w:style w:type="paragraph" w:customStyle="1" w:styleId="xl71">
    <w:name w:val="xl71"/>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72">
    <w:name w:val="xl72"/>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paragraph" w:customStyle="1" w:styleId="xl73">
    <w:name w:val="xl7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0000"/>
      <w:lang w:eastAsia="pl-PL"/>
    </w:rPr>
  </w:style>
  <w:style w:type="paragraph" w:customStyle="1" w:styleId="xl74">
    <w:name w:val="xl74"/>
    <w:basedOn w:val="Normalny"/>
    <w:rsid w:val="00716805"/>
    <w:pPr>
      <w:suppressAutoHyphens w:val="0"/>
      <w:spacing w:before="100" w:beforeAutospacing="1" w:after="100" w:afterAutospacing="1"/>
      <w:textAlignment w:val="center"/>
    </w:pPr>
    <w:rPr>
      <w:color w:val="FF0000"/>
      <w:lang w:eastAsia="pl-PL"/>
    </w:rPr>
  </w:style>
  <w:style w:type="paragraph" w:customStyle="1" w:styleId="xl75">
    <w:name w:val="xl75"/>
    <w:basedOn w:val="Normalny"/>
    <w:rsid w:val="00716805"/>
    <w:pPr>
      <w:suppressAutoHyphens w:val="0"/>
      <w:spacing w:before="100" w:beforeAutospacing="1" w:after="100" w:afterAutospacing="1"/>
      <w:textAlignment w:val="center"/>
    </w:pPr>
    <w:rPr>
      <w:i/>
      <w:iCs/>
      <w:lang w:eastAsia="pl-PL"/>
    </w:rPr>
  </w:style>
  <w:style w:type="paragraph" w:customStyle="1" w:styleId="xl76">
    <w:name w:val="xl76"/>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7">
    <w:name w:val="xl77"/>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8">
    <w:name w:val="xl78"/>
    <w:basedOn w:val="Normalny"/>
    <w:rsid w:val="00716805"/>
    <w:pPr>
      <w:suppressAutoHyphens w:val="0"/>
      <w:spacing w:before="100" w:beforeAutospacing="1" w:after="100" w:afterAutospacing="1"/>
    </w:pPr>
    <w:rPr>
      <w:color w:val="FF0000"/>
      <w:lang w:eastAsia="pl-PL"/>
    </w:rPr>
  </w:style>
  <w:style w:type="paragraph" w:customStyle="1" w:styleId="xl79">
    <w:name w:val="xl79"/>
    <w:basedOn w:val="Normalny"/>
    <w:rsid w:val="00716805"/>
    <w:pPr>
      <w:suppressAutoHyphens w:val="0"/>
      <w:spacing w:before="100" w:beforeAutospacing="1" w:after="100" w:afterAutospacing="1"/>
    </w:pPr>
    <w:rPr>
      <w:color w:val="FF0000"/>
      <w:lang w:eastAsia="pl-PL"/>
    </w:rPr>
  </w:style>
  <w:style w:type="paragraph" w:customStyle="1" w:styleId="xl80">
    <w:name w:val="xl80"/>
    <w:basedOn w:val="Normalny"/>
    <w:rsid w:val="00716805"/>
    <w:pPr>
      <w:suppressAutoHyphens w:val="0"/>
      <w:spacing w:before="100" w:beforeAutospacing="1" w:after="100" w:afterAutospacing="1"/>
    </w:pPr>
    <w:rPr>
      <w:lang w:eastAsia="pl-PL"/>
    </w:rPr>
  </w:style>
  <w:style w:type="paragraph" w:customStyle="1" w:styleId="xl81">
    <w:name w:val="xl81"/>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82">
    <w:name w:val="xl82"/>
    <w:basedOn w:val="Normalny"/>
    <w:rsid w:val="0071680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56085E"/>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1631708">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466124194">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18213957">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957836553">
      <w:bodyDiv w:val="1"/>
      <w:marLeft w:val="0"/>
      <w:marRight w:val="0"/>
      <w:marTop w:val="0"/>
      <w:marBottom w:val="0"/>
      <w:divBdr>
        <w:top w:val="none" w:sz="0" w:space="0" w:color="auto"/>
        <w:left w:val="none" w:sz="0" w:space="0" w:color="auto"/>
        <w:bottom w:val="none" w:sz="0" w:space="0" w:color="auto"/>
        <w:right w:val="none" w:sz="0" w:space="0" w:color="auto"/>
      </w:divBdr>
    </w:div>
    <w:div w:id="962926159">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171287582">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258169778">
      <w:bodyDiv w:val="1"/>
      <w:marLeft w:val="0"/>
      <w:marRight w:val="0"/>
      <w:marTop w:val="0"/>
      <w:marBottom w:val="0"/>
      <w:divBdr>
        <w:top w:val="none" w:sz="0" w:space="0" w:color="auto"/>
        <w:left w:val="none" w:sz="0" w:space="0" w:color="auto"/>
        <w:bottom w:val="none" w:sz="0" w:space="0" w:color="auto"/>
        <w:right w:val="none" w:sz="0" w:space="0" w:color="auto"/>
      </w:divBdr>
    </w:div>
    <w:div w:id="1352341541">
      <w:bodyDiv w:val="1"/>
      <w:marLeft w:val="0"/>
      <w:marRight w:val="0"/>
      <w:marTop w:val="0"/>
      <w:marBottom w:val="0"/>
      <w:divBdr>
        <w:top w:val="none" w:sz="0" w:space="0" w:color="auto"/>
        <w:left w:val="none" w:sz="0" w:space="0" w:color="auto"/>
        <w:bottom w:val="none" w:sz="0" w:space="0" w:color="auto"/>
        <w:right w:val="none" w:sz="0" w:space="0" w:color="auto"/>
      </w:divBdr>
    </w:div>
    <w:div w:id="136132463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33611466">
      <w:bodyDiv w:val="1"/>
      <w:marLeft w:val="0"/>
      <w:marRight w:val="0"/>
      <w:marTop w:val="0"/>
      <w:marBottom w:val="0"/>
      <w:divBdr>
        <w:top w:val="none" w:sz="0" w:space="0" w:color="auto"/>
        <w:left w:val="none" w:sz="0" w:space="0" w:color="auto"/>
        <w:bottom w:val="none" w:sz="0" w:space="0" w:color="auto"/>
        <w:right w:val="none" w:sz="0" w:space="0" w:color="auto"/>
      </w:divBdr>
    </w:div>
    <w:div w:id="1556894400">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802109403">
      <w:bodyDiv w:val="1"/>
      <w:marLeft w:val="0"/>
      <w:marRight w:val="0"/>
      <w:marTop w:val="0"/>
      <w:marBottom w:val="0"/>
      <w:divBdr>
        <w:top w:val="none" w:sz="0" w:space="0" w:color="auto"/>
        <w:left w:val="none" w:sz="0" w:space="0" w:color="auto"/>
        <w:bottom w:val="none" w:sz="0" w:space="0" w:color="auto"/>
        <w:right w:val="none" w:sz="0" w:space="0" w:color="auto"/>
      </w:divBdr>
    </w:div>
    <w:div w:id="1839466381">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 w:id="20825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mielec.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szpital.miel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621FA-5BF5-4136-911E-D9081AA28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TotalTime>
  <Pages>18</Pages>
  <Words>7286</Words>
  <Characters>43722</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50907</CharactersWithSpaces>
  <SharedDoc>false</SharedDoc>
  <HLinks>
    <vt:vector size="24" baseType="variant">
      <vt:variant>
        <vt:i4>5963823</vt:i4>
      </vt:variant>
      <vt:variant>
        <vt:i4>9</vt:i4>
      </vt:variant>
      <vt:variant>
        <vt:i4>0</vt:i4>
      </vt:variant>
      <vt:variant>
        <vt:i4>5</vt:i4>
      </vt:variant>
      <vt:variant>
        <vt:lpwstr>mailto:iod@szpital.mielec.pl</vt:lpwstr>
      </vt:variant>
      <vt:variant>
        <vt:lpwstr/>
      </vt:variant>
      <vt:variant>
        <vt:i4>5701680</vt:i4>
      </vt:variant>
      <vt:variant>
        <vt:i4>6</vt:i4>
      </vt:variant>
      <vt:variant>
        <vt:i4>0</vt:i4>
      </vt:variant>
      <vt:variant>
        <vt:i4>5</vt:i4>
      </vt:variant>
      <vt:variant>
        <vt:lpwstr>mailto:sekretariat@szpital.mielec.pl</vt:lpwstr>
      </vt:variant>
      <vt:variant>
        <vt:lpwstr/>
      </vt:variant>
      <vt:variant>
        <vt:i4>3342417</vt:i4>
      </vt:variant>
      <vt:variant>
        <vt:i4>3</vt:i4>
      </vt:variant>
      <vt:variant>
        <vt:i4>0</vt:i4>
      </vt:variant>
      <vt:variant>
        <vt:i4>5</vt:i4>
      </vt:variant>
      <vt:variant>
        <vt:lpwstr>mailto:przetargi@szpital.mielec.pl</vt:lpwstr>
      </vt:variant>
      <vt:variant>
        <vt:lpwstr/>
      </vt:variant>
      <vt:variant>
        <vt:i4>3342417</vt:i4>
      </vt:variant>
      <vt:variant>
        <vt:i4>0</vt:i4>
      </vt:variant>
      <vt:variant>
        <vt:i4>0</vt:i4>
      </vt:variant>
      <vt:variant>
        <vt:i4>5</vt:i4>
      </vt:variant>
      <vt:variant>
        <vt:lpwstr>mailto:przetargi@szpital.mielec.pl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Agnieszka Mydlarz</cp:lastModifiedBy>
  <cp:revision>239</cp:revision>
  <cp:lastPrinted>2025-01-09T11:14:00Z</cp:lastPrinted>
  <dcterms:created xsi:type="dcterms:W3CDTF">2023-01-09T12:47:00Z</dcterms:created>
  <dcterms:modified xsi:type="dcterms:W3CDTF">2025-01-09T11:14:00Z</dcterms:modified>
</cp:coreProperties>
</file>