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565002AC"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835B70">
        <w:rPr>
          <w:spacing w:val="40"/>
          <w:sz w:val="20"/>
          <w:szCs w:val="20"/>
        </w:rPr>
        <w:t>.102.23</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34729625" w:rsidR="00094DF5" w:rsidRPr="00B25AAA" w:rsidRDefault="006C7EFA" w:rsidP="00A46209">
      <w:pPr>
        <w:suppressAutoHyphens w:val="0"/>
        <w:jc w:val="center"/>
        <w:rPr>
          <w:spacing w:val="30"/>
          <w:sz w:val="20"/>
          <w:szCs w:val="20"/>
          <w:lang w:eastAsia="pl-PL"/>
        </w:rPr>
      </w:pPr>
      <w:bookmarkStart w:id="0" w:name="_Hlk110932214"/>
      <w:r w:rsidRPr="006C7EFA">
        <w:rPr>
          <w:b/>
          <w:spacing w:val="30"/>
        </w:rPr>
        <w:t xml:space="preserve"> </w:t>
      </w:r>
      <w:bookmarkStart w:id="1" w:name="_Hlk96690281"/>
      <w:r w:rsidR="00A46209">
        <w:rPr>
          <w:b/>
          <w:spacing w:val="30"/>
          <w:sz w:val="28"/>
          <w:szCs w:val="28"/>
          <w:lang w:eastAsia="pl-PL"/>
        </w:rPr>
        <w:t>SPRZEDAŻ I DOSTAWA ŚRODKÓW CZYSTOŚCI DO KUCHNI</w:t>
      </w:r>
      <w:r w:rsidR="00115DC7">
        <w:rPr>
          <w:b/>
          <w:spacing w:val="30"/>
          <w:sz w:val="28"/>
          <w:szCs w:val="28"/>
          <w:lang w:eastAsia="pl-PL"/>
        </w:rPr>
        <w:t xml:space="preserve"> </w:t>
      </w:r>
      <w:r w:rsidR="00B25AAA" w:rsidRPr="00B25AAA">
        <w:rPr>
          <w:b/>
          <w:spacing w:val="30"/>
          <w:sz w:val="28"/>
          <w:szCs w:val="28"/>
          <w:lang w:eastAsia="pl-PL"/>
        </w:rPr>
        <w:t>SZPITAL</w:t>
      </w:r>
      <w:r w:rsidR="00A46209">
        <w:rPr>
          <w:b/>
          <w:spacing w:val="30"/>
          <w:sz w:val="28"/>
          <w:szCs w:val="28"/>
          <w:lang w:eastAsia="pl-PL"/>
        </w:rPr>
        <w:t>A</w:t>
      </w:r>
      <w:r w:rsidR="00B25AAA" w:rsidRPr="00B25AAA">
        <w:rPr>
          <w:b/>
          <w:spacing w:val="30"/>
          <w:sz w:val="28"/>
          <w:szCs w:val="28"/>
          <w:lang w:eastAsia="pl-PL"/>
        </w:rPr>
        <w:t xml:space="preserve"> SPECJALISTYCZN</w:t>
      </w:r>
      <w:r w:rsidR="00A46209">
        <w:rPr>
          <w:b/>
          <w:spacing w:val="30"/>
          <w:sz w:val="28"/>
          <w:szCs w:val="28"/>
          <w:lang w:eastAsia="pl-PL"/>
        </w:rPr>
        <w:t>EGO</w:t>
      </w:r>
      <w:r w:rsidR="00B25AAA" w:rsidRPr="00B25AAA">
        <w:rPr>
          <w:b/>
          <w:spacing w:val="30"/>
          <w:sz w:val="28"/>
          <w:szCs w:val="28"/>
          <w:lang w:eastAsia="pl-PL"/>
        </w:rPr>
        <w:t xml:space="preserve"> IM. EDMUNDA BIERNACKIEGO W MIELCU</w:t>
      </w:r>
      <w:bookmarkEnd w:id="1"/>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4E93C924" w:rsidR="00E00114" w:rsidRDefault="00A46209" w:rsidP="00115DC7">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środków czystości do kuchni Szpitala Specjalistycznego </w:t>
      </w:r>
      <w:r w:rsidR="005F279B" w:rsidRPr="00AD4411">
        <w:rPr>
          <w:bCs/>
          <w:color w:val="000000"/>
          <w:spacing w:val="30"/>
          <w:sz w:val="20"/>
          <w:szCs w:val="20"/>
        </w:rPr>
        <w:t xml:space="preserve"> im. Edmunda Biernackiego w Mielcu</w:t>
      </w:r>
      <w:bookmarkEnd w:id="2"/>
      <w:r w:rsidR="003B47F1" w:rsidRPr="00AD4411">
        <w:rPr>
          <w:color w:val="000000"/>
          <w:spacing w:val="30"/>
          <w:sz w:val="20"/>
          <w:szCs w:val="20"/>
        </w:rPr>
        <w:t>,</w:t>
      </w:r>
    </w:p>
    <w:p w14:paraId="515995CB" w14:textId="0A4C3B63"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SzP.ZP.271</w:t>
      </w:r>
      <w:r w:rsidR="00835B70">
        <w:rPr>
          <w:color w:val="000000"/>
          <w:spacing w:val="30"/>
          <w:sz w:val="20"/>
          <w:szCs w:val="20"/>
        </w:rPr>
        <w:t>.102.23</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456541A8" w14:textId="7E0085AC" w:rsidR="00A46209" w:rsidRPr="00A46209" w:rsidRDefault="00A46209" w:rsidP="00A46209">
      <w:pPr>
        <w:pStyle w:val="Akapitzlist"/>
        <w:numPr>
          <w:ilvl w:val="1"/>
          <w:numId w:val="1"/>
        </w:numPr>
        <w:suppressAutoHyphens w:val="0"/>
        <w:ind w:left="426"/>
        <w:jc w:val="both"/>
        <w:rPr>
          <w:kern w:val="1"/>
          <w:sz w:val="20"/>
          <w:szCs w:val="20"/>
          <w:lang w:eastAsia="ar-SA"/>
        </w:rPr>
      </w:pPr>
      <w:r>
        <w:rPr>
          <w:sz w:val="20"/>
          <w:szCs w:val="20"/>
          <w:lang w:eastAsia="pl-PL"/>
        </w:rPr>
        <w:t>Przedmiot</w:t>
      </w:r>
      <w:r w:rsidR="00B25AAA" w:rsidRPr="00344263">
        <w:rPr>
          <w:sz w:val="20"/>
          <w:szCs w:val="20"/>
          <w:lang w:eastAsia="pl-PL"/>
        </w:rPr>
        <w:t xml:space="preserve"> zamówienia </w:t>
      </w:r>
      <w:r>
        <w:rPr>
          <w:sz w:val="20"/>
          <w:szCs w:val="20"/>
          <w:lang w:eastAsia="pl-PL"/>
        </w:rPr>
        <w:t>obejmuje</w:t>
      </w:r>
      <w:r w:rsidR="00B25AAA" w:rsidRPr="00344263">
        <w:rPr>
          <w:sz w:val="20"/>
          <w:szCs w:val="20"/>
          <w:lang w:eastAsia="pl-PL"/>
        </w:rPr>
        <w:t>:</w:t>
      </w:r>
    </w:p>
    <w:p w14:paraId="230878C5" w14:textId="77777777" w:rsidR="00A46209" w:rsidRPr="00A46209" w:rsidRDefault="00A46209" w:rsidP="00DE637C">
      <w:pPr>
        <w:numPr>
          <w:ilvl w:val="0"/>
          <w:numId w:val="20"/>
        </w:numPr>
        <w:suppressAutoHyphens w:val="0"/>
        <w:jc w:val="both"/>
        <w:rPr>
          <w:kern w:val="1"/>
          <w:sz w:val="20"/>
          <w:szCs w:val="20"/>
          <w:lang w:eastAsia="ar-SA"/>
        </w:rPr>
      </w:pPr>
      <w:r w:rsidRPr="00A46209">
        <w:rPr>
          <w:kern w:val="1"/>
          <w:sz w:val="20"/>
          <w:szCs w:val="20"/>
          <w:lang w:eastAsia="ar-SA"/>
        </w:rPr>
        <w:t>sprzedaż i dostawę środków czystości do Kuchni,</w:t>
      </w:r>
    </w:p>
    <w:p w14:paraId="170DE37A" w14:textId="77777777" w:rsidR="00A46209" w:rsidRPr="00A46209" w:rsidRDefault="00A46209" w:rsidP="00DE637C">
      <w:pPr>
        <w:numPr>
          <w:ilvl w:val="0"/>
          <w:numId w:val="20"/>
        </w:numPr>
        <w:suppressAutoHyphens w:val="0"/>
        <w:jc w:val="both"/>
        <w:rPr>
          <w:kern w:val="1"/>
          <w:sz w:val="20"/>
          <w:szCs w:val="20"/>
          <w:lang w:eastAsia="ar-SA"/>
        </w:rPr>
      </w:pPr>
      <w:r w:rsidRPr="00A46209">
        <w:rPr>
          <w:kern w:val="1"/>
          <w:sz w:val="20"/>
          <w:szCs w:val="20"/>
          <w:lang w:eastAsia="ar-SA"/>
        </w:rPr>
        <w:t>dzierżawa urządzeń wskazanych przez Zamawiającego,</w:t>
      </w:r>
    </w:p>
    <w:p w14:paraId="0ADC84DB" w14:textId="77777777" w:rsidR="00A46209" w:rsidRDefault="00A46209" w:rsidP="00DE637C">
      <w:pPr>
        <w:numPr>
          <w:ilvl w:val="0"/>
          <w:numId w:val="20"/>
        </w:numPr>
        <w:suppressAutoHyphens w:val="0"/>
        <w:jc w:val="both"/>
        <w:rPr>
          <w:kern w:val="1"/>
          <w:sz w:val="20"/>
          <w:szCs w:val="20"/>
          <w:lang w:eastAsia="ar-SA"/>
        </w:rPr>
      </w:pPr>
      <w:r w:rsidRPr="00A46209">
        <w:rPr>
          <w:kern w:val="1"/>
          <w:sz w:val="20"/>
          <w:szCs w:val="20"/>
          <w:lang w:eastAsia="ar-SA"/>
        </w:rPr>
        <w:t>instalacja oraz przeszkolenie personelu Zamawiającego w zakresie obsługi zaoferowanych urządzeń.</w:t>
      </w:r>
    </w:p>
    <w:p w14:paraId="75151C7B" w14:textId="77777777" w:rsidR="00A46209" w:rsidRPr="00A46209" w:rsidRDefault="00A46209" w:rsidP="00A46209">
      <w:pPr>
        <w:suppressAutoHyphens w:val="0"/>
        <w:ind w:left="1080"/>
        <w:jc w:val="both"/>
        <w:rPr>
          <w:kern w:val="1"/>
          <w:sz w:val="20"/>
          <w:szCs w:val="20"/>
          <w:lang w:eastAsia="ar-SA"/>
        </w:rPr>
      </w:pPr>
    </w:p>
    <w:tbl>
      <w:tblPr>
        <w:tblW w:w="8980" w:type="dxa"/>
        <w:tblInd w:w="55" w:type="dxa"/>
        <w:tblCellMar>
          <w:left w:w="70" w:type="dxa"/>
          <w:right w:w="70" w:type="dxa"/>
        </w:tblCellMar>
        <w:tblLook w:val="04A0" w:firstRow="1" w:lastRow="0" w:firstColumn="1" w:lastColumn="0" w:noHBand="0" w:noVBand="1"/>
      </w:tblPr>
      <w:tblGrid>
        <w:gridCol w:w="435"/>
        <w:gridCol w:w="6705"/>
        <w:gridCol w:w="700"/>
        <w:gridCol w:w="1140"/>
      </w:tblGrid>
      <w:tr w:rsidR="00A46209" w:rsidRPr="00A46209" w14:paraId="0134569D"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E18E9D" w14:textId="77777777" w:rsidR="00A46209" w:rsidRPr="00A46209" w:rsidRDefault="00A46209" w:rsidP="00A46209">
            <w:pPr>
              <w:suppressAutoHyphens w:val="0"/>
              <w:jc w:val="center"/>
              <w:rPr>
                <w:b/>
                <w:bCs/>
                <w:kern w:val="1"/>
                <w:sz w:val="20"/>
                <w:szCs w:val="20"/>
                <w:lang w:eastAsia="ar-SA"/>
              </w:rPr>
            </w:pPr>
            <w:r w:rsidRPr="00A46209">
              <w:rPr>
                <w:b/>
                <w:bCs/>
                <w:kern w:val="1"/>
                <w:sz w:val="20"/>
                <w:szCs w:val="20"/>
                <w:lang w:eastAsia="ar-SA"/>
              </w:rPr>
              <w:t>Lp.</w:t>
            </w:r>
          </w:p>
        </w:tc>
        <w:tc>
          <w:tcPr>
            <w:tcW w:w="67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28FAB3" w14:textId="721CD4F4" w:rsidR="00A46209" w:rsidRPr="00A46209" w:rsidRDefault="006B7218" w:rsidP="006B7218">
            <w:pPr>
              <w:suppressAutoHyphens w:val="0"/>
              <w:jc w:val="center"/>
              <w:rPr>
                <w:b/>
                <w:bCs/>
                <w:kern w:val="1"/>
                <w:sz w:val="20"/>
                <w:szCs w:val="20"/>
                <w:lang w:eastAsia="ar-SA"/>
              </w:rPr>
            </w:pPr>
            <w:r>
              <w:rPr>
                <w:b/>
                <w:bCs/>
                <w:kern w:val="1"/>
                <w:sz w:val="20"/>
                <w:szCs w:val="20"/>
                <w:lang w:eastAsia="ar-SA"/>
              </w:rPr>
              <w:t xml:space="preserve">Wykaz </w:t>
            </w:r>
          </w:p>
        </w:tc>
        <w:tc>
          <w:tcPr>
            <w:tcW w:w="7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F265A74" w14:textId="77777777" w:rsidR="00A46209" w:rsidRPr="00A46209" w:rsidRDefault="00A46209" w:rsidP="00A46209">
            <w:pPr>
              <w:suppressAutoHyphens w:val="0"/>
              <w:jc w:val="center"/>
              <w:rPr>
                <w:b/>
                <w:bCs/>
                <w:kern w:val="1"/>
                <w:sz w:val="20"/>
                <w:szCs w:val="20"/>
                <w:lang w:eastAsia="ar-SA"/>
              </w:rPr>
            </w:pPr>
            <w:r w:rsidRPr="00A46209">
              <w:rPr>
                <w:b/>
                <w:bCs/>
                <w:kern w:val="1"/>
                <w:sz w:val="20"/>
                <w:szCs w:val="20"/>
                <w:lang w:eastAsia="ar-SA"/>
              </w:rPr>
              <w:t>J.m.</w:t>
            </w:r>
          </w:p>
        </w:tc>
        <w:tc>
          <w:tcPr>
            <w:tcW w:w="11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68DB2C" w14:textId="45F28468" w:rsidR="00A46209" w:rsidRPr="00A46209" w:rsidRDefault="00A46209" w:rsidP="00A46209">
            <w:pPr>
              <w:suppressAutoHyphens w:val="0"/>
              <w:jc w:val="center"/>
              <w:rPr>
                <w:b/>
                <w:bCs/>
                <w:kern w:val="1"/>
                <w:sz w:val="20"/>
                <w:szCs w:val="20"/>
                <w:lang w:eastAsia="ar-SA"/>
              </w:rPr>
            </w:pPr>
          </w:p>
          <w:p w14:paraId="4AAD0851" w14:textId="03CE6F03" w:rsidR="00A46209" w:rsidRPr="00A46209" w:rsidRDefault="00A46209" w:rsidP="00A46209">
            <w:pPr>
              <w:suppressAutoHyphens w:val="0"/>
              <w:jc w:val="center"/>
              <w:rPr>
                <w:b/>
                <w:bCs/>
                <w:kern w:val="1"/>
                <w:sz w:val="20"/>
                <w:szCs w:val="20"/>
                <w:lang w:eastAsia="ar-SA"/>
              </w:rPr>
            </w:pPr>
            <w:r w:rsidRPr="00A46209">
              <w:rPr>
                <w:b/>
                <w:bCs/>
                <w:kern w:val="1"/>
                <w:sz w:val="20"/>
                <w:szCs w:val="20"/>
                <w:lang w:eastAsia="ar-SA"/>
              </w:rPr>
              <w:t>Ilość</w:t>
            </w:r>
          </w:p>
          <w:p w14:paraId="6B24E364" w14:textId="77777777" w:rsidR="00A46209" w:rsidRPr="00A46209" w:rsidRDefault="00A46209" w:rsidP="00A46209">
            <w:pPr>
              <w:suppressAutoHyphens w:val="0"/>
              <w:jc w:val="center"/>
              <w:rPr>
                <w:b/>
                <w:bCs/>
                <w:kern w:val="1"/>
                <w:sz w:val="20"/>
                <w:szCs w:val="20"/>
                <w:lang w:eastAsia="ar-SA"/>
              </w:rPr>
            </w:pPr>
          </w:p>
        </w:tc>
      </w:tr>
      <w:tr w:rsidR="00D8326A" w:rsidRPr="00A46209" w14:paraId="492B7BC3" w14:textId="77777777" w:rsidTr="006B7218">
        <w:trPr>
          <w:trHeight w:val="510"/>
        </w:trPr>
        <w:tc>
          <w:tcPr>
            <w:tcW w:w="8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B5729" w14:textId="1ADE21B2" w:rsidR="00D8326A" w:rsidRPr="00A46209" w:rsidRDefault="00D8326A" w:rsidP="006B7218">
            <w:pPr>
              <w:suppressAutoHyphens w:val="0"/>
              <w:rPr>
                <w:b/>
                <w:bCs/>
                <w:kern w:val="1"/>
                <w:sz w:val="20"/>
                <w:szCs w:val="20"/>
                <w:lang w:eastAsia="ar-SA"/>
              </w:rPr>
            </w:pPr>
            <w:r>
              <w:rPr>
                <w:b/>
                <w:bCs/>
                <w:kern w:val="1"/>
                <w:sz w:val="20"/>
                <w:szCs w:val="20"/>
                <w:lang w:eastAsia="ar-SA"/>
              </w:rPr>
              <w:t>Asortyment</w:t>
            </w:r>
          </w:p>
        </w:tc>
      </w:tr>
      <w:tr w:rsidR="00D8326A" w:rsidRPr="00A46209" w14:paraId="52B808AA"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FEB6C12"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1</w:t>
            </w:r>
          </w:p>
        </w:tc>
        <w:tc>
          <w:tcPr>
            <w:tcW w:w="6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9DE0BC" w14:textId="56BF580B" w:rsidR="00D8326A" w:rsidRPr="00D8326A" w:rsidRDefault="00D8326A" w:rsidP="00D8326A">
            <w:pPr>
              <w:suppressAutoHyphens w:val="0"/>
              <w:jc w:val="both"/>
              <w:rPr>
                <w:kern w:val="1"/>
                <w:sz w:val="18"/>
                <w:szCs w:val="18"/>
                <w:lang w:eastAsia="ar-SA"/>
              </w:rPr>
            </w:pPr>
            <w:r w:rsidRPr="00D8326A">
              <w:rPr>
                <w:color w:val="000000"/>
                <w:sz w:val="18"/>
                <w:szCs w:val="18"/>
              </w:rPr>
              <w:t>Płyn do ręcznego mycia i dezynfekcji powierzchni w gastronomii, preparat zarejestrowany jako biobójczy. Stężenie robocze 1%. Substancja czynna: N-(3-aminopropylo)-N-dodecylopropano-1,3-diamina. Zawiera w składzie alkohol etoksylowany 2,5-10%. Wartość pH preparatu 8. Opakowanie jednostkowe 5kg.</w:t>
            </w:r>
          </w:p>
        </w:tc>
        <w:tc>
          <w:tcPr>
            <w:tcW w:w="700" w:type="dxa"/>
            <w:tcBorders>
              <w:top w:val="single" w:sz="4" w:space="0" w:color="00000A"/>
              <w:left w:val="nil"/>
              <w:bottom w:val="single" w:sz="4" w:space="0" w:color="00000A"/>
              <w:right w:val="single" w:sz="4" w:space="0" w:color="00000A"/>
            </w:tcBorders>
            <w:shd w:val="clear" w:color="auto" w:fill="auto"/>
            <w:vAlign w:val="center"/>
          </w:tcPr>
          <w:p w14:paraId="64C34457" w14:textId="30A72218" w:rsidR="00D8326A" w:rsidRPr="00D8326A" w:rsidRDefault="00D8326A" w:rsidP="00D8326A">
            <w:pPr>
              <w:suppressAutoHyphens w:val="0"/>
              <w:jc w:val="center"/>
              <w:rPr>
                <w:kern w:val="1"/>
                <w:sz w:val="18"/>
                <w:szCs w:val="18"/>
                <w:lang w:eastAsia="ar-SA"/>
              </w:rPr>
            </w:pPr>
            <w:r w:rsidRPr="00D8326A">
              <w:rPr>
                <w:color w:val="000000"/>
                <w:sz w:val="18"/>
                <w:szCs w:val="18"/>
              </w:rPr>
              <w:t>kg</w:t>
            </w:r>
          </w:p>
        </w:tc>
        <w:tc>
          <w:tcPr>
            <w:tcW w:w="1140" w:type="dxa"/>
            <w:tcBorders>
              <w:top w:val="single" w:sz="4" w:space="0" w:color="00000A"/>
              <w:left w:val="nil"/>
              <w:bottom w:val="single" w:sz="4" w:space="0" w:color="00000A"/>
              <w:right w:val="single" w:sz="4" w:space="0" w:color="00000A"/>
            </w:tcBorders>
            <w:shd w:val="clear" w:color="auto" w:fill="auto"/>
            <w:vAlign w:val="center"/>
          </w:tcPr>
          <w:p w14:paraId="3221B8B7" w14:textId="16D3B27C" w:rsidR="00D8326A" w:rsidRPr="00D8326A" w:rsidRDefault="00D8326A" w:rsidP="00D8326A">
            <w:pPr>
              <w:suppressAutoHyphens w:val="0"/>
              <w:jc w:val="center"/>
              <w:rPr>
                <w:kern w:val="1"/>
                <w:sz w:val="18"/>
                <w:szCs w:val="18"/>
                <w:lang w:eastAsia="ar-SA"/>
              </w:rPr>
            </w:pPr>
            <w:r w:rsidRPr="00D8326A">
              <w:rPr>
                <w:color w:val="000000"/>
                <w:sz w:val="18"/>
                <w:szCs w:val="18"/>
              </w:rPr>
              <w:t>840</w:t>
            </w:r>
          </w:p>
        </w:tc>
      </w:tr>
      <w:tr w:rsidR="00D8326A" w:rsidRPr="00A46209" w14:paraId="5A6196D4"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93146D5"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2</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2775ADA" w14:textId="05A1888C" w:rsidR="00D8326A" w:rsidRPr="00D8326A" w:rsidRDefault="00D8326A" w:rsidP="00D8326A">
            <w:pPr>
              <w:suppressAutoHyphens w:val="0"/>
              <w:jc w:val="both"/>
              <w:rPr>
                <w:kern w:val="1"/>
                <w:sz w:val="18"/>
                <w:szCs w:val="18"/>
                <w:lang w:eastAsia="ar-SA"/>
              </w:rPr>
            </w:pPr>
            <w:r w:rsidRPr="00D8326A">
              <w:rPr>
                <w:color w:val="000000"/>
                <w:sz w:val="18"/>
                <w:szCs w:val="18"/>
              </w:rPr>
              <w:t>Preparat w płynie do usuwania osadów mineralnych w zmywarkach, bemarach, kotłach. Opakowanie jednostkowe 6 kg.</w:t>
            </w:r>
          </w:p>
        </w:tc>
        <w:tc>
          <w:tcPr>
            <w:tcW w:w="700" w:type="dxa"/>
            <w:tcBorders>
              <w:top w:val="nil"/>
              <w:left w:val="nil"/>
              <w:bottom w:val="single" w:sz="4" w:space="0" w:color="00000A"/>
              <w:right w:val="single" w:sz="4" w:space="0" w:color="00000A"/>
            </w:tcBorders>
            <w:shd w:val="clear" w:color="auto" w:fill="auto"/>
            <w:vAlign w:val="center"/>
          </w:tcPr>
          <w:p w14:paraId="67E5589A" w14:textId="221ECA34" w:rsidR="00D8326A" w:rsidRPr="00D8326A" w:rsidRDefault="00D8326A" w:rsidP="00D8326A">
            <w:pPr>
              <w:suppressAutoHyphens w:val="0"/>
              <w:jc w:val="center"/>
              <w:rPr>
                <w:kern w:val="1"/>
                <w:sz w:val="18"/>
                <w:szCs w:val="18"/>
                <w:lang w:eastAsia="ar-SA"/>
              </w:rPr>
            </w:pPr>
            <w:r w:rsidRPr="00D8326A">
              <w:rPr>
                <w:color w:val="000000"/>
                <w:sz w:val="18"/>
                <w:szCs w:val="18"/>
              </w:rPr>
              <w:t>kg</w:t>
            </w:r>
          </w:p>
        </w:tc>
        <w:tc>
          <w:tcPr>
            <w:tcW w:w="1140" w:type="dxa"/>
            <w:tcBorders>
              <w:top w:val="nil"/>
              <w:left w:val="nil"/>
              <w:bottom w:val="single" w:sz="4" w:space="0" w:color="00000A"/>
              <w:right w:val="single" w:sz="4" w:space="0" w:color="00000A"/>
            </w:tcBorders>
            <w:shd w:val="clear" w:color="auto" w:fill="auto"/>
            <w:vAlign w:val="center"/>
          </w:tcPr>
          <w:p w14:paraId="6484EC14" w14:textId="123FEBD5" w:rsidR="00D8326A" w:rsidRPr="00D8326A" w:rsidRDefault="00D8326A" w:rsidP="00D8326A">
            <w:pPr>
              <w:suppressAutoHyphens w:val="0"/>
              <w:jc w:val="center"/>
              <w:rPr>
                <w:kern w:val="1"/>
                <w:sz w:val="18"/>
                <w:szCs w:val="18"/>
                <w:lang w:eastAsia="ar-SA"/>
              </w:rPr>
            </w:pPr>
            <w:r w:rsidRPr="00D8326A">
              <w:rPr>
                <w:color w:val="000000"/>
                <w:sz w:val="18"/>
                <w:szCs w:val="18"/>
              </w:rPr>
              <w:t>120</w:t>
            </w:r>
          </w:p>
        </w:tc>
      </w:tr>
      <w:tr w:rsidR="00D8326A" w:rsidRPr="00A46209" w14:paraId="67BCD5D9"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CE41B81"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3</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06001190" w14:textId="21002194" w:rsidR="00D8326A" w:rsidRPr="00D8326A" w:rsidRDefault="00D8326A" w:rsidP="00D8326A">
            <w:pPr>
              <w:suppressAutoHyphens w:val="0"/>
              <w:jc w:val="both"/>
              <w:rPr>
                <w:kern w:val="1"/>
                <w:sz w:val="18"/>
                <w:szCs w:val="18"/>
                <w:lang w:eastAsia="ar-SA"/>
              </w:rPr>
            </w:pPr>
            <w:r w:rsidRPr="00D8326A">
              <w:rPr>
                <w:color w:val="000000"/>
                <w:sz w:val="18"/>
                <w:szCs w:val="18"/>
              </w:rPr>
              <w:t>Pianowy preparat w płynie do usuwania przypalonych tłuszczy, pH preparatu 13,5. Opakowanie 750 ml.</w:t>
            </w:r>
          </w:p>
        </w:tc>
        <w:tc>
          <w:tcPr>
            <w:tcW w:w="700" w:type="dxa"/>
            <w:tcBorders>
              <w:top w:val="nil"/>
              <w:left w:val="nil"/>
              <w:bottom w:val="single" w:sz="4" w:space="0" w:color="00000A"/>
              <w:right w:val="single" w:sz="4" w:space="0" w:color="00000A"/>
            </w:tcBorders>
            <w:shd w:val="clear" w:color="auto" w:fill="auto"/>
            <w:vAlign w:val="center"/>
          </w:tcPr>
          <w:p w14:paraId="4BAE71CA" w14:textId="76D865F2" w:rsidR="00D8326A" w:rsidRPr="00D8326A" w:rsidRDefault="00D8326A" w:rsidP="00D8326A">
            <w:pPr>
              <w:suppressAutoHyphens w:val="0"/>
              <w:jc w:val="center"/>
              <w:rPr>
                <w:kern w:val="1"/>
                <w:sz w:val="18"/>
                <w:szCs w:val="18"/>
                <w:lang w:eastAsia="ar-SA"/>
              </w:rPr>
            </w:pPr>
            <w:r w:rsidRPr="00D8326A">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7E504039" w14:textId="66CBFC75" w:rsidR="00D8326A" w:rsidRPr="00D8326A" w:rsidRDefault="00D8326A" w:rsidP="00D8326A">
            <w:pPr>
              <w:suppressAutoHyphens w:val="0"/>
              <w:jc w:val="center"/>
              <w:rPr>
                <w:kern w:val="1"/>
                <w:sz w:val="18"/>
                <w:szCs w:val="18"/>
                <w:lang w:eastAsia="ar-SA"/>
              </w:rPr>
            </w:pPr>
            <w:r w:rsidRPr="00D8326A">
              <w:rPr>
                <w:color w:val="000000"/>
                <w:sz w:val="18"/>
                <w:szCs w:val="18"/>
              </w:rPr>
              <w:t>156</w:t>
            </w:r>
          </w:p>
        </w:tc>
      </w:tr>
      <w:tr w:rsidR="00D8326A" w:rsidRPr="00A46209" w14:paraId="707ACA4A"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264CB82"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4</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FE026B8" w14:textId="6B36FEA9" w:rsidR="00D8326A" w:rsidRPr="00D8326A" w:rsidRDefault="00D8326A" w:rsidP="00D8326A">
            <w:pPr>
              <w:suppressAutoHyphens w:val="0"/>
              <w:jc w:val="both"/>
              <w:rPr>
                <w:kern w:val="1"/>
                <w:sz w:val="18"/>
                <w:szCs w:val="18"/>
                <w:lang w:eastAsia="ar-SA"/>
              </w:rPr>
            </w:pPr>
            <w:r w:rsidRPr="00D8326A">
              <w:rPr>
                <w:color w:val="000000"/>
                <w:sz w:val="18"/>
                <w:szCs w:val="18"/>
              </w:rPr>
              <w:t>Pianowy preparat do gruntownego mycia powierzchni kuchennych w stężeniu 0,5 - 1%, pH preparatu 13,5. Opakowanie 5L</w:t>
            </w:r>
          </w:p>
        </w:tc>
        <w:tc>
          <w:tcPr>
            <w:tcW w:w="700" w:type="dxa"/>
            <w:tcBorders>
              <w:top w:val="nil"/>
              <w:left w:val="nil"/>
              <w:bottom w:val="single" w:sz="4" w:space="0" w:color="00000A"/>
              <w:right w:val="single" w:sz="4" w:space="0" w:color="00000A"/>
            </w:tcBorders>
            <w:shd w:val="clear" w:color="auto" w:fill="auto"/>
            <w:vAlign w:val="center"/>
          </w:tcPr>
          <w:p w14:paraId="553A61A5" w14:textId="4E489095" w:rsidR="00D8326A" w:rsidRPr="00D8326A" w:rsidRDefault="00D8326A" w:rsidP="00D8326A">
            <w:pPr>
              <w:suppressAutoHyphens w:val="0"/>
              <w:jc w:val="center"/>
              <w:rPr>
                <w:kern w:val="1"/>
                <w:sz w:val="18"/>
                <w:szCs w:val="18"/>
                <w:lang w:eastAsia="ar-SA"/>
              </w:rPr>
            </w:pPr>
            <w:r w:rsidRPr="00D8326A">
              <w:rPr>
                <w:color w:val="000000"/>
                <w:sz w:val="18"/>
                <w:szCs w:val="18"/>
              </w:rPr>
              <w:t>kg</w:t>
            </w:r>
          </w:p>
        </w:tc>
        <w:tc>
          <w:tcPr>
            <w:tcW w:w="1140" w:type="dxa"/>
            <w:tcBorders>
              <w:top w:val="nil"/>
              <w:left w:val="nil"/>
              <w:bottom w:val="single" w:sz="4" w:space="0" w:color="00000A"/>
              <w:right w:val="single" w:sz="4" w:space="0" w:color="00000A"/>
            </w:tcBorders>
            <w:shd w:val="clear" w:color="auto" w:fill="auto"/>
            <w:vAlign w:val="center"/>
          </w:tcPr>
          <w:p w14:paraId="3BC0DA12" w14:textId="50DF92F2" w:rsidR="00D8326A" w:rsidRPr="00D8326A" w:rsidRDefault="00D8326A" w:rsidP="00D8326A">
            <w:pPr>
              <w:suppressAutoHyphens w:val="0"/>
              <w:jc w:val="center"/>
              <w:rPr>
                <w:kern w:val="1"/>
                <w:sz w:val="18"/>
                <w:szCs w:val="18"/>
                <w:lang w:eastAsia="ar-SA"/>
              </w:rPr>
            </w:pPr>
            <w:r w:rsidRPr="00D8326A">
              <w:rPr>
                <w:color w:val="000000"/>
                <w:sz w:val="18"/>
                <w:szCs w:val="18"/>
              </w:rPr>
              <w:t>120</w:t>
            </w:r>
          </w:p>
        </w:tc>
      </w:tr>
      <w:tr w:rsidR="00D8326A" w:rsidRPr="00A46209" w14:paraId="248B4F36"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AF6C59"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5</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31DC68BA" w14:textId="37D48DB0" w:rsidR="00D8326A" w:rsidRPr="00D8326A" w:rsidRDefault="00D8326A" w:rsidP="00D8326A">
            <w:pPr>
              <w:suppressAutoHyphens w:val="0"/>
              <w:jc w:val="both"/>
              <w:rPr>
                <w:kern w:val="1"/>
                <w:sz w:val="18"/>
                <w:szCs w:val="18"/>
                <w:lang w:eastAsia="ar-SA"/>
              </w:rPr>
            </w:pPr>
            <w:r w:rsidRPr="00D8326A">
              <w:rPr>
                <w:color w:val="000000"/>
                <w:sz w:val="18"/>
                <w:szCs w:val="18"/>
              </w:rPr>
              <w:t>Preparat enzymatyczny do mycia pianowego kotłów warzelnych. Preparat oparty na składnikach pochodzenia roślinnego. Bezpieczny w zastosowaniu. Opakowanie 5kg</w:t>
            </w:r>
          </w:p>
        </w:tc>
        <w:tc>
          <w:tcPr>
            <w:tcW w:w="700" w:type="dxa"/>
            <w:tcBorders>
              <w:top w:val="nil"/>
              <w:left w:val="nil"/>
              <w:bottom w:val="single" w:sz="4" w:space="0" w:color="00000A"/>
              <w:right w:val="single" w:sz="4" w:space="0" w:color="00000A"/>
            </w:tcBorders>
            <w:shd w:val="clear" w:color="auto" w:fill="auto"/>
            <w:vAlign w:val="center"/>
          </w:tcPr>
          <w:p w14:paraId="6FAA6B9A" w14:textId="465A5DFA" w:rsidR="00D8326A" w:rsidRPr="00D8326A" w:rsidRDefault="00D8326A" w:rsidP="00D8326A">
            <w:pPr>
              <w:suppressAutoHyphens w:val="0"/>
              <w:jc w:val="center"/>
              <w:rPr>
                <w:kern w:val="1"/>
                <w:sz w:val="18"/>
                <w:szCs w:val="18"/>
                <w:lang w:eastAsia="ar-SA"/>
              </w:rPr>
            </w:pPr>
            <w:r w:rsidRPr="00D8326A">
              <w:rPr>
                <w:color w:val="000000"/>
                <w:sz w:val="18"/>
                <w:szCs w:val="18"/>
              </w:rPr>
              <w:t>kg</w:t>
            </w:r>
          </w:p>
        </w:tc>
        <w:tc>
          <w:tcPr>
            <w:tcW w:w="1140" w:type="dxa"/>
            <w:tcBorders>
              <w:top w:val="nil"/>
              <w:left w:val="nil"/>
              <w:bottom w:val="single" w:sz="4" w:space="0" w:color="00000A"/>
              <w:right w:val="single" w:sz="4" w:space="0" w:color="00000A"/>
            </w:tcBorders>
            <w:shd w:val="clear" w:color="auto" w:fill="auto"/>
            <w:vAlign w:val="center"/>
          </w:tcPr>
          <w:p w14:paraId="77EEF072" w14:textId="13D42A39" w:rsidR="00D8326A" w:rsidRPr="00D8326A" w:rsidRDefault="00D8326A" w:rsidP="00D8326A">
            <w:pPr>
              <w:suppressAutoHyphens w:val="0"/>
              <w:jc w:val="center"/>
              <w:rPr>
                <w:kern w:val="1"/>
                <w:sz w:val="18"/>
                <w:szCs w:val="18"/>
                <w:lang w:eastAsia="ar-SA"/>
              </w:rPr>
            </w:pPr>
            <w:r w:rsidRPr="00D8326A">
              <w:rPr>
                <w:color w:val="000000"/>
                <w:sz w:val="18"/>
                <w:szCs w:val="18"/>
              </w:rPr>
              <w:t>120</w:t>
            </w:r>
          </w:p>
        </w:tc>
      </w:tr>
      <w:tr w:rsidR="00D8326A" w:rsidRPr="00A46209" w14:paraId="2291BBAC"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F6A7F98"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6</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03ADADCF" w14:textId="704C5FE4" w:rsidR="00D8326A" w:rsidRPr="00D8326A" w:rsidRDefault="00D8326A" w:rsidP="00D8326A">
            <w:pPr>
              <w:suppressAutoHyphens w:val="0"/>
              <w:jc w:val="both"/>
              <w:rPr>
                <w:kern w:val="1"/>
                <w:sz w:val="18"/>
                <w:szCs w:val="18"/>
                <w:lang w:eastAsia="ar-SA"/>
              </w:rPr>
            </w:pPr>
            <w:r w:rsidRPr="00D8326A">
              <w:rPr>
                <w:color w:val="00000A"/>
                <w:sz w:val="18"/>
                <w:szCs w:val="18"/>
              </w:rPr>
              <w:t>Gotowy do użycia preparat dwualkoholowy do dezynfekcji powierzchni, armatury i urządzeń kuchennych. Preparat charakteryzujący się krótkim czasem działania do 15 minut, nie zostawiający białego nalotu. Roztwór nie zawierający substancji zapachowych i aldehydów. Spektrum działania: bakterie, grzyby, wirusy, prątki. Do zastosowania bez spłukiwania. Opakowanie 0,5 -1 L ze spryskiwaczem.</w:t>
            </w:r>
          </w:p>
        </w:tc>
        <w:tc>
          <w:tcPr>
            <w:tcW w:w="700" w:type="dxa"/>
            <w:tcBorders>
              <w:top w:val="nil"/>
              <w:left w:val="nil"/>
              <w:bottom w:val="single" w:sz="4" w:space="0" w:color="00000A"/>
              <w:right w:val="single" w:sz="4" w:space="0" w:color="00000A"/>
            </w:tcBorders>
            <w:shd w:val="clear" w:color="auto" w:fill="auto"/>
            <w:vAlign w:val="center"/>
          </w:tcPr>
          <w:p w14:paraId="38F18B88" w14:textId="232EE167" w:rsidR="00D8326A" w:rsidRPr="00D8326A" w:rsidRDefault="00D8326A" w:rsidP="00D8326A">
            <w:pPr>
              <w:suppressAutoHyphens w:val="0"/>
              <w:jc w:val="center"/>
              <w:rPr>
                <w:kern w:val="1"/>
                <w:sz w:val="18"/>
                <w:szCs w:val="18"/>
                <w:lang w:eastAsia="ar-SA"/>
              </w:rPr>
            </w:pPr>
            <w:r w:rsidRPr="00D8326A">
              <w:rPr>
                <w:color w:val="000000"/>
                <w:sz w:val="18"/>
                <w:szCs w:val="18"/>
              </w:rPr>
              <w:t>L</w:t>
            </w:r>
          </w:p>
        </w:tc>
        <w:tc>
          <w:tcPr>
            <w:tcW w:w="1140" w:type="dxa"/>
            <w:tcBorders>
              <w:top w:val="nil"/>
              <w:left w:val="nil"/>
              <w:bottom w:val="single" w:sz="4" w:space="0" w:color="00000A"/>
              <w:right w:val="single" w:sz="4" w:space="0" w:color="00000A"/>
            </w:tcBorders>
            <w:shd w:val="clear" w:color="auto" w:fill="auto"/>
            <w:vAlign w:val="center"/>
          </w:tcPr>
          <w:p w14:paraId="2582B620" w14:textId="588A00B6" w:rsidR="00D8326A" w:rsidRPr="00D8326A" w:rsidRDefault="00D8326A" w:rsidP="00D8326A">
            <w:pPr>
              <w:suppressAutoHyphens w:val="0"/>
              <w:jc w:val="center"/>
              <w:rPr>
                <w:kern w:val="1"/>
                <w:sz w:val="18"/>
                <w:szCs w:val="18"/>
                <w:lang w:eastAsia="ar-SA"/>
              </w:rPr>
            </w:pPr>
            <w:r w:rsidRPr="00D8326A">
              <w:rPr>
                <w:color w:val="000000"/>
                <w:sz w:val="18"/>
                <w:szCs w:val="18"/>
              </w:rPr>
              <w:t>144</w:t>
            </w:r>
          </w:p>
        </w:tc>
      </w:tr>
      <w:tr w:rsidR="00D8326A" w:rsidRPr="00A46209" w14:paraId="12301FE8"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BD98B5A"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7</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3C3DBAD" w14:textId="3D07AE8E" w:rsidR="00D8326A" w:rsidRPr="00D8326A" w:rsidRDefault="00D8326A" w:rsidP="00D8326A">
            <w:pPr>
              <w:suppressAutoHyphens w:val="0"/>
              <w:jc w:val="both"/>
              <w:rPr>
                <w:kern w:val="1"/>
                <w:sz w:val="18"/>
                <w:szCs w:val="18"/>
                <w:lang w:eastAsia="ar-SA"/>
              </w:rPr>
            </w:pPr>
            <w:r w:rsidRPr="00D8326A">
              <w:rPr>
                <w:color w:val="000000"/>
                <w:sz w:val="18"/>
                <w:szCs w:val="18"/>
              </w:rPr>
              <w:t xml:space="preserve">Preparat dezynfekujący w tabletkach na bazie aktywnego chloru. Szerokie spektrum działania: bakterie, grzyby, wirusy-Polio, prątki, spory (Clostridium Difficile). </w:t>
            </w:r>
            <w:r w:rsidRPr="00D8326A">
              <w:rPr>
                <w:color w:val="00000A"/>
                <w:sz w:val="18"/>
                <w:szCs w:val="18"/>
              </w:rPr>
              <w:t>Opakowanie zbiorcze 300 – 320 tabletek.</w:t>
            </w:r>
          </w:p>
        </w:tc>
        <w:tc>
          <w:tcPr>
            <w:tcW w:w="700" w:type="dxa"/>
            <w:tcBorders>
              <w:top w:val="nil"/>
              <w:left w:val="nil"/>
              <w:bottom w:val="single" w:sz="4" w:space="0" w:color="00000A"/>
              <w:right w:val="single" w:sz="4" w:space="0" w:color="00000A"/>
            </w:tcBorders>
            <w:shd w:val="clear" w:color="auto" w:fill="auto"/>
            <w:vAlign w:val="center"/>
          </w:tcPr>
          <w:p w14:paraId="3BCF6FD6" w14:textId="55B594C9" w:rsidR="00D8326A" w:rsidRPr="00D8326A" w:rsidRDefault="00D8326A" w:rsidP="00D8326A">
            <w:pPr>
              <w:suppressAutoHyphens w:val="0"/>
              <w:jc w:val="center"/>
              <w:rPr>
                <w:kern w:val="1"/>
                <w:sz w:val="18"/>
                <w:szCs w:val="18"/>
                <w:lang w:eastAsia="ar-SA"/>
              </w:rPr>
            </w:pPr>
            <w:r w:rsidRPr="00D8326A">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2002457A" w14:textId="3219BBE3" w:rsidR="00D8326A" w:rsidRPr="00D8326A" w:rsidRDefault="00D8326A" w:rsidP="00D8326A">
            <w:pPr>
              <w:suppressAutoHyphens w:val="0"/>
              <w:jc w:val="center"/>
              <w:rPr>
                <w:kern w:val="1"/>
                <w:sz w:val="18"/>
                <w:szCs w:val="18"/>
                <w:lang w:eastAsia="ar-SA"/>
              </w:rPr>
            </w:pPr>
            <w:r w:rsidRPr="00D8326A">
              <w:rPr>
                <w:color w:val="000000"/>
                <w:sz w:val="18"/>
                <w:szCs w:val="18"/>
              </w:rPr>
              <w:t>12</w:t>
            </w:r>
          </w:p>
        </w:tc>
      </w:tr>
      <w:tr w:rsidR="00D8326A" w:rsidRPr="00A46209" w14:paraId="19C522E1"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B44BECD"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8</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758AF29" w14:textId="6AC059D2" w:rsidR="00D8326A" w:rsidRPr="00D8326A" w:rsidRDefault="00D8326A" w:rsidP="00D8326A">
            <w:pPr>
              <w:suppressAutoHyphens w:val="0"/>
              <w:jc w:val="both"/>
              <w:rPr>
                <w:kern w:val="1"/>
                <w:sz w:val="18"/>
                <w:szCs w:val="18"/>
                <w:lang w:eastAsia="ar-SA"/>
              </w:rPr>
            </w:pPr>
            <w:r w:rsidRPr="00D8326A">
              <w:rPr>
                <w:color w:val="000000"/>
                <w:sz w:val="18"/>
                <w:szCs w:val="18"/>
              </w:rPr>
              <w:t xml:space="preserve">Preparat do czyszczenia i konserwacji powierzchni ze stali szlachetnej. </w:t>
            </w:r>
            <w:r w:rsidRPr="00D8326A">
              <w:rPr>
                <w:color w:val="00000A"/>
                <w:sz w:val="18"/>
                <w:szCs w:val="18"/>
              </w:rPr>
              <w:t>Nadaje się do pielęgnacji szafek, zmywarek, blaszanych obić kantów ścian oraz innych urządzeń ze stali szlachetnej w gastronomii.</w:t>
            </w:r>
            <w:r w:rsidRPr="00D8326A">
              <w:rPr>
                <w:color w:val="000000"/>
                <w:sz w:val="18"/>
                <w:szCs w:val="18"/>
              </w:rPr>
              <w:t xml:space="preserve"> </w:t>
            </w:r>
            <w:r w:rsidRPr="00D8326A">
              <w:rPr>
                <w:color w:val="00000A"/>
                <w:sz w:val="18"/>
                <w:szCs w:val="18"/>
              </w:rPr>
              <w:t>Usuwa brud i zacieki, pozostawia ochronną warstwę nabłyszczającą. Preparat gotowy do użycia, opakowanie jednostkowe 0,5L z atomizerem. Skład: olejki naturalne. Przeznaczony do użytku profesjonalnego.</w:t>
            </w:r>
          </w:p>
        </w:tc>
        <w:tc>
          <w:tcPr>
            <w:tcW w:w="700" w:type="dxa"/>
            <w:tcBorders>
              <w:top w:val="nil"/>
              <w:left w:val="nil"/>
              <w:bottom w:val="single" w:sz="4" w:space="0" w:color="00000A"/>
              <w:right w:val="single" w:sz="4" w:space="0" w:color="00000A"/>
            </w:tcBorders>
            <w:shd w:val="clear" w:color="auto" w:fill="auto"/>
            <w:vAlign w:val="center"/>
          </w:tcPr>
          <w:p w14:paraId="2044BF4B" w14:textId="4708E108" w:rsidR="00D8326A" w:rsidRPr="00D8326A" w:rsidRDefault="00D8326A" w:rsidP="00D8326A">
            <w:pPr>
              <w:suppressAutoHyphens w:val="0"/>
              <w:jc w:val="center"/>
              <w:rPr>
                <w:kern w:val="1"/>
                <w:sz w:val="18"/>
                <w:szCs w:val="18"/>
                <w:lang w:eastAsia="ar-SA"/>
              </w:rPr>
            </w:pPr>
            <w:r w:rsidRPr="00D8326A">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086B5C6B" w14:textId="3AADB943" w:rsidR="00D8326A" w:rsidRPr="00D8326A" w:rsidRDefault="00D8326A" w:rsidP="00D8326A">
            <w:pPr>
              <w:suppressAutoHyphens w:val="0"/>
              <w:jc w:val="center"/>
              <w:rPr>
                <w:kern w:val="1"/>
                <w:sz w:val="18"/>
                <w:szCs w:val="18"/>
                <w:lang w:eastAsia="ar-SA"/>
              </w:rPr>
            </w:pPr>
            <w:r w:rsidRPr="00D8326A">
              <w:rPr>
                <w:color w:val="000000"/>
                <w:sz w:val="18"/>
                <w:szCs w:val="18"/>
              </w:rPr>
              <w:t>12</w:t>
            </w:r>
          </w:p>
        </w:tc>
      </w:tr>
      <w:tr w:rsidR="00D8326A" w:rsidRPr="00A46209" w14:paraId="62D8973A"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AD7D972" w14:textId="77777777" w:rsidR="00D8326A" w:rsidRPr="00D8326A" w:rsidRDefault="00D8326A" w:rsidP="00D8326A">
            <w:pPr>
              <w:suppressAutoHyphens w:val="0"/>
              <w:jc w:val="both"/>
              <w:rPr>
                <w:bCs/>
                <w:kern w:val="1"/>
                <w:sz w:val="18"/>
                <w:szCs w:val="18"/>
                <w:lang w:eastAsia="ar-SA"/>
              </w:rPr>
            </w:pPr>
            <w:r w:rsidRPr="00D8326A">
              <w:rPr>
                <w:bCs/>
                <w:kern w:val="1"/>
                <w:sz w:val="18"/>
                <w:szCs w:val="18"/>
                <w:lang w:eastAsia="ar-SA"/>
              </w:rPr>
              <w:t>9</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05BDBDBD" w14:textId="7042BE21" w:rsidR="00D8326A" w:rsidRPr="00D8326A" w:rsidRDefault="00D8326A" w:rsidP="00D8326A">
            <w:pPr>
              <w:suppressAutoHyphens w:val="0"/>
              <w:jc w:val="both"/>
              <w:rPr>
                <w:kern w:val="1"/>
                <w:sz w:val="18"/>
                <w:szCs w:val="18"/>
                <w:lang w:eastAsia="ar-SA"/>
              </w:rPr>
            </w:pPr>
            <w:r w:rsidRPr="00D8326A">
              <w:rPr>
                <w:color w:val="000000"/>
                <w:sz w:val="18"/>
                <w:szCs w:val="18"/>
              </w:rPr>
              <w:t>Skoncentrowany preparat do mycia ręcznego naczyń. Stężenie robocze 0,1%, pH preparatu 6,5. Opakowanie 5L.</w:t>
            </w:r>
          </w:p>
        </w:tc>
        <w:tc>
          <w:tcPr>
            <w:tcW w:w="700" w:type="dxa"/>
            <w:tcBorders>
              <w:top w:val="nil"/>
              <w:left w:val="nil"/>
              <w:bottom w:val="single" w:sz="4" w:space="0" w:color="00000A"/>
              <w:right w:val="single" w:sz="4" w:space="0" w:color="00000A"/>
            </w:tcBorders>
            <w:shd w:val="clear" w:color="auto" w:fill="auto"/>
            <w:vAlign w:val="center"/>
          </w:tcPr>
          <w:p w14:paraId="5B24AE89" w14:textId="3237F6E5" w:rsidR="00D8326A" w:rsidRPr="00D8326A" w:rsidRDefault="00D8326A" w:rsidP="00D8326A">
            <w:pPr>
              <w:suppressAutoHyphens w:val="0"/>
              <w:jc w:val="center"/>
              <w:rPr>
                <w:kern w:val="1"/>
                <w:sz w:val="18"/>
                <w:szCs w:val="18"/>
                <w:lang w:eastAsia="ar-SA"/>
              </w:rPr>
            </w:pPr>
            <w:r w:rsidRPr="00D8326A">
              <w:rPr>
                <w:color w:val="000000"/>
                <w:sz w:val="18"/>
                <w:szCs w:val="18"/>
              </w:rPr>
              <w:t>L</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A46C" w14:textId="280777B9" w:rsidR="00D8326A" w:rsidRPr="00D8326A" w:rsidRDefault="00D8326A" w:rsidP="00D8326A">
            <w:pPr>
              <w:suppressAutoHyphens w:val="0"/>
              <w:jc w:val="center"/>
              <w:rPr>
                <w:kern w:val="1"/>
                <w:sz w:val="18"/>
                <w:szCs w:val="18"/>
                <w:lang w:eastAsia="ar-SA"/>
              </w:rPr>
            </w:pPr>
            <w:r w:rsidRPr="00D8326A">
              <w:rPr>
                <w:color w:val="000000"/>
                <w:sz w:val="18"/>
                <w:szCs w:val="18"/>
              </w:rPr>
              <w:t>400</w:t>
            </w:r>
          </w:p>
        </w:tc>
      </w:tr>
      <w:tr w:rsidR="00D8326A" w:rsidRPr="00A46209" w14:paraId="1C267D96" w14:textId="77777777" w:rsidTr="006B7218">
        <w:trPr>
          <w:trHeight w:val="510"/>
        </w:trPr>
        <w:tc>
          <w:tcPr>
            <w:tcW w:w="8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550B8" w14:textId="77777777" w:rsidR="00D8326A" w:rsidRPr="00D8326A" w:rsidRDefault="00D8326A" w:rsidP="00D8326A">
            <w:pPr>
              <w:suppressAutoHyphens w:val="0"/>
              <w:jc w:val="both"/>
              <w:rPr>
                <w:b/>
                <w:kern w:val="1"/>
                <w:sz w:val="20"/>
                <w:szCs w:val="20"/>
                <w:lang w:eastAsia="ar-SA"/>
              </w:rPr>
            </w:pPr>
            <w:r w:rsidRPr="00D8326A">
              <w:rPr>
                <w:b/>
                <w:kern w:val="1"/>
                <w:sz w:val="20"/>
                <w:szCs w:val="20"/>
                <w:lang w:eastAsia="ar-SA"/>
              </w:rPr>
              <w:lastRenderedPageBreak/>
              <w:t>Dzierżawa urządzeń:</w:t>
            </w:r>
          </w:p>
        </w:tc>
      </w:tr>
      <w:tr w:rsidR="00D8326A" w:rsidRPr="00A46209" w14:paraId="30C76731"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BAC95B3" w14:textId="746430B7" w:rsidR="00D8326A" w:rsidRPr="00A46209" w:rsidRDefault="00D8326A" w:rsidP="00D8326A">
            <w:pPr>
              <w:suppressAutoHyphens w:val="0"/>
              <w:jc w:val="both"/>
              <w:rPr>
                <w:bCs/>
                <w:kern w:val="1"/>
                <w:sz w:val="20"/>
                <w:szCs w:val="20"/>
                <w:lang w:eastAsia="ar-SA"/>
              </w:rPr>
            </w:pPr>
            <w:r>
              <w:rPr>
                <w:bCs/>
                <w:kern w:val="1"/>
                <w:sz w:val="20"/>
                <w:szCs w:val="20"/>
                <w:lang w:eastAsia="ar-SA"/>
              </w:rPr>
              <w:t>10</w:t>
            </w:r>
          </w:p>
        </w:tc>
        <w:tc>
          <w:tcPr>
            <w:tcW w:w="6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272574" w14:textId="263DB3A2" w:rsidR="00D8326A" w:rsidRPr="00D8326A" w:rsidRDefault="00D8326A" w:rsidP="00D8326A">
            <w:pPr>
              <w:suppressAutoHyphens w:val="0"/>
              <w:jc w:val="both"/>
              <w:rPr>
                <w:kern w:val="1"/>
                <w:sz w:val="18"/>
                <w:szCs w:val="18"/>
                <w:lang w:eastAsia="ar-SA"/>
              </w:rPr>
            </w:pPr>
            <w:r w:rsidRPr="00D8326A">
              <w:rPr>
                <w:color w:val="000000"/>
                <w:sz w:val="18"/>
                <w:szCs w:val="18"/>
              </w:rPr>
              <w:t>System automatycznie rozcieńczający dwa preparaty (poz. 1 i poz. 9)  System dozowania instalowany na ścianie wraz z zamykanym na klucz, miejscem na dwa karnistry</w:t>
            </w:r>
            <w:r w:rsidR="00EC54E0">
              <w:rPr>
                <w:color w:val="000000"/>
                <w:sz w:val="18"/>
                <w:szCs w:val="18"/>
              </w:rPr>
              <w:t>. Dostawa z dzierżawą. Gwarancja minimum 12 miesięcy. Wykonawca zobowiązany jest uwzględnić koszt przeglądu systemów dozowania w okresie gwarancji z częstotliwością raz na kwartał. Przegląd zakończony ma zostać raportem serwisowym.</w:t>
            </w:r>
          </w:p>
        </w:tc>
        <w:tc>
          <w:tcPr>
            <w:tcW w:w="700" w:type="dxa"/>
            <w:tcBorders>
              <w:top w:val="single" w:sz="4" w:space="0" w:color="00000A"/>
              <w:left w:val="nil"/>
              <w:bottom w:val="single" w:sz="4" w:space="0" w:color="00000A"/>
              <w:right w:val="single" w:sz="4" w:space="0" w:color="00000A"/>
            </w:tcBorders>
            <w:shd w:val="clear" w:color="auto" w:fill="auto"/>
            <w:vAlign w:val="center"/>
          </w:tcPr>
          <w:p w14:paraId="3CD49AFF" w14:textId="7F52992A" w:rsidR="00D8326A" w:rsidRPr="00D8326A" w:rsidRDefault="00D8326A" w:rsidP="00D8326A">
            <w:pPr>
              <w:suppressAutoHyphens w:val="0"/>
              <w:jc w:val="center"/>
              <w:rPr>
                <w:kern w:val="1"/>
                <w:sz w:val="18"/>
                <w:szCs w:val="18"/>
                <w:lang w:eastAsia="ar-SA"/>
              </w:rPr>
            </w:pPr>
            <w:r w:rsidRPr="00D8326A">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434B09E5" w14:textId="1ECACA5C" w:rsidR="00D8326A" w:rsidRPr="00D8326A" w:rsidRDefault="00D8326A" w:rsidP="00D8326A">
            <w:pPr>
              <w:suppressAutoHyphens w:val="0"/>
              <w:jc w:val="center"/>
              <w:rPr>
                <w:kern w:val="1"/>
                <w:sz w:val="18"/>
                <w:szCs w:val="18"/>
                <w:lang w:eastAsia="ar-SA"/>
              </w:rPr>
            </w:pPr>
            <w:r w:rsidRPr="00D8326A">
              <w:rPr>
                <w:color w:val="000000"/>
                <w:sz w:val="18"/>
                <w:szCs w:val="18"/>
              </w:rPr>
              <w:t>3</w:t>
            </w:r>
          </w:p>
        </w:tc>
      </w:tr>
      <w:tr w:rsidR="00D8326A" w:rsidRPr="00A46209" w14:paraId="38D81F58"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CCE83D6" w14:textId="3FA26784" w:rsidR="00D8326A" w:rsidRPr="00A46209" w:rsidRDefault="00D8326A" w:rsidP="00D8326A">
            <w:pPr>
              <w:suppressAutoHyphens w:val="0"/>
              <w:jc w:val="both"/>
              <w:rPr>
                <w:bCs/>
                <w:kern w:val="1"/>
                <w:sz w:val="20"/>
                <w:szCs w:val="20"/>
                <w:lang w:eastAsia="ar-SA"/>
              </w:rPr>
            </w:pPr>
            <w:r>
              <w:rPr>
                <w:bCs/>
                <w:kern w:val="1"/>
                <w:sz w:val="20"/>
                <w:szCs w:val="20"/>
                <w:lang w:eastAsia="ar-SA"/>
              </w:rPr>
              <w:t>11</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49A49C0E" w14:textId="2C61D48B" w:rsidR="00D8326A" w:rsidRPr="00D8326A" w:rsidRDefault="00D8326A" w:rsidP="00EC54E0">
            <w:pPr>
              <w:suppressAutoHyphens w:val="0"/>
              <w:jc w:val="both"/>
              <w:rPr>
                <w:kern w:val="1"/>
                <w:sz w:val="18"/>
                <w:szCs w:val="18"/>
                <w:lang w:eastAsia="ar-SA"/>
              </w:rPr>
            </w:pPr>
            <w:r w:rsidRPr="00D8326A">
              <w:rPr>
                <w:color w:val="000000"/>
                <w:sz w:val="18"/>
                <w:szCs w:val="18"/>
              </w:rPr>
              <w:t>Skrzynka z tworzywa sztucznego na kanistry 5 l odporna na działanie środków chemicznych o wymiarach:</w:t>
            </w:r>
            <w:r w:rsidR="006B7218">
              <w:rPr>
                <w:color w:val="000000"/>
                <w:sz w:val="18"/>
                <w:szCs w:val="18"/>
              </w:rPr>
              <w:t xml:space="preserve"> </w:t>
            </w:r>
            <w:r w:rsidRPr="00D8326A">
              <w:rPr>
                <w:color w:val="000000"/>
                <w:sz w:val="18"/>
                <w:szCs w:val="18"/>
              </w:rPr>
              <w:t>wys.</w:t>
            </w:r>
            <w:r w:rsidR="006B7218">
              <w:rPr>
                <w:color w:val="000000"/>
                <w:sz w:val="18"/>
                <w:szCs w:val="18"/>
              </w:rPr>
              <w:t xml:space="preserve"> </w:t>
            </w:r>
            <w:r w:rsidRPr="00D8326A">
              <w:rPr>
                <w:color w:val="000000"/>
                <w:sz w:val="18"/>
                <w:szCs w:val="18"/>
              </w:rPr>
              <w:t>do 35cm, szer.</w:t>
            </w:r>
            <w:r w:rsidR="006B7218">
              <w:rPr>
                <w:color w:val="000000"/>
                <w:sz w:val="18"/>
                <w:szCs w:val="18"/>
              </w:rPr>
              <w:t xml:space="preserve"> </w:t>
            </w:r>
            <w:r w:rsidRPr="00D8326A">
              <w:rPr>
                <w:color w:val="000000"/>
                <w:sz w:val="18"/>
                <w:szCs w:val="18"/>
              </w:rPr>
              <w:t>22 cm,</w:t>
            </w:r>
            <w:r w:rsidR="006B7218">
              <w:rPr>
                <w:color w:val="000000"/>
                <w:sz w:val="18"/>
                <w:szCs w:val="18"/>
              </w:rPr>
              <w:t xml:space="preserve"> </w:t>
            </w:r>
            <w:r w:rsidRPr="00D8326A">
              <w:rPr>
                <w:color w:val="000000"/>
                <w:sz w:val="18"/>
                <w:szCs w:val="18"/>
              </w:rPr>
              <w:t>głębokość 16 cm. Zamykana na klucz, instalowana na ścianie.</w:t>
            </w:r>
            <w:r w:rsidR="00EC54E0">
              <w:rPr>
                <w:color w:val="000000"/>
                <w:sz w:val="18"/>
                <w:szCs w:val="18"/>
              </w:rPr>
              <w:t xml:space="preserve"> Dostawa z dzierżawą.</w:t>
            </w:r>
          </w:p>
        </w:tc>
        <w:tc>
          <w:tcPr>
            <w:tcW w:w="700" w:type="dxa"/>
            <w:tcBorders>
              <w:top w:val="nil"/>
              <w:left w:val="nil"/>
              <w:bottom w:val="single" w:sz="4" w:space="0" w:color="00000A"/>
              <w:right w:val="single" w:sz="4" w:space="0" w:color="00000A"/>
            </w:tcBorders>
            <w:shd w:val="clear" w:color="auto" w:fill="auto"/>
            <w:vAlign w:val="center"/>
          </w:tcPr>
          <w:p w14:paraId="4B03B3E8" w14:textId="7DBBE1C6" w:rsidR="00D8326A" w:rsidRPr="00D8326A" w:rsidRDefault="00D8326A" w:rsidP="00D8326A">
            <w:pPr>
              <w:suppressAutoHyphens w:val="0"/>
              <w:jc w:val="center"/>
              <w:rPr>
                <w:kern w:val="1"/>
                <w:sz w:val="18"/>
                <w:szCs w:val="18"/>
                <w:lang w:eastAsia="ar-SA"/>
              </w:rPr>
            </w:pPr>
            <w:r w:rsidRPr="00D8326A">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6819978E" w14:textId="2BD16217" w:rsidR="00D8326A" w:rsidRPr="00D8326A" w:rsidRDefault="00D8326A" w:rsidP="00D8326A">
            <w:pPr>
              <w:suppressAutoHyphens w:val="0"/>
              <w:jc w:val="center"/>
              <w:rPr>
                <w:kern w:val="1"/>
                <w:sz w:val="18"/>
                <w:szCs w:val="18"/>
                <w:lang w:eastAsia="ar-SA"/>
              </w:rPr>
            </w:pPr>
            <w:r w:rsidRPr="00D8326A">
              <w:rPr>
                <w:color w:val="000000"/>
                <w:sz w:val="18"/>
                <w:szCs w:val="18"/>
              </w:rPr>
              <w:t>4</w:t>
            </w:r>
          </w:p>
        </w:tc>
      </w:tr>
    </w:tbl>
    <w:p w14:paraId="56373701" w14:textId="77777777" w:rsidR="00A46209" w:rsidRPr="00A46209" w:rsidRDefault="00A46209" w:rsidP="00A46209">
      <w:pPr>
        <w:suppressAutoHyphens w:val="0"/>
        <w:jc w:val="both"/>
        <w:rPr>
          <w:b/>
          <w:bCs/>
          <w:i/>
          <w:iCs/>
          <w:kern w:val="1"/>
          <w:sz w:val="20"/>
          <w:szCs w:val="20"/>
          <w:lang w:eastAsia="ar-SA"/>
        </w:rPr>
      </w:pPr>
    </w:p>
    <w:p w14:paraId="1F45F882" w14:textId="77777777" w:rsidR="00A46209" w:rsidRPr="00A46209" w:rsidRDefault="00A46209" w:rsidP="00A46209">
      <w:pPr>
        <w:suppressAutoHyphens w:val="0"/>
        <w:jc w:val="both"/>
        <w:rPr>
          <w:b/>
          <w:bCs/>
          <w:i/>
          <w:iCs/>
          <w:kern w:val="1"/>
          <w:sz w:val="20"/>
          <w:szCs w:val="20"/>
          <w:lang w:eastAsia="ar-SA"/>
        </w:rPr>
      </w:pPr>
      <w:r w:rsidRPr="00A46209">
        <w:rPr>
          <w:b/>
          <w:bCs/>
          <w:i/>
          <w:iCs/>
          <w:kern w:val="1"/>
          <w:sz w:val="20"/>
          <w:szCs w:val="20"/>
          <w:lang w:eastAsia="ar-SA"/>
        </w:rPr>
        <w:t>Wymagania stawiane Wykonawcom:</w:t>
      </w:r>
    </w:p>
    <w:p w14:paraId="5A5B5038" w14:textId="77777777" w:rsidR="00A46209" w:rsidRPr="00A46209" w:rsidRDefault="00A46209" w:rsidP="00DE637C">
      <w:pPr>
        <w:numPr>
          <w:ilvl w:val="0"/>
          <w:numId w:val="21"/>
        </w:numPr>
        <w:suppressAutoHyphens w:val="0"/>
        <w:ind w:left="426"/>
        <w:jc w:val="both"/>
        <w:rPr>
          <w:kern w:val="1"/>
          <w:sz w:val="20"/>
          <w:szCs w:val="20"/>
          <w:lang w:eastAsia="ar-SA"/>
        </w:rPr>
      </w:pPr>
      <w:r w:rsidRPr="00A46209">
        <w:rPr>
          <w:b/>
          <w:kern w:val="1"/>
          <w:sz w:val="20"/>
          <w:szCs w:val="20"/>
          <w:lang w:eastAsia="ar-SA"/>
        </w:rPr>
        <w:t>Instrukcje.</w:t>
      </w:r>
    </w:p>
    <w:p w14:paraId="7C2148A2" w14:textId="77777777" w:rsidR="00A46209" w:rsidRPr="00A46209" w:rsidRDefault="00A46209" w:rsidP="003874E7">
      <w:pPr>
        <w:suppressAutoHyphens w:val="0"/>
        <w:ind w:left="426"/>
        <w:jc w:val="both"/>
        <w:rPr>
          <w:kern w:val="1"/>
          <w:sz w:val="20"/>
          <w:szCs w:val="20"/>
          <w:lang w:eastAsia="ar-SA"/>
        </w:rPr>
      </w:pPr>
      <w:r w:rsidRPr="00A46209">
        <w:rPr>
          <w:kern w:val="1"/>
          <w:sz w:val="20"/>
          <w:szCs w:val="20"/>
          <w:lang w:eastAsia="ar-SA"/>
        </w:rPr>
        <w:t>Wraz z pierwszą dostawą Wykonawca dostarczy instrukcje stanowiskowe do oferowanych preparatów oraz aktualne karty charakterystyki preparatów niebezpiecznych w wersji papierowej i elektronicznej na adresy: j.miga@szpital.mielec.pl, w.murdza@szpital.mielec.pl</w:t>
      </w:r>
    </w:p>
    <w:p w14:paraId="23EC7C51" w14:textId="77777777" w:rsidR="00A46209" w:rsidRPr="00A46209" w:rsidRDefault="00A46209" w:rsidP="00DE637C">
      <w:pPr>
        <w:numPr>
          <w:ilvl w:val="0"/>
          <w:numId w:val="21"/>
        </w:numPr>
        <w:suppressAutoHyphens w:val="0"/>
        <w:ind w:left="426"/>
        <w:jc w:val="both"/>
        <w:rPr>
          <w:kern w:val="1"/>
          <w:sz w:val="20"/>
          <w:szCs w:val="20"/>
          <w:lang w:eastAsia="ar-SA"/>
        </w:rPr>
      </w:pPr>
      <w:r w:rsidRPr="00A46209">
        <w:rPr>
          <w:b/>
          <w:kern w:val="1"/>
          <w:sz w:val="20"/>
          <w:szCs w:val="20"/>
          <w:lang w:eastAsia="ar-SA"/>
        </w:rPr>
        <w:t>Szkolenia.</w:t>
      </w:r>
    </w:p>
    <w:p w14:paraId="426A06DE" w14:textId="1F3AC21E" w:rsidR="00A46209" w:rsidRPr="00A46209" w:rsidRDefault="00A46209" w:rsidP="003874E7">
      <w:pPr>
        <w:suppressAutoHyphens w:val="0"/>
        <w:ind w:left="426"/>
        <w:jc w:val="both"/>
        <w:rPr>
          <w:kern w:val="1"/>
          <w:sz w:val="20"/>
          <w:szCs w:val="20"/>
          <w:lang w:eastAsia="ar-SA"/>
        </w:rPr>
      </w:pPr>
      <w:r w:rsidRPr="00A46209">
        <w:rPr>
          <w:kern w:val="1"/>
          <w:sz w:val="20"/>
          <w:szCs w:val="20"/>
          <w:lang w:eastAsia="ar-SA"/>
        </w:rPr>
        <w:t>Wykonawca zobowiązuje się na swój koszt do przeprowadzenia szkolenia z zakresu technologii sprzątania dostarczanymi produktami oraz bezpieczeństwa w ich stosowaniu</w:t>
      </w:r>
      <w:r w:rsidR="003874E7">
        <w:rPr>
          <w:kern w:val="1"/>
          <w:sz w:val="20"/>
          <w:szCs w:val="20"/>
          <w:lang w:eastAsia="ar-SA"/>
        </w:rPr>
        <w:t>.</w:t>
      </w:r>
    </w:p>
    <w:p w14:paraId="72AAC164" w14:textId="77777777" w:rsidR="00C977FF" w:rsidRPr="00C977FF" w:rsidRDefault="00A46209" w:rsidP="00DE637C">
      <w:pPr>
        <w:numPr>
          <w:ilvl w:val="0"/>
          <w:numId w:val="21"/>
        </w:numPr>
        <w:suppressAutoHyphens w:val="0"/>
        <w:ind w:left="426"/>
        <w:jc w:val="both"/>
        <w:rPr>
          <w:b/>
          <w:bCs/>
          <w:i/>
          <w:iCs/>
          <w:kern w:val="1"/>
          <w:sz w:val="20"/>
          <w:szCs w:val="20"/>
          <w:lang w:eastAsia="ar-SA"/>
        </w:rPr>
      </w:pPr>
      <w:r w:rsidRPr="003874E7">
        <w:rPr>
          <w:kern w:val="1"/>
          <w:sz w:val="20"/>
          <w:szCs w:val="20"/>
          <w:lang w:eastAsia="ar-SA"/>
        </w:rPr>
        <w:t xml:space="preserve">Zaoferowane preparaty muszą być zarejestrowane oraz posiadać stosowne dopuszczenia do obrotu </w:t>
      </w:r>
      <w:r w:rsidRPr="003874E7">
        <w:rPr>
          <w:kern w:val="1"/>
          <w:sz w:val="20"/>
          <w:szCs w:val="20"/>
          <w:lang w:eastAsia="ar-SA"/>
        </w:rPr>
        <w:br/>
        <w:t>i używania.</w:t>
      </w:r>
      <w:r w:rsidR="003874E7" w:rsidRPr="003874E7">
        <w:rPr>
          <w:bCs/>
          <w:i/>
          <w:iCs/>
          <w:kern w:val="1"/>
          <w:sz w:val="20"/>
          <w:szCs w:val="20"/>
          <w:lang w:eastAsia="ar-SA"/>
        </w:rPr>
        <w:t xml:space="preserve"> </w:t>
      </w:r>
    </w:p>
    <w:p w14:paraId="38DBCAC4" w14:textId="1BCA10FE" w:rsidR="00A46209" w:rsidRPr="003874E7" w:rsidRDefault="00A46209" w:rsidP="00DE637C">
      <w:pPr>
        <w:numPr>
          <w:ilvl w:val="0"/>
          <w:numId w:val="21"/>
        </w:numPr>
        <w:suppressAutoHyphens w:val="0"/>
        <w:ind w:left="426"/>
        <w:jc w:val="both"/>
        <w:rPr>
          <w:b/>
          <w:bCs/>
          <w:i/>
          <w:iCs/>
          <w:kern w:val="1"/>
          <w:sz w:val="20"/>
          <w:szCs w:val="20"/>
          <w:lang w:eastAsia="ar-SA"/>
        </w:rPr>
      </w:pPr>
      <w:r w:rsidRPr="003874E7">
        <w:rPr>
          <w:kern w:val="1"/>
          <w:sz w:val="20"/>
          <w:szCs w:val="20"/>
          <w:lang w:eastAsia="ar-SA"/>
        </w:rPr>
        <w:t xml:space="preserve">Zaoferowane produkty biobójcze muszą być wpisane do Wykazu Produktów Biobójczych prowadzonego przez Urząd Rejestracji Produktów Leczniczych, Wyrobów Medycznych i Produktów Biobójczych. </w:t>
      </w:r>
    </w:p>
    <w:p w14:paraId="62FE8383" w14:textId="77777777" w:rsidR="00A46209" w:rsidRPr="00A46209" w:rsidRDefault="00A46209" w:rsidP="00A46209">
      <w:pPr>
        <w:suppressAutoHyphens w:val="0"/>
        <w:jc w:val="both"/>
        <w:rPr>
          <w:b/>
          <w:kern w:val="1"/>
          <w:sz w:val="20"/>
          <w:szCs w:val="20"/>
          <w:lang w:eastAsia="ar-SA"/>
        </w:rPr>
      </w:pPr>
    </w:p>
    <w:p w14:paraId="59082F46" w14:textId="77777777" w:rsidR="00A46209" w:rsidRPr="00A46209" w:rsidRDefault="00A46209" w:rsidP="00A46209">
      <w:pPr>
        <w:suppressAutoHyphens w:val="0"/>
        <w:jc w:val="both"/>
        <w:rPr>
          <w:kern w:val="1"/>
          <w:sz w:val="20"/>
          <w:szCs w:val="20"/>
          <w:lang w:eastAsia="ar-SA"/>
        </w:rPr>
      </w:pPr>
      <w:r w:rsidRPr="00A46209">
        <w:rPr>
          <w:b/>
          <w:kern w:val="1"/>
          <w:sz w:val="20"/>
          <w:szCs w:val="20"/>
          <w:lang w:eastAsia="ar-SA"/>
        </w:rPr>
        <w:t>UWAGA!</w:t>
      </w:r>
    </w:p>
    <w:p w14:paraId="2A0A85D8" w14:textId="77777777" w:rsidR="00A46209" w:rsidRPr="00A46209" w:rsidRDefault="00A46209" w:rsidP="00A46209">
      <w:pPr>
        <w:suppressAutoHyphens w:val="0"/>
        <w:jc w:val="both"/>
        <w:rPr>
          <w:bCs/>
          <w:kern w:val="1"/>
          <w:sz w:val="20"/>
          <w:szCs w:val="20"/>
          <w:lang w:eastAsia="ar-SA"/>
        </w:rPr>
      </w:pPr>
      <w:r w:rsidRPr="00A46209">
        <w:rPr>
          <w:bCs/>
          <w:kern w:val="1"/>
          <w:sz w:val="20"/>
          <w:szCs w:val="20"/>
          <w:lang w:eastAsia="ar-SA"/>
        </w:rPr>
        <w:t>W przypadku oferowania opakowania handlowego innej wielkości niż wskazana w Zapytaniu ofertowym Zamawiający wymaga przeliczenia i zaokrąglenia ilości opakowań w górę (do pełnego opakowania).</w:t>
      </w:r>
    </w:p>
    <w:p w14:paraId="4937651B" w14:textId="400F6949" w:rsidR="00344263" w:rsidRPr="003874E7" w:rsidRDefault="00A46209" w:rsidP="00A46209">
      <w:pPr>
        <w:suppressAutoHyphens w:val="0"/>
        <w:jc w:val="both"/>
        <w:rPr>
          <w:b/>
          <w:kern w:val="1"/>
          <w:sz w:val="20"/>
          <w:szCs w:val="20"/>
          <w:lang w:eastAsia="ar-SA"/>
        </w:rPr>
      </w:pPr>
      <w:r w:rsidRPr="00A46209">
        <w:rPr>
          <w:b/>
          <w:kern w:val="1"/>
          <w:sz w:val="20"/>
          <w:szCs w:val="20"/>
          <w:lang w:eastAsia="ar-SA"/>
        </w:rPr>
        <w:t xml:space="preserve">          </w:t>
      </w:r>
      <w:r w:rsidR="003874E7">
        <w:rPr>
          <w:b/>
          <w:kern w:val="1"/>
          <w:sz w:val="20"/>
          <w:szCs w:val="20"/>
          <w:lang w:eastAsia="ar-SA"/>
        </w:rPr>
        <w:t xml:space="preserve">                             </w:t>
      </w:r>
    </w:p>
    <w:p w14:paraId="2F7B7954" w14:textId="3F0DD10C" w:rsidR="00344263" w:rsidRPr="00344263" w:rsidRDefault="00344263" w:rsidP="00344263">
      <w:pPr>
        <w:pStyle w:val="Akapitzlist"/>
        <w:widowControl w:val="0"/>
        <w:numPr>
          <w:ilvl w:val="1"/>
          <w:numId w:val="1"/>
        </w:numPr>
        <w:suppressAutoHyphens w:val="0"/>
        <w:overflowPunct w:val="0"/>
        <w:ind w:left="426"/>
        <w:jc w:val="both"/>
        <w:textAlignment w:val="baseline"/>
        <w:rPr>
          <w:kern w:val="1"/>
          <w:sz w:val="20"/>
          <w:szCs w:val="20"/>
          <w:lang w:eastAsia="ar-SA"/>
        </w:rPr>
      </w:pPr>
      <w:r w:rsidRPr="00344263">
        <w:rPr>
          <w:sz w:val="20"/>
          <w:szCs w:val="20"/>
        </w:rPr>
        <w:t xml:space="preserve">Opis przedmiotu zamówienia według </w:t>
      </w:r>
      <w:r>
        <w:rPr>
          <w:sz w:val="20"/>
          <w:szCs w:val="20"/>
        </w:rPr>
        <w:t>Wspólnego Słownika Zamówień</w:t>
      </w:r>
      <w:r w:rsidR="002C28DE">
        <w:rPr>
          <w:sz w:val="20"/>
          <w:szCs w:val="20"/>
        </w:rPr>
        <w:t xml:space="preserve"> Kody CPV</w:t>
      </w:r>
      <w:r>
        <w:rPr>
          <w:sz w:val="20"/>
          <w:szCs w:val="20"/>
        </w:rPr>
        <w:t>:</w:t>
      </w:r>
    </w:p>
    <w:p w14:paraId="75CB1F2D" w14:textId="5EC386E7" w:rsidR="0043340A" w:rsidRPr="003A7034" w:rsidRDefault="002C28DE" w:rsidP="002C28DE">
      <w:pPr>
        <w:ind w:firstLine="426"/>
        <w:rPr>
          <w:sz w:val="20"/>
          <w:szCs w:val="20"/>
        </w:rPr>
      </w:pPr>
      <w:r>
        <w:rPr>
          <w:sz w:val="20"/>
          <w:szCs w:val="20"/>
        </w:rPr>
        <w:tab/>
      </w:r>
      <w:r w:rsidR="0043340A" w:rsidRPr="003A7034">
        <w:rPr>
          <w:sz w:val="20"/>
          <w:szCs w:val="20"/>
        </w:rPr>
        <w:t>39800000-0 Środki czyszczące i polerujące</w:t>
      </w:r>
    </w:p>
    <w:p w14:paraId="0C77ECE0" w14:textId="77777777" w:rsidR="0043340A" w:rsidRPr="003A7034" w:rsidRDefault="0043340A" w:rsidP="002C28DE">
      <w:pPr>
        <w:ind w:firstLine="708"/>
        <w:rPr>
          <w:sz w:val="20"/>
          <w:szCs w:val="20"/>
        </w:rPr>
      </w:pPr>
      <w:r w:rsidRPr="003A7034">
        <w:rPr>
          <w:sz w:val="20"/>
          <w:szCs w:val="20"/>
        </w:rPr>
        <w:t>39832000-3 Produkty do zmywania naczyń</w:t>
      </w:r>
    </w:p>
    <w:p w14:paraId="3E7E93A1" w14:textId="24F72BEA" w:rsidR="0043340A" w:rsidRPr="003A7034" w:rsidRDefault="0043340A" w:rsidP="002C28DE">
      <w:pPr>
        <w:ind w:firstLine="708"/>
        <w:rPr>
          <w:sz w:val="20"/>
          <w:szCs w:val="20"/>
        </w:rPr>
      </w:pPr>
      <w:r w:rsidRPr="003A7034">
        <w:rPr>
          <w:sz w:val="20"/>
          <w:szCs w:val="20"/>
        </w:rPr>
        <w:t xml:space="preserve">33631600-8 Środki antyseptyczne i dezynfekcyjne </w:t>
      </w:r>
    </w:p>
    <w:p w14:paraId="3B58656A" w14:textId="77777777" w:rsidR="00344263" w:rsidRDefault="00344263" w:rsidP="0043340A">
      <w:pPr>
        <w:pStyle w:val="LP1"/>
        <w:tabs>
          <w:tab w:val="clear" w:pos="0"/>
        </w:tabs>
        <w:spacing w:before="0" w:line="240" w:lineRule="auto"/>
        <w:ind w:left="0" w:firstLine="0"/>
        <w:jc w:val="both"/>
        <w:rPr>
          <w:rFonts w:ascii="Times New Roman" w:hAnsi="Times New Roman"/>
          <w:color w:val="auto"/>
        </w:rPr>
      </w:pPr>
    </w:p>
    <w:p w14:paraId="054229F6" w14:textId="51D389C0" w:rsidR="00344263" w:rsidRPr="00344263" w:rsidRDefault="00344263" w:rsidP="00907CE1">
      <w:pPr>
        <w:pStyle w:val="LP1"/>
        <w:numPr>
          <w:ilvl w:val="1"/>
          <w:numId w:val="1"/>
        </w:numPr>
        <w:spacing w:before="0" w:line="240" w:lineRule="auto"/>
        <w:ind w:left="426"/>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602EC6F2" w14:textId="77777777" w:rsidR="00344263" w:rsidRPr="00344263" w:rsidRDefault="00344263" w:rsidP="00907CE1">
      <w:pPr>
        <w:pStyle w:val="LP1"/>
        <w:tabs>
          <w:tab w:val="clear" w:pos="0"/>
        </w:tabs>
        <w:spacing w:before="0" w:line="240" w:lineRule="auto"/>
        <w:ind w:left="426" w:firstLine="0"/>
        <w:jc w:val="both"/>
        <w:rPr>
          <w:rFonts w:ascii="Times New Roman" w:hAnsi="Times New Roman"/>
          <w:color w:val="auto"/>
        </w:rPr>
      </w:pPr>
    </w:p>
    <w:p w14:paraId="0093E2CE" w14:textId="2FEE2CC4" w:rsidR="00BA5A18" w:rsidRPr="00AC7826" w:rsidRDefault="003E0F55" w:rsidP="00AC7826">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3FCD5FFD"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0C508E">
        <w:rPr>
          <w:b/>
          <w:bCs/>
          <w:sz w:val="20"/>
          <w:szCs w:val="20"/>
          <w:lang w:eastAsia="pl-PL"/>
        </w:rPr>
        <w:t>12</w:t>
      </w:r>
      <w:r w:rsidR="00B25AAA">
        <w:rPr>
          <w:b/>
          <w:bCs/>
          <w:sz w:val="20"/>
          <w:szCs w:val="20"/>
          <w:lang w:eastAsia="pl-PL"/>
        </w:rPr>
        <w:t xml:space="preserve"> miesięcy</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7777777" w:rsidR="006E156F" w:rsidRPr="002033C6" w:rsidRDefault="006E156F" w:rsidP="00C31031">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Pr="006F67CE">
        <w:rPr>
          <w:sz w:val="20"/>
          <w:szCs w:val="20"/>
          <w:lang w:eastAsia="pl-PL"/>
        </w:rPr>
        <w:t>Szpital</w:t>
      </w:r>
      <w:r>
        <w:rPr>
          <w:sz w:val="20"/>
          <w:szCs w:val="20"/>
          <w:lang w:eastAsia="pl-PL"/>
        </w:rPr>
        <w:t xml:space="preserve"> Specjalistyczn</w:t>
      </w:r>
      <w:r w:rsidR="00496982">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52DE1BB5" w14:textId="77777777" w:rsidR="003E0F55" w:rsidRDefault="003E0F55" w:rsidP="00165ED4">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lastRenderedPageBreak/>
        <w:t>Wykonawca powinien przedstawić następujące oświadczenia i dokumenty:</w:t>
      </w:r>
    </w:p>
    <w:p w14:paraId="22474FD2" w14:textId="77777777" w:rsidR="0056085E" w:rsidRDefault="0056085E" w:rsidP="00DE637C">
      <w:pPr>
        <w:pStyle w:val="Akapitzlist"/>
        <w:numPr>
          <w:ilvl w:val="0"/>
          <w:numId w:val="18"/>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DE637C">
      <w:pPr>
        <w:pStyle w:val="Akapitzlist"/>
        <w:numPr>
          <w:ilvl w:val="0"/>
          <w:numId w:val="18"/>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DE637C">
      <w:pPr>
        <w:pStyle w:val="Akapitzlist"/>
        <w:numPr>
          <w:ilvl w:val="0"/>
          <w:numId w:val="19"/>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DE637C">
      <w:pPr>
        <w:pStyle w:val="Akapitzlist"/>
        <w:numPr>
          <w:ilvl w:val="0"/>
          <w:numId w:val="18"/>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DE637C">
      <w:pPr>
        <w:pStyle w:val="Akapitzlist"/>
        <w:numPr>
          <w:ilvl w:val="0"/>
          <w:numId w:val="22"/>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lastRenderedPageBreak/>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48F77F28" w14:textId="6AAF44BA" w:rsidR="00222495" w:rsidRPr="00222495" w:rsidRDefault="00222495" w:rsidP="002805D5">
      <w:pPr>
        <w:numPr>
          <w:ilvl w:val="0"/>
          <w:numId w:val="16"/>
        </w:numPr>
        <w:rPr>
          <w:sz w:val="20"/>
          <w:szCs w:val="20"/>
        </w:rPr>
      </w:pPr>
      <w:r w:rsidRPr="00222495">
        <w:rPr>
          <w:sz w:val="20"/>
          <w:szCs w:val="20"/>
        </w:rPr>
        <w:t xml:space="preserve">sukcesywną sprzedaż i dostawę transportem własnym, na swój koszt i ryzyko przedmiotu zamówienia do siedziby Zamawiającego, </w:t>
      </w:r>
    </w:p>
    <w:p w14:paraId="59D60A21" w14:textId="60EC7CD8" w:rsidR="00222495" w:rsidRPr="00222495" w:rsidRDefault="00222495" w:rsidP="002805D5">
      <w:pPr>
        <w:numPr>
          <w:ilvl w:val="0"/>
          <w:numId w:val="16"/>
        </w:numPr>
        <w:rPr>
          <w:sz w:val="20"/>
          <w:szCs w:val="20"/>
        </w:rPr>
      </w:pPr>
      <w:r w:rsidRPr="00222495">
        <w:rPr>
          <w:sz w:val="20"/>
          <w:szCs w:val="20"/>
        </w:rPr>
        <w:t xml:space="preserve">wniesienie towaru i jego rozładunek w miejscu wskazanym przez pracownika upoważnionego przez Zamawiającego </w:t>
      </w:r>
    </w:p>
    <w:p w14:paraId="034F83B6" w14:textId="6B7E4C2C" w:rsidR="00222495" w:rsidRPr="00222495" w:rsidRDefault="00222495" w:rsidP="002805D5">
      <w:pPr>
        <w:numPr>
          <w:ilvl w:val="0"/>
          <w:numId w:val="16"/>
        </w:numPr>
        <w:rPr>
          <w:sz w:val="20"/>
          <w:szCs w:val="20"/>
        </w:rPr>
      </w:pPr>
      <w:r w:rsidRPr="00222495">
        <w:rPr>
          <w:sz w:val="20"/>
          <w:szCs w:val="20"/>
        </w:rPr>
        <w:t xml:space="preserve">dostarczenie i dzierżawę urządzenia z osprzętem zgodnie z wymaganiami zawartymi w opisie przedmiotu zamówienia </w:t>
      </w:r>
    </w:p>
    <w:p w14:paraId="1C7C89ED" w14:textId="673D2ECA" w:rsidR="00222495" w:rsidRPr="00222495" w:rsidRDefault="00222495" w:rsidP="002805D5">
      <w:pPr>
        <w:numPr>
          <w:ilvl w:val="0"/>
          <w:numId w:val="16"/>
        </w:numPr>
        <w:rPr>
          <w:sz w:val="20"/>
          <w:szCs w:val="20"/>
        </w:rPr>
      </w:pPr>
      <w:r w:rsidRPr="00222495">
        <w:rPr>
          <w:sz w:val="20"/>
          <w:szCs w:val="20"/>
        </w:rPr>
        <w:t xml:space="preserve">przeszkolenie personelu w zakresie obsługi i serwisu urządzenia (jeśli dotyczy) </w:t>
      </w:r>
    </w:p>
    <w:p w14:paraId="70C41466" w14:textId="3138F07F" w:rsidR="00222495" w:rsidRPr="00222495" w:rsidRDefault="00222495" w:rsidP="002805D5">
      <w:pPr>
        <w:numPr>
          <w:ilvl w:val="0"/>
          <w:numId w:val="16"/>
        </w:numPr>
        <w:rPr>
          <w:sz w:val="20"/>
          <w:szCs w:val="20"/>
        </w:rPr>
      </w:pPr>
      <w:r w:rsidRPr="00222495">
        <w:rPr>
          <w:sz w:val="20"/>
          <w:szCs w:val="20"/>
        </w:rPr>
        <w:t xml:space="preserve">pełny serwis gwarancyjny na czas trwania umowy (jeśli dotyczy) </w:t>
      </w:r>
    </w:p>
    <w:p w14:paraId="2D4F92F4" w14:textId="706F0E4D" w:rsidR="00222495" w:rsidRPr="00222495" w:rsidRDefault="00222495" w:rsidP="002805D5">
      <w:pPr>
        <w:numPr>
          <w:ilvl w:val="0"/>
          <w:numId w:val="16"/>
        </w:numPr>
        <w:rPr>
          <w:sz w:val="20"/>
          <w:szCs w:val="20"/>
        </w:rPr>
      </w:pPr>
      <w:r w:rsidRPr="00222495">
        <w:rPr>
          <w:sz w:val="20"/>
          <w:szCs w:val="20"/>
        </w:rPr>
        <w:t xml:space="preserve">okresowe przeglądy serwisowe przewidziane przez producenta (jeśli dotyczy) </w:t>
      </w:r>
    </w:p>
    <w:p w14:paraId="60C564E5" w14:textId="6F849BD4" w:rsidR="00222495" w:rsidRPr="00222495" w:rsidRDefault="00222495" w:rsidP="002805D5">
      <w:pPr>
        <w:numPr>
          <w:ilvl w:val="0"/>
          <w:numId w:val="16"/>
        </w:numPr>
        <w:rPr>
          <w:sz w:val="20"/>
          <w:szCs w:val="20"/>
        </w:rPr>
      </w:pPr>
      <w:r w:rsidRPr="00222495">
        <w:rPr>
          <w:sz w:val="20"/>
          <w:szCs w:val="20"/>
        </w:rPr>
        <w:t xml:space="preserve">marże, rabaty – jeżeli Wykonawca stosuje upusty cenowe </w:t>
      </w:r>
    </w:p>
    <w:p w14:paraId="0FBC7F42" w14:textId="4D5AF798" w:rsidR="00222495" w:rsidRPr="00222495" w:rsidRDefault="00222495" w:rsidP="002805D5">
      <w:pPr>
        <w:numPr>
          <w:ilvl w:val="0"/>
          <w:numId w:val="16"/>
        </w:numPr>
        <w:rPr>
          <w:sz w:val="20"/>
          <w:szCs w:val="20"/>
        </w:rPr>
      </w:pPr>
      <w:r w:rsidRPr="00222495">
        <w:rPr>
          <w:sz w:val="20"/>
          <w:szCs w:val="20"/>
        </w:rPr>
        <w:t xml:space="preserve">ubezpieczenie </w:t>
      </w:r>
    </w:p>
    <w:p w14:paraId="4D6AC731" w14:textId="35D96B7E" w:rsidR="00222495" w:rsidRPr="00222495" w:rsidRDefault="00222495" w:rsidP="002805D5">
      <w:pPr>
        <w:numPr>
          <w:ilvl w:val="0"/>
          <w:numId w:val="16"/>
        </w:numPr>
        <w:rPr>
          <w:sz w:val="20"/>
          <w:szCs w:val="20"/>
        </w:rPr>
      </w:pPr>
      <w:r w:rsidRPr="00222495">
        <w:rPr>
          <w:sz w:val="20"/>
          <w:szCs w:val="20"/>
        </w:rPr>
        <w:t xml:space="preserve">podatek VAT (jeśli dotyczy) </w:t>
      </w:r>
    </w:p>
    <w:p w14:paraId="14686FD4" w14:textId="70FDA27A" w:rsidR="00222495" w:rsidRPr="00222495" w:rsidRDefault="00222495" w:rsidP="002805D5">
      <w:pPr>
        <w:numPr>
          <w:ilvl w:val="0"/>
          <w:numId w:val="16"/>
        </w:numPr>
        <w:rPr>
          <w:sz w:val="20"/>
          <w:szCs w:val="20"/>
        </w:rPr>
      </w:pPr>
      <w:r w:rsidRPr="00222495">
        <w:rPr>
          <w:sz w:val="20"/>
          <w:szCs w:val="20"/>
        </w:rPr>
        <w:t xml:space="preserve">cło (jeśli dotyczy), </w:t>
      </w:r>
    </w:p>
    <w:p w14:paraId="0596E75E" w14:textId="4D4F1D21" w:rsidR="00222495" w:rsidRPr="00222495" w:rsidRDefault="00222495" w:rsidP="002805D5">
      <w:pPr>
        <w:numPr>
          <w:ilvl w:val="0"/>
          <w:numId w:val="16"/>
        </w:numPr>
        <w:rPr>
          <w:sz w:val="20"/>
          <w:szCs w:val="20"/>
        </w:rPr>
      </w:pPr>
      <w:r w:rsidRPr="00222495">
        <w:rPr>
          <w:sz w:val="20"/>
          <w:szCs w:val="20"/>
        </w:rPr>
        <w:t xml:space="preserve">podatek akcyzowy (jeśli dotyczy) </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2805D5">
      <w:pPr>
        <w:numPr>
          <w:ilvl w:val="1"/>
          <w:numId w:val="17"/>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2805D5">
      <w:pPr>
        <w:numPr>
          <w:ilvl w:val="1"/>
          <w:numId w:val="17"/>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2805D5">
      <w:pPr>
        <w:numPr>
          <w:ilvl w:val="1"/>
          <w:numId w:val="17"/>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2805D5">
      <w:pPr>
        <w:numPr>
          <w:ilvl w:val="1"/>
          <w:numId w:val="17"/>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2805D5">
      <w:pPr>
        <w:numPr>
          <w:ilvl w:val="1"/>
          <w:numId w:val="17"/>
        </w:numPr>
        <w:jc w:val="both"/>
        <w:rPr>
          <w:sz w:val="20"/>
          <w:szCs w:val="20"/>
        </w:rPr>
      </w:pPr>
      <w:bookmarkStart w:id="6"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7" w:name="_Hlk104199749"/>
      <w:bookmarkEnd w:id="6"/>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8E6CAB">
      <w:pPr>
        <w:numPr>
          <w:ilvl w:val="0"/>
          <w:numId w:val="17"/>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DE637C">
      <w:pPr>
        <w:widowControl w:val="0"/>
        <w:numPr>
          <w:ilvl w:val="0"/>
          <w:numId w:val="23"/>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DE637C">
      <w:pPr>
        <w:numPr>
          <w:ilvl w:val="0"/>
          <w:numId w:val="24"/>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DE637C">
      <w:pPr>
        <w:pStyle w:val="Akapitzlist"/>
        <w:numPr>
          <w:ilvl w:val="1"/>
          <w:numId w:val="24"/>
        </w:numPr>
        <w:suppressAutoHyphens w:val="0"/>
        <w:jc w:val="both"/>
        <w:rPr>
          <w:sz w:val="20"/>
          <w:szCs w:val="20"/>
          <w:u w:val="single"/>
          <w:lang w:eastAsia="pl-PL"/>
        </w:rPr>
      </w:pPr>
      <w:r w:rsidRPr="00AA27D9">
        <w:rPr>
          <w:sz w:val="20"/>
          <w:szCs w:val="20"/>
          <w:lang w:eastAsia="pl-PL"/>
        </w:rPr>
        <w:lastRenderedPageBreak/>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3B877233"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835B70">
        <w:rPr>
          <w:b/>
          <w:sz w:val="20"/>
          <w:szCs w:val="20"/>
        </w:rPr>
        <w:t>.102.23</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DE637C">
      <w:pPr>
        <w:pStyle w:val="Akapitzlist"/>
        <w:numPr>
          <w:ilvl w:val="1"/>
          <w:numId w:val="24"/>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0C8859B0" w:rsidR="00BA26DA" w:rsidRPr="00C311C1" w:rsidRDefault="00BA26DA" w:rsidP="00DE637C">
      <w:pPr>
        <w:pStyle w:val="Akapitzlist"/>
        <w:numPr>
          <w:ilvl w:val="1"/>
          <w:numId w:val="24"/>
        </w:numPr>
        <w:ind w:left="426" w:hanging="426"/>
        <w:jc w:val="both"/>
      </w:pPr>
      <w:r w:rsidRPr="00C311C1">
        <w:rPr>
          <w:sz w:val="20"/>
          <w:szCs w:val="20"/>
        </w:rPr>
        <w:t xml:space="preserve">Nieprzekraczalny termin złożenia oferty </w:t>
      </w:r>
      <w:r w:rsidR="008A0B34">
        <w:rPr>
          <w:b/>
          <w:sz w:val="20"/>
          <w:szCs w:val="20"/>
        </w:rPr>
        <w:t>05</w:t>
      </w:r>
      <w:r w:rsidR="002F7F8E">
        <w:rPr>
          <w:b/>
          <w:sz w:val="20"/>
          <w:szCs w:val="20"/>
        </w:rPr>
        <w:t>.01.2024r</w:t>
      </w:r>
      <w:r w:rsidR="00736363" w:rsidRPr="00C311C1">
        <w:rPr>
          <w:b/>
          <w:sz w:val="20"/>
          <w:szCs w:val="20"/>
        </w:rPr>
        <w:t>.</w:t>
      </w:r>
      <w:r w:rsidRPr="00C311C1">
        <w:rPr>
          <w:b/>
          <w:sz w:val="20"/>
          <w:szCs w:val="20"/>
        </w:rPr>
        <w:t xml:space="preserve"> </w:t>
      </w:r>
      <w:r w:rsidRPr="00C311C1">
        <w:rPr>
          <w:sz w:val="20"/>
          <w:szCs w:val="20"/>
        </w:rPr>
        <w:t xml:space="preserve">godz. </w:t>
      </w:r>
      <w:r w:rsidRPr="00C311C1">
        <w:rPr>
          <w:b/>
          <w:sz w:val="20"/>
          <w:szCs w:val="20"/>
        </w:rPr>
        <w:t>9</w:t>
      </w:r>
      <w:r w:rsidRPr="00C311C1">
        <w:rPr>
          <w:b/>
          <w:sz w:val="20"/>
          <w:szCs w:val="20"/>
          <w:vertAlign w:val="superscript"/>
        </w:rPr>
        <w:t>00</w:t>
      </w:r>
      <w:r w:rsidRPr="00C311C1">
        <w:rPr>
          <w:b/>
          <w:sz w:val="20"/>
          <w:szCs w:val="20"/>
        </w:rPr>
        <w:t>.</w:t>
      </w:r>
    </w:p>
    <w:p w14:paraId="49BFC1DA" w14:textId="77777777" w:rsidR="00BA26DA" w:rsidRPr="00DA68D5" w:rsidRDefault="00BA26DA" w:rsidP="005D7FF1">
      <w:pPr>
        <w:ind w:left="426" w:hanging="426"/>
        <w:jc w:val="both"/>
        <w:rPr>
          <w:color w:val="FF0000"/>
          <w:sz w:val="10"/>
          <w:szCs w:val="10"/>
        </w:rPr>
      </w:pPr>
    </w:p>
    <w:p w14:paraId="5C7C978B" w14:textId="77777777" w:rsidR="00BA26DA" w:rsidRPr="00DA68D5" w:rsidRDefault="00BA26DA" w:rsidP="00DE637C">
      <w:pPr>
        <w:pStyle w:val="Akapitzlist"/>
        <w:numPr>
          <w:ilvl w:val="1"/>
          <w:numId w:val="24"/>
        </w:numPr>
        <w:ind w:left="426" w:hanging="426"/>
        <w:jc w:val="both"/>
        <w:rPr>
          <w:b/>
          <w:color w:val="FF0000"/>
          <w:u w:val="single"/>
        </w:rPr>
      </w:pPr>
      <w:r w:rsidRPr="00C311C1">
        <w:rPr>
          <w:sz w:val="20"/>
          <w:szCs w:val="20"/>
        </w:rPr>
        <w:t xml:space="preserve">O terminie wpływu decyduje termin ostatecznego </w:t>
      </w:r>
      <w:r w:rsidR="00BB3792" w:rsidRPr="00C311C1">
        <w:rPr>
          <w:sz w:val="20"/>
          <w:szCs w:val="20"/>
        </w:rPr>
        <w:t>wpływu</w:t>
      </w:r>
      <w:r w:rsidRPr="00C311C1">
        <w:rPr>
          <w:sz w:val="20"/>
          <w:szCs w:val="20"/>
        </w:rPr>
        <w:t xml:space="preserve"> </w:t>
      </w:r>
      <w:r w:rsidR="00BB3792" w:rsidRPr="00C311C1">
        <w:rPr>
          <w:sz w:val="20"/>
          <w:szCs w:val="20"/>
        </w:rPr>
        <w:t xml:space="preserve">oferty na adres: </w:t>
      </w:r>
      <w:r w:rsidR="00BB3792" w:rsidRPr="00C311C1">
        <w:rPr>
          <w:b/>
          <w:sz w:val="20"/>
          <w:szCs w:val="20"/>
          <w:u w:val="single"/>
        </w:rPr>
        <w:t>oferty@szpital.mielec.pl</w:t>
      </w:r>
      <w:r w:rsidRPr="00C311C1">
        <w:rPr>
          <w:b/>
          <w:sz w:val="20"/>
          <w:szCs w:val="20"/>
          <w:u w:val="single"/>
        </w:rPr>
        <w:t>.</w:t>
      </w:r>
    </w:p>
    <w:p w14:paraId="32CE970C" w14:textId="77777777" w:rsidR="00BA26DA" w:rsidRPr="00C311C1" w:rsidRDefault="00BA26DA" w:rsidP="005D7FF1">
      <w:pPr>
        <w:ind w:left="426" w:hanging="426"/>
        <w:jc w:val="both"/>
        <w:rPr>
          <w:sz w:val="10"/>
          <w:szCs w:val="10"/>
        </w:rPr>
      </w:pPr>
    </w:p>
    <w:p w14:paraId="3A858240" w14:textId="302236CE" w:rsidR="00E236C5" w:rsidRPr="00C311C1" w:rsidRDefault="00BA26DA" w:rsidP="00DE637C">
      <w:pPr>
        <w:pStyle w:val="Akapitzlist"/>
        <w:numPr>
          <w:ilvl w:val="1"/>
          <w:numId w:val="24"/>
        </w:numPr>
        <w:ind w:left="426" w:hanging="426"/>
        <w:jc w:val="both"/>
        <w:rPr>
          <w:b/>
          <w:bCs/>
          <w:sz w:val="20"/>
          <w:szCs w:val="20"/>
        </w:rPr>
      </w:pPr>
      <w:r w:rsidRPr="00C311C1">
        <w:rPr>
          <w:sz w:val="20"/>
          <w:szCs w:val="20"/>
        </w:rPr>
        <w:t xml:space="preserve">Złożone oferty zostaną otwarte w dniu </w:t>
      </w:r>
      <w:r w:rsidR="008A0B34">
        <w:rPr>
          <w:b/>
          <w:bCs/>
          <w:sz w:val="20"/>
          <w:szCs w:val="20"/>
        </w:rPr>
        <w:t>05</w:t>
      </w:r>
      <w:r w:rsidR="002F7F8E">
        <w:rPr>
          <w:b/>
          <w:bCs/>
          <w:sz w:val="20"/>
          <w:szCs w:val="20"/>
        </w:rPr>
        <w:t>.01.2024</w:t>
      </w:r>
      <w:r w:rsidR="00D805A4" w:rsidRPr="00C311C1">
        <w:rPr>
          <w:b/>
          <w:bCs/>
          <w:sz w:val="20"/>
          <w:szCs w:val="20"/>
        </w:rPr>
        <w:t xml:space="preserve"> </w:t>
      </w:r>
      <w:r w:rsidRPr="00C311C1">
        <w:rPr>
          <w:b/>
          <w:bCs/>
          <w:sz w:val="20"/>
          <w:szCs w:val="20"/>
        </w:rPr>
        <w:t>r.</w:t>
      </w:r>
      <w:r w:rsidRPr="00C311C1">
        <w:rPr>
          <w:b/>
          <w:sz w:val="20"/>
          <w:szCs w:val="20"/>
        </w:rPr>
        <w:t xml:space="preserve"> </w:t>
      </w:r>
      <w:r w:rsidRPr="00C311C1">
        <w:rPr>
          <w:sz w:val="20"/>
          <w:szCs w:val="20"/>
        </w:rPr>
        <w:t>o godz. </w:t>
      </w:r>
      <w:r w:rsidRPr="00C311C1">
        <w:rPr>
          <w:b/>
          <w:sz w:val="20"/>
          <w:szCs w:val="20"/>
        </w:rPr>
        <w:t>10</w:t>
      </w:r>
      <w:r w:rsidRPr="00C311C1">
        <w:rPr>
          <w:b/>
          <w:sz w:val="20"/>
          <w:szCs w:val="20"/>
          <w:vertAlign w:val="superscript"/>
        </w:rPr>
        <w:t>00</w:t>
      </w:r>
      <w:r w:rsidRPr="00C311C1">
        <w:rPr>
          <w:sz w:val="20"/>
          <w:szCs w:val="20"/>
        </w:rPr>
        <w:t xml:space="preserve"> w siedzibie Zamawiającego. </w:t>
      </w:r>
    </w:p>
    <w:p w14:paraId="2EE29164" w14:textId="77777777" w:rsidR="00BA26DA" w:rsidRPr="00DA68D5" w:rsidRDefault="00BA26DA" w:rsidP="005D7FF1">
      <w:pPr>
        <w:ind w:left="426" w:hanging="426"/>
        <w:jc w:val="both"/>
        <w:rPr>
          <w:b/>
          <w:bCs/>
          <w:color w:val="FF0000"/>
          <w:sz w:val="10"/>
          <w:szCs w:val="10"/>
        </w:rPr>
      </w:pPr>
    </w:p>
    <w:p w14:paraId="44F06F63" w14:textId="77777777" w:rsidR="002C786B" w:rsidRPr="00E03537" w:rsidRDefault="002C786B" w:rsidP="00DE637C">
      <w:pPr>
        <w:pStyle w:val="Akapitzlist"/>
        <w:numPr>
          <w:ilvl w:val="1"/>
          <w:numId w:val="24"/>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DE637C">
      <w:pPr>
        <w:pStyle w:val="Akapitzlist"/>
        <w:numPr>
          <w:ilvl w:val="1"/>
          <w:numId w:val="24"/>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DE637C">
      <w:pPr>
        <w:pStyle w:val="Akapitzlist"/>
        <w:numPr>
          <w:ilvl w:val="1"/>
          <w:numId w:val="24"/>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DE637C">
      <w:pPr>
        <w:pStyle w:val="Akapitzlist"/>
        <w:numPr>
          <w:ilvl w:val="0"/>
          <w:numId w:val="24"/>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DE637C">
      <w:pPr>
        <w:pStyle w:val="Akapitzlist"/>
        <w:numPr>
          <w:ilvl w:val="1"/>
          <w:numId w:val="24"/>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0DAB184A" w:rsidR="00A748C7" w:rsidRPr="00E03537" w:rsidRDefault="00A748C7" w:rsidP="00DE637C">
      <w:pPr>
        <w:pStyle w:val="Akapitzlist"/>
        <w:numPr>
          <w:ilvl w:val="1"/>
          <w:numId w:val="24"/>
        </w:numPr>
        <w:jc w:val="both"/>
        <w:rPr>
          <w:kern w:val="2"/>
        </w:rPr>
      </w:pPr>
      <w:r w:rsidRPr="00E03537">
        <w:rPr>
          <w:kern w:val="2"/>
          <w:sz w:val="20"/>
          <w:szCs w:val="20"/>
        </w:rPr>
        <w:t>Wzór umowy zawierający wszystkie wymagane przez Zamawiającego warunki załączony jest do Zapytania ofertowego (Załącznik nr 2</w:t>
      </w:r>
      <w:r w:rsidR="00DE637C">
        <w:rPr>
          <w:kern w:val="2"/>
          <w:sz w:val="20"/>
          <w:szCs w:val="20"/>
        </w:rPr>
        <w:t xml:space="preserve"> i 2A</w:t>
      </w:r>
      <w:r w:rsidR="0078635D" w:rsidRPr="00E03537">
        <w:rPr>
          <w:kern w:val="2"/>
          <w:sz w:val="20"/>
          <w:szCs w:val="20"/>
        </w:rPr>
        <w:t xml:space="preserve"> 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0" w:name="_Hlk104200159"/>
    </w:p>
    <w:bookmarkEnd w:id="9"/>
    <w:p w14:paraId="0F60C4A1" w14:textId="77777777" w:rsidR="00725950" w:rsidRPr="00E03537" w:rsidRDefault="00725950" w:rsidP="00DE637C">
      <w:pPr>
        <w:pStyle w:val="Akapitzlist"/>
        <w:numPr>
          <w:ilvl w:val="0"/>
          <w:numId w:val="24"/>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1" w:name="_Hlk104200382"/>
    </w:p>
    <w:bookmarkEnd w:id="10"/>
    <w:p w14:paraId="10C63021" w14:textId="77777777" w:rsidR="005C1E55" w:rsidRPr="00E03537" w:rsidRDefault="00864E29" w:rsidP="00DE637C">
      <w:pPr>
        <w:pStyle w:val="Akapitzlist"/>
        <w:numPr>
          <w:ilvl w:val="0"/>
          <w:numId w:val="24"/>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DE637C">
      <w:pPr>
        <w:pStyle w:val="Akapitzlist"/>
        <w:numPr>
          <w:ilvl w:val="1"/>
          <w:numId w:val="24"/>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DE637C">
      <w:pPr>
        <w:pStyle w:val="Akapitzlist"/>
        <w:numPr>
          <w:ilvl w:val="1"/>
          <w:numId w:val="24"/>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DE637C">
      <w:pPr>
        <w:pStyle w:val="Akapitzlist"/>
        <w:numPr>
          <w:ilvl w:val="0"/>
          <w:numId w:val="24"/>
        </w:numPr>
        <w:shd w:val="clear" w:color="auto" w:fill="FFFFFF"/>
        <w:suppressAutoHyphens w:val="0"/>
        <w:rPr>
          <w:b/>
          <w:sz w:val="20"/>
          <w:szCs w:val="20"/>
          <w:lang w:eastAsia="pl-PL"/>
        </w:rPr>
      </w:pPr>
      <w:bookmarkStart w:id="12" w:name="_Hlk104200407"/>
      <w:bookmarkEnd w:id="11"/>
      <w:r w:rsidRPr="00E03537">
        <w:rPr>
          <w:b/>
          <w:sz w:val="20"/>
          <w:szCs w:val="20"/>
          <w:lang w:eastAsia="pl-PL"/>
        </w:rPr>
        <w:t>OSOBY UPOWAŻNIONE DO KONTAKTU Z WYKONAWCAMI</w:t>
      </w:r>
      <w:r w:rsidR="002D6F37" w:rsidRPr="00E03537">
        <w:rPr>
          <w:b/>
          <w:sz w:val="20"/>
          <w:szCs w:val="20"/>
          <w:lang w:eastAsia="pl-PL"/>
        </w:rPr>
        <w:t>:</w:t>
      </w:r>
    </w:p>
    <w:bookmarkEnd w:id="12"/>
    <w:p w14:paraId="72A34E09" w14:textId="3F46564B" w:rsidR="002D6F37" w:rsidRPr="00E03537" w:rsidRDefault="00A632D9" w:rsidP="007D79EB">
      <w:pPr>
        <w:pStyle w:val="Akapitzlist"/>
        <w:numPr>
          <w:ilvl w:val="0"/>
          <w:numId w:val="10"/>
        </w:numPr>
        <w:suppressAutoHyphens w:val="0"/>
        <w:rPr>
          <w:sz w:val="20"/>
          <w:szCs w:val="20"/>
          <w:lang w:eastAsia="pl-PL"/>
        </w:rPr>
      </w:pPr>
      <w:r>
        <w:rPr>
          <w:sz w:val="20"/>
          <w:szCs w:val="20"/>
          <w:lang w:eastAsia="pl-PL"/>
        </w:rPr>
        <w:t>Jolanta Miga</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DE637C">
      <w:pPr>
        <w:pStyle w:val="Akapitzlist"/>
        <w:numPr>
          <w:ilvl w:val="0"/>
          <w:numId w:val="24"/>
        </w:numPr>
        <w:shd w:val="clear" w:color="auto" w:fill="FFFFFF"/>
        <w:suppressAutoHyphens w:val="0"/>
        <w:rPr>
          <w:b/>
          <w:sz w:val="20"/>
          <w:szCs w:val="20"/>
          <w:lang w:eastAsia="pl-PL"/>
        </w:rPr>
      </w:pPr>
      <w:bookmarkStart w:id="13"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477B278B"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środków czystości do kuchni </w:t>
      </w:r>
      <w:r w:rsidR="00321BB6" w:rsidRPr="00E03537">
        <w:rPr>
          <w:sz w:val="20"/>
        </w:rPr>
        <w:t>S</w:t>
      </w:r>
      <w:r w:rsidR="00E03537">
        <w:rPr>
          <w:sz w:val="20"/>
        </w:rPr>
        <w:t>zpital</w:t>
      </w:r>
      <w:r w:rsidR="00A632D9">
        <w:rPr>
          <w:sz w:val="20"/>
        </w:rPr>
        <w:t>a</w:t>
      </w:r>
      <w:r w:rsidR="00D56CCD" w:rsidRPr="00E03537">
        <w:rPr>
          <w:sz w:val="20"/>
        </w:rPr>
        <w:t xml:space="preserve"> Specjalistyczn</w:t>
      </w:r>
      <w:r w:rsidR="00A632D9">
        <w:rPr>
          <w:sz w:val="20"/>
        </w:rPr>
        <w:t>ego</w:t>
      </w:r>
      <w:r w:rsidR="00D56CCD" w:rsidRPr="00E03537">
        <w:rPr>
          <w:sz w:val="20"/>
        </w:rPr>
        <w:t xml:space="preserve"> im. Edmunda Biernackiego w Mielcu, znak</w:t>
      </w:r>
      <w:r w:rsidR="00D56CCD" w:rsidRPr="00E03537">
        <w:rPr>
          <w:kern w:val="2"/>
          <w:sz w:val="20"/>
          <w:szCs w:val="20"/>
        </w:rPr>
        <w:t xml:space="preserve"> </w:t>
      </w:r>
      <w:r w:rsidRPr="00E03537">
        <w:rPr>
          <w:kern w:val="2"/>
          <w:sz w:val="20"/>
          <w:szCs w:val="20"/>
        </w:rPr>
        <w:t>SzP.ZP.271</w:t>
      </w:r>
      <w:r w:rsidR="00835B70">
        <w:rPr>
          <w:kern w:val="2"/>
          <w:sz w:val="20"/>
          <w:szCs w:val="20"/>
        </w:rPr>
        <w:t>.102.23</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3"/>
    </w:p>
    <w:p w14:paraId="1277EB6E" w14:textId="77777777" w:rsidR="00F907E2" w:rsidRPr="0093123F" w:rsidRDefault="00F907E2" w:rsidP="00D053FA">
      <w:pPr>
        <w:suppressAutoHyphens w:val="0"/>
        <w:jc w:val="both"/>
        <w:rPr>
          <w:kern w:val="2"/>
          <w:sz w:val="20"/>
          <w:szCs w:val="20"/>
        </w:rPr>
      </w:pPr>
      <w:bookmarkStart w:id="14" w:name="_Hlk104200659"/>
      <w:bookmarkStart w:id="15" w:name="_GoBack"/>
      <w:bookmarkEnd w:id="15"/>
    </w:p>
    <w:p w14:paraId="7BC28CCA" w14:textId="77777777" w:rsidR="00FF6586" w:rsidRPr="0093123F" w:rsidRDefault="00864E29" w:rsidP="00DE637C">
      <w:pPr>
        <w:pStyle w:val="Akapitzlist"/>
        <w:numPr>
          <w:ilvl w:val="0"/>
          <w:numId w:val="24"/>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4"/>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Pr="0093123F" w:rsidRDefault="00746544"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634F821A" w14:textId="2AE95DED" w:rsidR="00896E12" w:rsidRPr="004D53AF" w:rsidRDefault="008F12C1" w:rsidP="004D53AF">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0E1B2EC0" w14:textId="77777777" w:rsidR="002C28DE" w:rsidRDefault="004D53AF" w:rsidP="005B1FBA">
      <w:pPr>
        <w:suppressAutoHyphens w:val="0"/>
        <w:jc w:val="center"/>
        <w:rPr>
          <w:b/>
          <w:bCs/>
          <w:sz w:val="20"/>
          <w:szCs w:val="20"/>
          <w:lang w:eastAsia="pl-PL"/>
        </w:rPr>
      </w:pPr>
      <w:r>
        <w:rPr>
          <w:b/>
          <w:bCs/>
          <w:sz w:val="20"/>
          <w:szCs w:val="20"/>
          <w:lang w:eastAsia="pl-PL"/>
        </w:rPr>
        <w:t xml:space="preserve">Sprzedaż i dostawa środków czystości do kuchni Szpitala Specjalistycznego </w:t>
      </w:r>
      <w:r w:rsidR="005B1FBA" w:rsidRPr="005B1FBA">
        <w:rPr>
          <w:b/>
          <w:bCs/>
          <w:sz w:val="20"/>
          <w:szCs w:val="20"/>
          <w:lang w:eastAsia="pl-PL"/>
        </w:rPr>
        <w:t xml:space="preserve">im. Edmunda Biernackiego </w:t>
      </w:r>
    </w:p>
    <w:p w14:paraId="3BA2DB26" w14:textId="1B4D426A" w:rsidR="005B1FBA" w:rsidRPr="005B1FBA" w:rsidRDefault="005B1FBA" w:rsidP="005B1FBA">
      <w:pPr>
        <w:suppressAutoHyphens w:val="0"/>
        <w:jc w:val="center"/>
        <w:rPr>
          <w:b/>
          <w:bCs/>
          <w:sz w:val="20"/>
          <w:szCs w:val="20"/>
          <w:lang w:eastAsia="pl-PL"/>
        </w:rPr>
      </w:pPr>
      <w:r w:rsidRPr="005B1FBA">
        <w:rPr>
          <w:b/>
          <w:bCs/>
          <w:sz w:val="20"/>
          <w:szCs w:val="20"/>
          <w:lang w:eastAsia="pl-PL"/>
        </w:rPr>
        <w:t xml:space="preserve">w Mielcu, znak </w:t>
      </w:r>
      <w:r w:rsidR="00027577">
        <w:rPr>
          <w:b/>
          <w:bCs/>
          <w:sz w:val="20"/>
          <w:szCs w:val="20"/>
          <w:lang w:eastAsia="pl-PL"/>
        </w:rPr>
        <w:t>SzP.ZP.271</w:t>
      </w:r>
      <w:r w:rsidR="00835B70">
        <w:rPr>
          <w:b/>
          <w:bCs/>
          <w:sz w:val="20"/>
          <w:szCs w:val="20"/>
          <w:lang w:eastAsia="pl-PL"/>
        </w:rPr>
        <w:t>.102.23</w:t>
      </w:r>
    </w:p>
    <w:p w14:paraId="71BE07FC" w14:textId="77777777" w:rsidR="00111DD3" w:rsidRPr="00851B47" w:rsidRDefault="00111DD3" w:rsidP="00111DD3">
      <w:pPr>
        <w:suppressAutoHyphens w:val="0"/>
        <w:jc w:val="center"/>
        <w:rPr>
          <w:b/>
          <w:color w:val="000000"/>
          <w:sz w:val="22"/>
          <w:szCs w:val="22"/>
          <w:lang w:eastAsia="pl-PL"/>
        </w:rPr>
      </w:pPr>
    </w:p>
    <w:p w14:paraId="789AE324" w14:textId="77777777" w:rsidR="004D53AF" w:rsidRDefault="00111DD3" w:rsidP="004D53AF">
      <w:pPr>
        <w:suppressAutoHyphens w:val="0"/>
        <w:jc w:val="both"/>
        <w:rPr>
          <w:sz w:val="20"/>
          <w:szCs w:val="20"/>
          <w:lang w:eastAsia="pl-PL"/>
        </w:rPr>
      </w:pPr>
      <w:r w:rsidRPr="00332EDD">
        <w:rPr>
          <w:sz w:val="20"/>
          <w:szCs w:val="20"/>
          <w:lang w:eastAsia="pl-PL"/>
        </w:rPr>
        <w:t>oferujemy realizację w/w Przedmiotu Zamówienia:</w:t>
      </w:r>
    </w:p>
    <w:p w14:paraId="336D28DD" w14:textId="77777777" w:rsidR="004D53AF" w:rsidRDefault="004D53AF" w:rsidP="004D53AF">
      <w:pPr>
        <w:pStyle w:val="Tekstpodstawowy"/>
        <w:rPr>
          <w:rFonts w:cs="Times New Roman"/>
          <w:sz w:val="20"/>
          <w:szCs w:val="20"/>
        </w:rPr>
      </w:pPr>
    </w:p>
    <w:tbl>
      <w:tblPr>
        <w:tblW w:w="10266"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651"/>
        <w:gridCol w:w="875"/>
        <w:gridCol w:w="709"/>
        <w:gridCol w:w="567"/>
        <w:gridCol w:w="850"/>
        <w:gridCol w:w="992"/>
        <w:gridCol w:w="709"/>
        <w:gridCol w:w="1001"/>
      </w:tblGrid>
      <w:tr w:rsidR="00492EAF" w:rsidRPr="00A70AE5" w14:paraId="2BB86503" w14:textId="77777777" w:rsidTr="00492EAF">
        <w:tc>
          <w:tcPr>
            <w:tcW w:w="937" w:type="dxa"/>
            <w:vMerge w:val="restart"/>
            <w:shd w:val="clear" w:color="auto" w:fill="auto"/>
            <w:vAlign w:val="center"/>
          </w:tcPr>
          <w:p w14:paraId="7DC566DF" w14:textId="77777777" w:rsidR="00492EAF" w:rsidRPr="00A70AE5" w:rsidRDefault="00492EAF" w:rsidP="004D53AF">
            <w:pPr>
              <w:jc w:val="center"/>
              <w:rPr>
                <w:color w:val="000000"/>
                <w:sz w:val="14"/>
                <w:szCs w:val="14"/>
              </w:rPr>
            </w:pPr>
            <w:r w:rsidRPr="00A70AE5">
              <w:rPr>
                <w:color w:val="000000"/>
                <w:sz w:val="14"/>
                <w:szCs w:val="14"/>
              </w:rPr>
              <w:t>L.p.</w:t>
            </w:r>
          </w:p>
          <w:p w14:paraId="190868E2" w14:textId="77777777" w:rsidR="00492EAF" w:rsidRPr="00A70AE5" w:rsidRDefault="00492EAF" w:rsidP="004D53AF">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14:paraId="72AC60EB" w14:textId="77777777" w:rsidR="00492EAF" w:rsidRPr="00A70AE5" w:rsidRDefault="00492EAF" w:rsidP="004D53AF">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14:paraId="5A0F07C3" w14:textId="77777777" w:rsidR="00492EAF" w:rsidRPr="00A70AE5" w:rsidRDefault="00492EAF" w:rsidP="004D53AF">
            <w:pPr>
              <w:jc w:val="center"/>
              <w:rPr>
                <w:color w:val="000000"/>
                <w:sz w:val="14"/>
                <w:szCs w:val="14"/>
              </w:rPr>
            </w:pPr>
            <w:r w:rsidRPr="00A70AE5">
              <w:rPr>
                <w:color w:val="000000"/>
                <w:sz w:val="14"/>
                <w:szCs w:val="14"/>
              </w:rPr>
              <w:t>Numer katalogowy</w:t>
            </w:r>
          </w:p>
        </w:tc>
        <w:tc>
          <w:tcPr>
            <w:tcW w:w="708" w:type="dxa"/>
            <w:vMerge w:val="restart"/>
            <w:vAlign w:val="center"/>
          </w:tcPr>
          <w:p w14:paraId="0DA9AF5E" w14:textId="77777777" w:rsidR="00492EAF" w:rsidRPr="00A70AE5" w:rsidRDefault="00492EAF" w:rsidP="004D53AF">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14:paraId="41B94F5D" w14:textId="77777777" w:rsidR="00492EAF" w:rsidRPr="00A70AE5" w:rsidRDefault="00492EAF" w:rsidP="004D53AF">
            <w:pPr>
              <w:jc w:val="center"/>
              <w:rPr>
                <w:color w:val="000000"/>
                <w:sz w:val="14"/>
                <w:szCs w:val="14"/>
              </w:rPr>
            </w:pPr>
            <w:r w:rsidRPr="00A70AE5">
              <w:rPr>
                <w:color w:val="000000"/>
                <w:sz w:val="14"/>
                <w:szCs w:val="14"/>
              </w:rPr>
              <w:t>J.m.</w:t>
            </w:r>
          </w:p>
        </w:tc>
        <w:tc>
          <w:tcPr>
            <w:tcW w:w="651" w:type="dxa"/>
            <w:vMerge w:val="restart"/>
            <w:shd w:val="clear" w:color="auto" w:fill="auto"/>
            <w:vAlign w:val="center"/>
          </w:tcPr>
          <w:p w14:paraId="7D266EAF" w14:textId="77777777" w:rsidR="00492EAF" w:rsidRPr="00A70AE5" w:rsidRDefault="00492EAF" w:rsidP="004D53AF">
            <w:pPr>
              <w:jc w:val="center"/>
              <w:rPr>
                <w:color w:val="000000"/>
                <w:sz w:val="14"/>
                <w:szCs w:val="14"/>
              </w:rPr>
            </w:pPr>
            <w:r w:rsidRPr="00A70AE5">
              <w:rPr>
                <w:color w:val="000000"/>
                <w:sz w:val="14"/>
                <w:szCs w:val="14"/>
              </w:rPr>
              <w:t>Ilość</w:t>
            </w:r>
          </w:p>
        </w:tc>
        <w:tc>
          <w:tcPr>
            <w:tcW w:w="875" w:type="dxa"/>
            <w:vMerge w:val="restart"/>
          </w:tcPr>
          <w:p w14:paraId="566CF1E9" w14:textId="13868CFE" w:rsidR="00492EAF" w:rsidRPr="00A70AE5" w:rsidRDefault="00492EAF" w:rsidP="004D53AF">
            <w:pPr>
              <w:jc w:val="center"/>
              <w:rPr>
                <w:color w:val="000000"/>
                <w:sz w:val="14"/>
                <w:szCs w:val="14"/>
              </w:rPr>
            </w:pPr>
            <w:r w:rsidRPr="00492EAF">
              <w:rPr>
                <w:color w:val="000000"/>
                <w:sz w:val="16"/>
                <w:szCs w:val="14"/>
              </w:rPr>
              <w:t>Ilość miesięcy (dotyczy dzierżawy</w:t>
            </w:r>
            <w:r>
              <w:rPr>
                <w:color w:val="000000"/>
                <w:sz w:val="16"/>
                <w:szCs w:val="14"/>
              </w:rPr>
              <w:t xml:space="preserve"> -12 m-cy</w:t>
            </w:r>
            <w:r w:rsidRPr="00492EAF">
              <w:rPr>
                <w:color w:val="000000"/>
                <w:sz w:val="16"/>
                <w:szCs w:val="14"/>
              </w:rPr>
              <w:t>)</w:t>
            </w:r>
          </w:p>
        </w:tc>
        <w:tc>
          <w:tcPr>
            <w:tcW w:w="2126" w:type="dxa"/>
            <w:gridSpan w:val="3"/>
            <w:shd w:val="clear" w:color="auto" w:fill="auto"/>
            <w:vAlign w:val="center"/>
          </w:tcPr>
          <w:p w14:paraId="4CD7781F" w14:textId="77777777" w:rsidR="00492EAF" w:rsidRDefault="00492EAF" w:rsidP="004D53AF">
            <w:pPr>
              <w:jc w:val="center"/>
              <w:rPr>
                <w:color w:val="000000"/>
                <w:sz w:val="14"/>
                <w:szCs w:val="14"/>
              </w:rPr>
            </w:pPr>
            <w:r w:rsidRPr="00A70AE5">
              <w:rPr>
                <w:color w:val="000000"/>
                <w:sz w:val="14"/>
                <w:szCs w:val="14"/>
              </w:rPr>
              <w:t>Cena jednostkowa</w:t>
            </w:r>
          </w:p>
          <w:p w14:paraId="46712FDA" w14:textId="01180346" w:rsidR="00492EAF" w:rsidRPr="00A70AE5" w:rsidRDefault="00492EAF" w:rsidP="00492EAF">
            <w:pPr>
              <w:jc w:val="center"/>
              <w:rPr>
                <w:color w:val="000000"/>
                <w:sz w:val="14"/>
                <w:szCs w:val="14"/>
              </w:rPr>
            </w:pPr>
            <w:r>
              <w:rPr>
                <w:color w:val="000000"/>
                <w:sz w:val="14"/>
                <w:szCs w:val="14"/>
              </w:rPr>
              <w:t>Cena jednostkowa za 1 urządzenie za 1 miesiąc-dot. dzierżawy</w:t>
            </w:r>
          </w:p>
        </w:tc>
        <w:tc>
          <w:tcPr>
            <w:tcW w:w="2702" w:type="dxa"/>
            <w:gridSpan w:val="3"/>
            <w:shd w:val="clear" w:color="auto" w:fill="auto"/>
            <w:vAlign w:val="center"/>
          </w:tcPr>
          <w:p w14:paraId="7F4596D5" w14:textId="77777777" w:rsidR="00492EAF" w:rsidRPr="00A70AE5" w:rsidRDefault="00492EAF" w:rsidP="004D53AF">
            <w:pPr>
              <w:jc w:val="center"/>
              <w:rPr>
                <w:sz w:val="14"/>
                <w:szCs w:val="14"/>
              </w:rPr>
            </w:pPr>
            <w:r w:rsidRPr="00A70AE5">
              <w:rPr>
                <w:color w:val="000000"/>
                <w:sz w:val="14"/>
                <w:szCs w:val="14"/>
              </w:rPr>
              <w:t>Wartość</w:t>
            </w:r>
          </w:p>
        </w:tc>
      </w:tr>
      <w:tr w:rsidR="00492EAF" w:rsidRPr="00A70AE5" w14:paraId="4F29B56C" w14:textId="77777777" w:rsidTr="00492EAF">
        <w:tc>
          <w:tcPr>
            <w:tcW w:w="937" w:type="dxa"/>
            <w:vMerge/>
            <w:shd w:val="clear" w:color="auto" w:fill="auto"/>
            <w:vAlign w:val="center"/>
          </w:tcPr>
          <w:p w14:paraId="5C07F2D7" w14:textId="77777777" w:rsidR="00492EAF" w:rsidRPr="00A70AE5" w:rsidRDefault="00492EAF" w:rsidP="004D53AF">
            <w:pPr>
              <w:snapToGrid w:val="0"/>
              <w:jc w:val="center"/>
              <w:rPr>
                <w:b/>
                <w:color w:val="000000"/>
                <w:sz w:val="14"/>
                <w:szCs w:val="14"/>
              </w:rPr>
            </w:pPr>
          </w:p>
        </w:tc>
        <w:tc>
          <w:tcPr>
            <w:tcW w:w="1019" w:type="dxa"/>
            <w:vMerge/>
            <w:shd w:val="clear" w:color="auto" w:fill="auto"/>
            <w:vAlign w:val="center"/>
          </w:tcPr>
          <w:p w14:paraId="37FBF846" w14:textId="77777777" w:rsidR="00492EAF" w:rsidRPr="00A70AE5" w:rsidRDefault="00492EAF" w:rsidP="004D53AF">
            <w:pPr>
              <w:snapToGrid w:val="0"/>
              <w:jc w:val="center"/>
              <w:rPr>
                <w:b/>
                <w:color w:val="000000"/>
                <w:sz w:val="14"/>
                <w:szCs w:val="14"/>
              </w:rPr>
            </w:pPr>
          </w:p>
        </w:tc>
        <w:tc>
          <w:tcPr>
            <w:tcW w:w="824" w:type="dxa"/>
            <w:vMerge/>
            <w:shd w:val="clear" w:color="auto" w:fill="auto"/>
            <w:vAlign w:val="center"/>
          </w:tcPr>
          <w:p w14:paraId="58706AEC" w14:textId="77777777" w:rsidR="00492EAF" w:rsidRPr="00A70AE5" w:rsidRDefault="00492EAF" w:rsidP="004D53AF">
            <w:pPr>
              <w:snapToGrid w:val="0"/>
              <w:jc w:val="center"/>
              <w:rPr>
                <w:b/>
                <w:color w:val="000000"/>
                <w:sz w:val="14"/>
                <w:szCs w:val="14"/>
              </w:rPr>
            </w:pPr>
          </w:p>
        </w:tc>
        <w:tc>
          <w:tcPr>
            <w:tcW w:w="708" w:type="dxa"/>
            <w:vMerge/>
          </w:tcPr>
          <w:p w14:paraId="6BC2C33D" w14:textId="77777777" w:rsidR="00492EAF" w:rsidRPr="00A70AE5" w:rsidRDefault="00492EAF" w:rsidP="004D53AF">
            <w:pPr>
              <w:snapToGrid w:val="0"/>
              <w:jc w:val="center"/>
              <w:rPr>
                <w:b/>
                <w:color w:val="000000"/>
                <w:sz w:val="14"/>
                <w:szCs w:val="14"/>
              </w:rPr>
            </w:pPr>
          </w:p>
        </w:tc>
        <w:tc>
          <w:tcPr>
            <w:tcW w:w="424" w:type="dxa"/>
            <w:vMerge/>
            <w:shd w:val="clear" w:color="auto" w:fill="auto"/>
            <w:vAlign w:val="center"/>
          </w:tcPr>
          <w:p w14:paraId="29C8DD65" w14:textId="77777777" w:rsidR="00492EAF" w:rsidRPr="00A70AE5" w:rsidRDefault="00492EAF" w:rsidP="004D53AF">
            <w:pPr>
              <w:snapToGrid w:val="0"/>
              <w:jc w:val="center"/>
              <w:rPr>
                <w:b/>
                <w:color w:val="000000"/>
                <w:sz w:val="14"/>
                <w:szCs w:val="14"/>
              </w:rPr>
            </w:pPr>
          </w:p>
        </w:tc>
        <w:tc>
          <w:tcPr>
            <w:tcW w:w="651" w:type="dxa"/>
            <w:vMerge/>
            <w:shd w:val="clear" w:color="auto" w:fill="auto"/>
            <w:vAlign w:val="center"/>
          </w:tcPr>
          <w:p w14:paraId="19E22444" w14:textId="77777777" w:rsidR="00492EAF" w:rsidRPr="00A70AE5" w:rsidRDefault="00492EAF" w:rsidP="004D53AF">
            <w:pPr>
              <w:snapToGrid w:val="0"/>
              <w:jc w:val="center"/>
              <w:rPr>
                <w:b/>
                <w:color w:val="000000"/>
                <w:sz w:val="14"/>
                <w:szCs w:val="14"/>
              </w:rPr>
            </w:pPr>
          </w:p>
        </w:tc>
        <w:tc>
          <w:tcPr>
            <w:tcW w:w="875" w:type="dxa"/>
            <w:vMerge/>
          </w:tcPr>
          <w:p w14:paraId="2B7ACE8C" w14:textId="77777777" w:rsidR="00492EAF" w:rsidRPr="00A70AE5" w:rsidRDefault="00492EAF" w:rsidP="004D53AF">
            <w:pPr>
              <w:jc w:val="center"/>
              <w:rPr>
                <w:color w:val="000000"/>
                <w:sz w:val="14"/>
                <w:szCs w:val="14"/>
              </w:rPr>
            </w:pPr>
          </w:p>
        </w:tc>
        <w:tc>
          <w:tcPr>
            <w:tcW w:w="709" w:type="dxa"/>
            <w:shd w:val="clear" w:color="auto" w:fill="auto"/>
            <w:vAlign w:val="center"/>
          </w:tcPr>
          <w:p w14:paraId="1395FD80" w14:textId="2C89547B" w:rsidR="00492EAF" w:rsidRPr="00A70AE5" w:rsidRDefault="00492EAF" w:rsidP="004D53AF">
            <w:pPr>
              <w:jc w:val="center"/>
              <w:rPr>
                <w:color w:val="000000"/>
                <w:sz w:val="14"/>
                <w:szCs w:val="14"/>
              </w:rPr>
            </w:pPr>
            <w:r w:rsidRPr="00A70AE5">
              <w:rPr>
                <w:color w:val="000000"/>
                <w:sz w:val="14"/>
                <w:szCs w:val="14"/>
              </w:rPr>
              <w:t>netto</w:t>
            </w:r>
          </w:p>
        </w:tc>
        <w:tc>
          <w:tcPr>
            <w:tcW w:w="567" w:type="dxa"/>
            <w:shd w:val="clear" w:color="auto" w:fill="auto"/>
            <w:vAlign w:val="center"/>
          </w:tcPr>
          <w:p w14:paraId="7C2AE533" w14:textId="77777777" w:rsidR="00492EAF" w:rsidRDefault="00492EAF" w:rsidP="004D53AF">
            <w:pPr>
              <w:jc w:val="center"/>
              <w:rPr>
                <w:color w:val="000000"/>
                <w:sz w:val="14"/>
                <w:szCs w:val="14"/>
              </w:rPr>
            </w:pPr>
            <w:r w:rsidRPr="00A70AE5">
              <w:rPr>
                <w:color w:val="000000"/>
                <w:sz w:val="14"/>
                <w:szCs w:val="14"/>
              </w:rPr>
              <w:t>VAT</w:t>
            </w:r>
          </w:p>
          <w:p w14:paraId="14A7BD3B" w14:textId="77777777" w:rsidR="00492EAF" w:rsidRPr="00A70AE5" w:rsidRDefault="00492EAF" w:rsidP="004D53AF">
            <w:pPr>
              <w:jc w:val="center"/>
              <w:rPr>
                <w:color w:val="000000"/>
                <w:sz w:val="14"/>
                <w:szCs w:val="14"/>
              </w:rPr>
            </w:pPr>
            <w:r w:rsidRPr="00A70AE5">
              <w:rPr>
                <w:color w:val="000000"/>
                <w:sz w:val="14"/>
                <w:szCs w:val="14"/>
              </w:rPr>
              <w:t>%</w:t>
            </w:r>
          </w:p>
        </w:tc>
        <w:tc>
          <w:tcPr>
            <w:tcW w:w="850" w:type="dxa"/>
            <w:shd w:val="clear" w:color="auto" w:fill="auto"/>
            <w:vAlign w:val="center"/>
          </w:tcPr>
          <w:p w14:paraId="021342E6" w14:textId="77777777" w:rsidR="00492EAF" w:rsidRPr="00A70AE5" w:rsidRDefault="00492EAF" w:rsidP="004D53AF">
            <w:pPr>
              <w:jc w:val="center"/>
              <w:rPr>
                <w:color w:val="000000"/>
                <w:sz w:val="14"/>
                <w:szCs w:val="14"/>
              </w:rPr>
            </w:pPr>
            <w:r w:rsidRPr="00A70AE5">
              <w:rPr>
                <w:color w:val="000000"/>
                <w:sz w:val="14"/>
                <w:szCs w:val="14"/>
              </w:rPr>
              <w:t>brutto</w:t>
            </w:r>
          </w:p>
        </w:tc>
        <w:tc>
          <w:tcPr>
            <w:tcW w:w="992" w:type="dxa"/>
            <w:shd w:val="clear" w:color="auto" w:fill="auto"/>
            <w:vAlign w:val="center"/>
          </w:tcPr>
          <w:p w14:paraId="37FA2974" w14:textId="77777777" w:rsidR="00492EAF" w:rsidRPr="00A70AE5" w:rsidRDefault="00492EAF" w:rsidP="004D53AF">
            <w:pPr>
              <w:jc w:val="center"/>
              <w:rPr>
                <w:color w:val="000000"/>
                <w:sz w:val="14"/>
                <w:szCs w:val="14"/>
              </w:rPr>
            </w:pPr>
            <w:r w:rsidRPr="00A70AE5">
              <w:rPr>
                <w:color w:val="000000"/>
                <w:sz w:val="14"/>
                <w:szCs w:val="14"/>
              </w:rPr>
              <w:t>netto</w:t>
            </w:r>
          </w:p>
          <w:p w14:paraId="7D36F283" w14:textId="77777777" w:rsidR="00492EAF" w:rsidRDefault="00492EAF" w:rsidP="004D53AF">
            <w:pPr>
              <w:jc w:val="center"/>
              <w:rPr>
                <w:color w:val="000000"/>
                <w:sz w:val="14"/>
                <w:szCs w:val="14"/>
              </w:rPr>
            </w:pPr>
            <w:r w:rsidRPr="00A70AE5">
              <w:rPr>
                <w:color w:val="000000"/>
                <w:sz w:val="14"/>
                <w:szCs w:val="14"/>
              </w:rPr>
              <w:t>(kol. 5x6)</w:t>
            </w:r>
          </w:p>
          <w:p w14:paraId="13150DF4" w14:textId="01790899" w:rsidR="00492EAF" w:rsidRPr="00A70AE5" w:rsidRDefault="00492EAF" w:rsidP="004D53AF">
            <w:pPr>
              <w:jc w:val="center"/>
              <w:rPr>
                <w:color w:val="000000"/>
                <w:sz w:val="14"/>
                <w:szCs w:val="14"/>
              </w:rPr>
            </w:pPr>
            <w:r>
              <w:rPr>
                <w:color w:val="000000"/>
                <w:sz w:val="14"/>
                <w:szCs w:val="14"/>
              </w:rPr>
              <w:t>(kol 5x6x7) –dotyczy dzierżawy</w:t>
            </w:r>
          </w:p>
        </w:tc>
        <w:tc>
          <w:tcPr>
            <w:tcW w:w="709" w:type="dxa"/>
            <w:shd w:val="clear" w:color="auto" w:fill="auto"/>
            <w:vAlign w:val="center"/>
          </w:tcPr>
          <w:p w14:paraId="29C506B5" w14:textId="77777777" w:rsidR="00492EAF" w:rsidRDefault="00492EAF" w:rsidP="004D53AF">
            <w:pPr>
              <w:jc w:val="center"/>
              <w:rPr>
                <w:color w:val="000000"/>
                <w:sz w:val="14"/>
                <w:szCs w:val="14"/>
              </w:rPr>
            </w:pPr>
            <w:r w:rsidRPr="00A70AE5">
              <w:rPr>
                <w:color w:val="000000"/>
                <w:sz w:val="14"/>
                <w:szCs w:val="14"/>
              </w:rPr>
              <w:t>VAT</w:t>
            </w:r>
          </w:p>
          <w:p w14:paraId="069F2905" w14:textId="77777777" w:rsidR="00492EAF" w:rsidRPr="00A70AE5" w:rsidRDefault="00492EAF" w:rsidP="004D53AF">
            <w:pPr>
              <w:jc w:val="center"/>
              <w:rPr>
                <w:color w:val="000000"/>
                <w:sz w:val="14"/>
                <w:szCs w:val="14"/>
              </w:rPr>
            </w:pPr>
            <w:r>
              <w:rPr>
                <w:color w:val="000000"/>
                <w:sz w:val="14"/>
                <w:szCs w:val="14"/>
              </w:rPr>
              <w:t>zł</w:t>
            </w:r>
          </w:p>
        </w:tc>
        <w:tc>
          <w:tcPr>
            <w:tcW w:w="1001" w:type="dxa"/>
            <w:shd w:val="clear" w:color="auto" w:fill="auto"/>
            <w:vAlign w:val="center"/>
          </w:tcPr>
          <w:p w14:paraId="22F5616F" w14:textId="77777777" w:rsidR="00492EAF" w:rsidRPr="00A70AE5" w:rsidRDefault="00492EAF" w:rsidP="004D53AF">
            <w:pPr>
              <w:jc w:val="center"/>
              <w:rPr>
                <w:color w:val="000000"/>
                <w:sz w:val="14"/>
                <w:szCs w:val="14"/>
              </w:rPr>
            </w:pPr>
            <w:r w:rsidRPr="00A70AE5">
              <w:rPr>
                <w:color w:val="000000"/>
                <w:sz w:val="14"/>
                <w:szCs w:val="14"/>
              </w:rPr>
              <w:t>brutto</w:t>
            </w:r>
          </w:p>
          <w:p w14:paraId="3AA7B724" w14:textId="771A73C0" w:rsidR="00492EAF" w:rsidRPr="00A70AE5" w:rsidRDefault="00492EAF" w:rsidP="00492EAF">
            <w:pPr>
              <w:jc w:val="center"/>
              <w:rPr>
                <w:sz w:val="14"/>
                <w:szCs w:val="14"/>
              </w:rPr>
            </w:pPr>
            <w:r w:rsidRPr="00A70AE5">
              <w:rPr>
                <w:color w:val="000000"/>
                <w:sz w:val="14"/>
                <w:szCs w:val="14"/>
              </w:rPr>
              <w:t xml:space="preserve">(kol. </w:t>
            </w:r>
            <w:r>
              <w:rPr>
                <w:color w:val="000000"/>
                <w:sz w:val="14"/>
                <w:szCs w:val="14"/>
              </w:rPr>
              <w:t>10+11</w:t>
            </w:r>
            <w:r w:rsidRPr="00A70AE5">
              <w:rPr>
                <w:color w:val="000000"/>
                <w:sz w:val="14"/>
                <w:szCs w:val="14"/>
              </w:rPr>
              <w:t>)</w:t>
            </w:r>
          </w:p>
        </w:tc>
      </w:tr>
      <w:tr w:rsidR="00492EAF" w:rsidRPr="00A70AE5" w14:paraId="20B152AE" w14:textId="77777777" w:rsidTr="00492EAF">
        <w:tc>
          <w:tcPr>
            <w:tcW w:w="937" w:type="dxa"/>
            <w:shd w:val="clear" w:color="auto" w:fill="auto"/>
            <w:vAlign w:val="center"/>
          </w:tcPr>
          <w:p w14:paraId="0E21C5CE" w14:textId="77777777" w:rsidR="00492EAF" w:rsidRPr="00A70AE5" w:rsidRDefault="00492EAF" w:rsidP="004D53AF">
            <w:pPr>
              <w:jc w:val="center"/>
              <w:rPr>
                <w:color w:val="000000"/>
                <w:sz w:val="14"/>
                <w:szCs w:val="14"/>
              </w:rPr>
            </w:pPr>
            <w:r w:rsidRPr="00A70AE5">
              <w:rPr>
                <w:color w:val="000000"/>
                <w:sz w:val="14"/>
                <w:szCs w:val="14"/>
              </w:rPr>
              <w:t>1</w:t>
            </w:r>
          </w:p>
        </w:tc>
        <w:tc>
          <w:tcPr>
            <w:tcW w:w="1019" w:type="dxa"/>
            <w:shd w:val="clear" w:color="auto" w:fill="auto"/>
            <w:vAlign w:val="center"/>
          </w:tcPr>
          <w:p w14:paraId="40AE33F2" w14:textId="77777777" w:rsidR="00492EAF" w:rsidRPr="00A70AE5" w:rsidRDefault="00492EAF" w:rsidP="004D53AF">
            <w:pPr>
              <w:jc w:val="center"/>
              <w:rPr>
                <w:color w:val="000000"/>
                <w:sz w:val="14"/>
                <w:szCs w:val="14"/>
              </w:rPr>
            </w:pPr>
            <w:r w:rsidRPr="00A70AE5">
              <w:rPr>
                <w:color w:val="000000"/>
                <w:sz w:val="14"/>
                <w:szCs w:val="14"/>
              </w:rPr>
              <w:t>2</w:t>
            </w:r>
          </w:p>
        </w:tc>
        <w:tc>
          <w:tcPr>
            <w:tcW w:w="1532" w:type="dxa"/>
            <w:gridSpan w:val="2"/>
            <w:shd w:val="clear" w:color="auto" w:fill="auto"/>
            <w:vAlign w:val="center"/>
          </w:tcPr>
          <w:p w14:paraId="760BA905" w14:textId="77777777" w:rsidR="00492EAF" w:rsidRPr="00A70AE5" w:rsidRDefault="00492EAF" w:rsidP="004D53AF">
            <w:pPr>
              <w:jc w:val="center"/>
              <w:rPr>
                <w:color w:val="000000"/>
                <w:sz w:val="14"/>
                <w:szCs w:val="14"/>
              </w:rPr>
            </w:pPr>
            <w:r w:rsidRPr="00A70AE5">
              <w:rPr>
                <w:color w:val="000000"/>
                <w:sz w:val="14"/>
                <w:szCs w:val="14"/>
              </w:rPr>
              <w:t>3</w:t>
            </w:r>
          </w:p>
        </w:tc>
        <w:tc>
          <w:tcPr>
            <w:tcW w:w="424" w:type="dxa"/>
            <w:shd w:val="clear" w:color="auto" w:fill="auto"/>
            <w:vAlign w:val="center"/>
          </w:tcPr>
          <w:p w14:paraId="38602A6A" w14:textId="77777777" w:rsidR="00492EAF" w:rsidRPr="00A70AE5" w:rsidRDefault="00492EAF" w:rsidP="004D53AF">
            <w:pPr>
              <w:jc w:val="center"/>
              <w:rPr>
                <w:color w:val="000000"/>
                <w:sz w:val="14"/>
                <w:szCs w:val="14"/>
              </w:rPr>
            </w:pPr>
            <w:r w:rsidRPr="00A70AE5">
              <w:rPr>
                <w:color w:val="000000"/>
                <w:sz w:val="14"/>
                <w:szCs w:val="14"/>
              </w:rPr>
              <w:t>4</w:t>
            </w:r>
          </w:p>
        </w:tc>
        <w:tc>
          <w:tcPr>
            <w:tcW w:w="651" w:type="dxa"/>
            <w:shd w:val="clear" w:color="auto" w:fill="auto"/>
            <w:vAlign w:val="center"/>
          </w:tcPr>
          <w:p w14:paraId="5C47F940" w14:textId="77777777" w:rsidR="00492EAF" w:rsidRPr="00A70AE5" w:rsidRDefault="00492EAF" w:rsidP="004D53AF">
            <w:pPr>
              <w:jc w:val="center"/>
              <w:rPr>
                <w:color w:val="000000"/>
                <w:sz w:val="14"/>
                <w:szCs w:val="14"/>
              </w:rPr>
            </w:pPr>
            <w:r w:rsidRPr="00A70AE5">
              <w:rPr>
                <w:color w:val="000000"/>
                <w:sz w:val="14"/>
                <w:szCs w:val="14"/>
              </w:rPr>
              <w:t>5</w:t>
            </w:r>
          </w:p>
        </w:tc>
        <w:tc>
          <w:tcPr>
            <w:tcW w:w="875" w:type="dxa"/>
          </w:tcPr>
          <w:p w14:paraId="79A53B21" w14:textId="3488A9CE" w:rsidR="00492EAF" w:rsidRPr="00A70AE5" w:rsidRDefault="00492EAF" w:rsidP="004D53AF">
            <w:pPr>
              <w:jc w:val="center"/>
              <w:rPr>
                <w:color w:val="000000"/>
                <w:sz w:val="14"/>
                <w:szCs w:val="14"/>
              </w:rPr>
            </w:pPr>
            <w:r>
              <w:rPr>
                <w:color w:val="000000"/>
                <w:sz w:val="14"/>
                <w:szCs w:val="14"/>
              </w:rPr>
              <w:t>6</w:t>
            </w:r>
          </w:p>
        </w:tc>
        <w:tc>
          <w:tcPr>
            <w:tcW w:w="709" w:type="dxa"/>
            <w:shd w:val="clear" w:color="auto" w:fill="auto"/>
            <w:vAlign w:val="center"/>
          </w:tcPr>
          <w:p w14:paraId="5031F6CC" w14:textId="30D4F9C1" w:rsidR="00492EAF" w:rsidRPr="00A70AE5" w:rsidRDefault="00492EAF" w:rsidP="004D53AF">
            <w:pPr>
              <w:jc w:val="center"/>
              <w:rPr>
                <w:color w:val="000000"/>
                <w:sz w:val="14"/>
                <w:szCs w:val="14"/>
              </w:rPr>
            </w:pPr>
            <w:r>
              <w:rPr>
                <w:color w:val="000000"/>
                <w:sz w:val="14"/>
                <w:szCs w:val="14"/>
              </w:rPr>
              <w:t>7</w:t>
            </w:r>
          </w:p>
        </w:tc>
        <w:tc>
          <w:tcPr>
            <w:tcW w:w="567" w:type="dxa"/>
            <w:shd w:val="clear" w:color="auto" w:fill="auto"/>
            <w:vAlign w:val="center"/>
          </w:tcPr>
          <w:p w14:paraId="27D5D530" w14:textId="0771AB43" w:rsidR="00492EAF" w:rsidRPr="00A70AE5" w:rsidRDefault="00492EAF" w:rsidP="004D53AF">
            <w:pPr>
              <w:jc w:val="center"/>
              <w:rPr>
                <w:color w:val="000000"/>
                <w:sz w:val="14"/>
                <w:szCs w:val="14"/>
              </w:rPr>
            </w:pPr>
            <w:r>
              <w:rPr>
                <w:color w:val="000000"/>
                <w:sz w:val="14"/>
                <w:szCs w:val="14"/>
              </w:rPr>
              <w:t>8</w:t>
            </w:r>
          </w:p>
        </w:tc>
        <w:tc>
          <w:tcPr>
            <w:tcW w:w="850" w:type="dxa"/>
            <w:shd w:val="clear" w:color="auto" w:fill="auto"/>
            <w:vAlign w:val="center"/>
          </w:tcPr>
          <w:p w14:paraId="51606D8D" w14:textId="2DACF090" w:rsidR="00492EAF" w:rsidRPr="00A70AE5" w:rsidRDefault="00492EAF" w:rsidP="004D53AF">
            <w:pPr>
              <w:jc w:val="center"/>
              <w:rPr>
                <w:color w:val="000000"/>
                <w:sz w:val="14"/>
                <w:szCs w:val="14"/>
              </w:rPr>
            </w:pPr>
            <w:r>
              <w:rPr>
                <w:color w:val="000000"/>
                <w:sz w:val="14"/>
                <w:szCs w:val="14"/>
              </w:rPr>
              <w:t>9</w:t>
            </w:r>
          </w:p>
        </w:tc>
        <w:tc>
          <w:tcPr>
            <w:tcW w:w="992" w:type="dxa"/>
            <w:shd w:val="clear" w:color="auto" w:fill="auto"/>
          </w:tcPr>
          <w:p w14:paraId="7B578F43" w14:textId="28520459" w:rsidR="00492EAF" w:rsidRPr="00A70AE5" w:rsidRDefault="00492EAF" w:rsidP="004D53AF">
            <w:pPr>
              <w:jc w:val="center"/>
              <w:rPr>
                <w:color w:val="000000"/>
                <w:sz w:val="14"/>
                <w:szCs w:val="14"/>
              </w:rPr>
            </w:pPr>
            <w:r>
              <w:rPr>
                <w:color w:val="000000"/>
                <w:sz w:val="14"/>
                <w:szCs w:val="14"/>
              </w:rPr>
              <w:t>10</w:t>
            </w:r>
          </w:p>
        </w:tc>
        <w:tc>
          <w:tcPr>
            <w:tcW w:w="709" w:type="dxa"/>
            <w:shd w:val="clear" w:color="auto" w:fill="auto"/>
            <w:vAlign w:val="center"/>
          </w:tcPr>
          <w:p w14:paraId="692003C2" w14:textId="05C5980B" w:rsidR="00492EAF" w:rsidRPr="00A70AE5" w:rsidRDefault="00492EAF" w:rsidP="004D53AF">
            <w:pPr>
              <w:jc w:val="center"/>
              <w:rPr>
                <w:color w:val="000000"/>
                <w:sz w:val="14"/>
                <w:szCs w:val="14"/>
              </w:rPr>
            </w:pPr>
            <w:r>
              <w:rPr>
                <w:color w:val="000000"/>
                <w:sz w:val="14"/>
                <w:szCs w:val="14"/>
              </w:rPr>
              <w:t>11</w:t>
            </w:r>
          </w:p>
        </w:tc>
        <w:tc>
          <w:tcPr>
            <w:tcW w:w="1001" w:type="dxa"/>
            <w:shd w:val="clear" w:color="auto" w:fill="auto"/>
            <w:vAlign w:val="center"/>
          </w:tcPr>
          <w:p w14:paraId="0C3D2496" w14:textId="615DA6D6" w:rsidR="00492EAF" w:rsidRPr="00A70AE5" w:rsidRDefault="00492EAF" w:rsidP="004D53AF">
            <w:pPr>
              <w:jc w:val="center"/>
              <w:rPr>
                <w:sz w:val="14"/>
                <w:szCs w:val="14"/>
              </w:rPr>
            </w:pPr>
            <w:r>
              <w:rPr>
                <w:color w:val="000000"/>
                <w:sz w:val="14"/>
                <w:szCs w:val="14"/>
              </w:rPr>
              <w:t>12</w:t>
            </w:r>
          </w:p>
        </w:tc>
      </w:tr>
      <w:tr w:rsidR="00492EAF" w14:paraId="6BC5990A" w14:textId="77777777" w:rsidTr="00492EAF">
        <w:trPr>
          <w:trHeight w:val="720"/>
        </w:trPr>
        <w:tc>
          <w:tcPr>
            <w:tcW w:w="937" w:type="dxa"/>
            <w:shd w:val="clear" w:color="auto" w:fill="auto"/>
          </w:tcPr>
          <w:p w14:paraId="540F22A9" w14:textId="77777777" w:rsidR="00492EAF" w:rsidRDefault="00492EAF" w:rsidP="004D53AF">
            <w:pPr>
              <w:rPr>
                <w:color w:val="000000"/>
              </w:rPr>
            </w:pPr>
          </w:p>
        </w:tc>
        <w:tc>
          <w:tcPr>
            <w:tcW w:w="1019" w:type="dxa"/>
            <w:shd w:val="clear" w:color="auto" w:fill="auto"/>
          </w:tcPr>
          <w:p w14:paraId="63B18D87" w14:textId="223CC500" w:rsidR="00492EAF" w:rsidRDefault="00492EAF" w:rsidP="004D53AF">
            <w:pPr>
              <w:snapToGrid w:val="0"/>
              <w:jc w:val="both"/>
              <w:rPr>
                <w:color w:val="000000"/>
              </w:rPr>
            </w:pPr>
          </w:p>
        </w:tc>
        <w:tc>
          <w:tcPr>
            <w:tcW w:w="824" w:type="dxa"/>
            <w:shd w:val="clear" w:color="auto" w:fill="auto"/>
          </w:tcPr>
          <w:p w14:paraId="2D8F4F9B" w14:textId="4B29EB82" w:rsidR="00492EAF" w:rsidRDefault="00492EAF" w:rsidP="004D53AF">
            <w:pPr>
              <w:snapToGrid w:val="0"/>
              <w:jc w:val="both"/>
              <w:rPr>
                <w:color w:val="000000"/>
              </w:rPr>
            </w:pPr>
          </w:p>
        </w:tc>
        <w:tc>
          <w:tcPr>
            <w:tcW w:w="708" w:type="dxa"/>
          </w:tcPr>
          <w:p w14:paraId="6DEDC5CC" w14:textId="7D15DF71" w:rsidR="00492EAF" w:rsidRDefault="00492EAF" w:rsidP="004D53AF">
            <w:pPr>
              <w:snapToGrid w:val="0"/>
              <w:jc w:val="both"/>
              <w:rPr>
                <w:color w:val="000000"/>
              </w:rPr>
            </w:pPr>
          </w:p>
        </w:tc>
        <w:tc>
          <w:tcPr>
            <w:tcW w:w="424" w:type="dxa"/>
            <w:shd w:val="clear" w:color="auto" w:fill="auto"/>
          </w:tcPr>
          <w:p w14:paraId="55CA10CE" w14:textId="66D10E13" w:rsidR="00492EAF" w:rsidRDefault="00492EAF" w:rsidP="004D53AF">
            <w:pPr>
              <w:snapToGrid w:val="0"/>
              <w:jc w:val="both"/>
              <w:rPr>
                <w:color w:val="000000"/>
              </w:rPr>
            </w:pPr>
          </w:p>
        </w:tc>
        <w:tc>
          <w:tcPr>
            <w:tcW w:w="651" w:type="dxa"/>
            <w:shd w:val="clear" w:color="auto" w:fill="auto"/>
          </w:tcPr>
          <w:p w14:paraId="43F385AE" w14:textId="58198A07" w:rsidR="00492EAF" w:rsidRDefault="00492EAF" w:rsidP="004D53AF">
            <w:pPr>
              <w:snapToGrid w:val="0"/>
              <w:jc w:val="both"/>
              <w:rPr>
                <w:color w:val="000000"/>
              </w:rPr>
            </w:pPr>
          </w:p>
        </w:tc>
        <w:tc>
          <w:tcPr>
            <w:tcW w:w="875" w:type="dxa"/>
          </w:tcPr>
          <w:p w14:paraId="1E95E923" w14:textId="6E6948C4" w:rsidR="00492EAF" w:rsidRDefault="00492EAF" w:rsidP="004D53AF">
            <w:pPr>
              <w:snapToGrid w:val="0"/>
              <w:jc w:val="both"/>
              <w:rPr>
                <w:color w:val="000000"/>
              </w:rPr>
            </w:pPr>
          </w:p>
        </w:tc>
        <w:tc>
          <w:tcPr>
            <w:tcW w:w="709" w:type="dxa"/>
            <w:shd w:val="clear" w:color="auto" w:fill="auto"/>
          </w:tcPr>
          <w:p w14:paraId="705C2BB1" w14:textId="03FF2634" w:rsidR="00492EAF" w:rsidRDefault="00492EAF" w:rsidP="004D53AF">
            <w:pPr>
              <w:snapToGrid w:val="0"/>
              <w:jc w:val="both"/>
              <w:rPr>
                <w:color w:val="000000"/>
              </w:rPr>
            </w:pPr>
          </w:p>
        </w:tc>
        <w:tc>
          <w:tcPr>
            <w:tcW w:w="567" w:type="dxa"/>
            <w:shd w:val="clear" w:color="auto" w:fill="auto"/>
          </w:tcPr>
          <w:p w14:paraId="1B050A15" w14:textId="6DA8E8FD" w:rsidR="00492EAF" w:rsidRDefault="00492EAF" w:rsidP="004D53AF">
            <w:pPr>
              <w:snapToGrid w:val="0"/>
              <w:jc w:val="both"/>
              <w:rPr>
                <w:color w:val="000000"/>
              </w:rPr>
            </w:pPr>
          </w:p>
        </w:tc>
        <w:tc>
          <w:tcPr>
            <w:tcW w:w="850" w:type="dxa"/>
            <w:shd w:val="clear" w:color="auto" w:fill="auto"/>
          </w:tcPr>
          <w:p w14:paraId="2B6086F2" w14:textId="60851CA6" w:rsidR="00492EAF" w:rsidRDefault="00492EAF" w:rsidP="004D53AF">
            <w:pPr>
              <w:snapToGrid w:val="0"/>
              <w:jc w:val="both"/>
              <w:rPr>
                <w:color w:val="000000"/>
              </w:rPr>
            </w:pPr>
          </w:p>
        </w:tc>
        <w:tc>
          <w:tcPr>
            <w:tcW w:w="992" w:type="dxa"/>
            <w:shd w:val="clear" w:color="auto" w:fill="auto"/>
          </w:tcPr>
          <w:p w14:paraId="3125B80C" w14:textId="53C8FC55" w:rsidR="00492EAF" w:rsidRDefault="00492EAF" w:rsidP="004D53AF">
            <w:pPr>
              <w:snapToGrid w:val="0"/>
              <w:jc w:val="both"/>
              <w:rPr>
                <w:color w:val="000000"/>
              </w:rPr>
            </w:pPr>
          </w:p>
        </w:tc>
        <w:tc>
          <w:tcPr>
            <w:tcW w:w="709" w:type="dxa"/>
            <w:shd w:val="clear" w:color="auto" w:fill="auto"/>
          </w:tcPr>
          <w:p w14:paraId="0F127ECD" w14:textId="392822BA" w:rsidR="00492EAF" w:rsidRDefault="00492EAF" w:rsidP="004D53AF">
            <w:pPr>
              <w:snapToGrid w:val="0"/>
              <w:jc w:val="both"/>
              <w:rPr>
                <w:color w:val="000000"/>
              </w:rPr>
            </w:pPr>
          </w:p>
        </w:tc>
        <w:tc>
          <w:tcPr>
            <w:tcW w:w="1001" w:type="dxa"/>
            <w:shd w:val="clear" w:color="auto" w:fill="auto"/>
          </w:tcPr>
          <w:p w14:paraId="53973B2A" w14:textId="30F16E7B" w:rsidR="00492EAF" w:rsidRDefault="00492EAF" w:rsidP="004D53AF">
            <w:pPr>
              <w:snapToGrid w:val="0"/>
              <w:jc w:val="both"/>
              <w:rPr>
                <w:color w:val="000000"/>
              </w:rPr>
            </w:pPr>
          </w:p>
        </w:tc>
      </w:tr>
      <w:tr w:rsidR="00492EAF" w14:paraId="10CE24A6" w14:textId="77777777" w:rsidTr="00492EAF">
        <w:trPr>
          <w:trHeight w:val="242"/>
        </w:trPr>
        <w:tc>
          <w:tcPr>
            <w:tcW w:w="3488" w:type="dxa"/>
            <w:gridSpan w:val="4"/>
            <w:shd w:val="clear" w:color="auto" w:fill="auto"/>
            <w:vAlign w:val="center"/>
          </w:tcPr>
          <w:p w14:paraId="168D0C39" w14:textId="77777777" w:rsidR="00492EAF" w:rsidRDefault="00492EAF" w:rsidP="004D53AF">
            <w:pPr>
              <w:snapToGrid w:val="0"/>
              <w:jc w:val="center"/>
              <w:rPr>
                <w:b/>
                <w:color w:val="000000"/>
              </w:rPr>
            </w:pPr>
            <w:r>
              <w:rPr>
                <w:b/>
                <w:color w:val="000000"/>
                <w:sz w:val="16"/>
                <w:szCs w:val="16"/>
              </w:rPr>
              <w:t>Całkowita wartość zamówienia</w:t>
            </w:r>
          </w:p>
        </w:tc>
        <w:tc>
          <w:tcPr>
            <w:tcW w:w="424" w:type="dxa"/>
            <w:shd w:val="clear" w:color="auto" w:fill="auto"/>
            <w:vAlign w:val="center"/>
          </w:tcPr>
          <w:p w14:paraId="3C1A9649" w14:textId="77777777" w:rsidR="00492EAF" w:rsidRDefault="00492EAF" w:rsidP="004D53AF">
            <w:pPr>
              <w:snapToGrid w:val="0"/>
              <w:jc w:val="center"/>
              <w:rPr>
                <w:b/>
                <w:color w:val="000000"/>
              </w:rPr>
            </w:pPr>
          </w:p>
        </w:tc>
        <w:tc>
          <w:tcPr>
            <w:tcW w:w="651" w:type="dxa"/>
            <w:shd w:val="clear" w:color="auto" w:fill="auto"/>
            <w:vAlign w:val="center"/>
          </w:tcPr>
          <w:p w14:paraId="63045578" w14:textId="77777777" w:rsidR="00492EAF" w:rsidRDefault="00492EAF" w:rsidP="004D53AF">
            <w:pPr>
              <w:snapToGrid w:val="0"/>
              <w:jc w:val="center"/>
              <w:rPr>
                <w:b/>
                <w:color w:val="000000"/>
              </w:rPr>
            </w:pPr>
          </w:p>
        </w:tc>
        <w:tc>
          <w:tcPr>
            <w:tcW w:w="875" w:type="dxa"/>
          </w:tcPr>
          <w:p w14:paraId="4FDC687A" w14:textId="77777777" w:rsidR="00492EAF" w:rsidRDefault="00492EAF" w:rsidP="004D53AF">
            <w:pPr>
              <w:snapToGrid w:val="0"/>
              <w:jc w:val="center"/>
              <w:rPr>
                <w:b/>
                <w:color w:val="000000"/>
              </w:rPr>
            </w:pPr>
          </w:p>
        </w:tc>
        <w:tc>
          <w:tcPr>
            <w:tcW w:w="709" w:type="dxa"/>
            <w:shd w:val="clear" w:color="auto" w:fill="auto"/>
            <w:vAlign w:val="center"/>
          </w:tcPr>
          <w:p w14:paraId="384FCC76" w14:textId="7713DB99" w:rsidR="00492EAF" w:rsidRDefault="00492EAF" w:rsidP="004D53AF">
            <w:pPr>
              <w:snapToGrid w:val="0"/>
              <w:jc w:val="center"/>
              <w:rPr>
                <w:b/>
                <w:color w:val="000000"/>
              </w:rPr>
            </w:pPr>
          </w:p>
        </w:tc>
        <w:tc>
          <w:tcPr>
            <w:tcW w:w="567" w:type="dxa"/>
            <w:shd w:val="clear" w:color="auto" w:fill="auto"/>
            <w:vAlign w:val="center"/>
          </w:tcPr>
          <w:p w14:paraId="6863ABF9" w14:textId="77777777" w:rsidR="00492EAF" w:rsidRDefault="00492EAF" w:rsidP="004D53AF">
            <w:pPr>
              <w:snapToGrid w:val="0"/>
              <w:jc w:val="center"/>
              <w:rPr>
                <w:b/>
                <w:color w:val="000000"/>
              </w:rPr>
            </w:pPr>
          </w:p>
        </w:tc>
        <w:tc>
          <w:tcPr>
            <w:tcW w:w="850" w:type="dxa"/>
            <w:shd w:val="clear" w:color="auto" w:fill="auto"/>
            <w:vAlign w:val="center"/>
          </w:tcPr>
          <w:p w14:paraId="52C958E1" w14:textId="77777777" w:rsidR="00492EAF" w:rsidRDefault="00492EAF" w:rsidP="004D53AF">
            <w:pPr>
              <w:snapToGrid w:val="0"/>
              <w:jc w:val="center"/>
              <w:rPr>
                <w:b/>
                <w:color w:val="000000"/>
              </w:rPr>
            </w:pPr>
          </w:p>
        </w:tc>
        <w:tc>
          <w:tcPr>
            <w:tcW w:w="992" w:type="dxa"/>
            <w:shd w:val="clear" w:color="auto" w:fill="auto"/>
            <w:vAlign w:val="center"/>
          </w:tcPr>
          <w:p w14:paraId="11639F62" w14:textId="77777777" w:rsidR="00492EAF" w:rsidRDefault="00492EAF" w:rsidP="004D53AF">
            <w:pPr>
              <w:snapToGrid w:val="0"/>
              <w:jc w:val="center"/>
              <w:rPr>
                <w:color w:val="000000"/>
                <w:sz w:val="14"/>
                <w:szCs w:val="14"/>
              </w:rPr>
            </w:pPr>
            <w:r w:rsidRPr="00A70AE5">
              <w:rPr>
                <w:color w:val="000000"/>
                <w:sz w:val="14"/>
                <w:szCs w:val="14"/>
              </w:rPr>
              <w:t xml:space="preserve">suma </w:t>
            </w:r>
          </w:p>
          <w:p w14:paraId="35E63ECE" w14:textId="77777777" w:rsidR="00492EAF" w:rsidRPr="00A70AE5" w:rsidRDefault="00492EAF" w:rsidP="004D53AF">
            <w:pPr>
              <w:snapToGrid w:val="0"/>
              <w:jc w:val="center"/>
              <w:rPr>
                <w:color w:val="000000"/>
                <w:sz w:val="14"/>
                <w:szCs w:val="14"/>
              </w:rPr>
            </w:pPr>
            <w:r w:rsidRPr="00A70AE5">
              <w:rPr>
                <w:color w:val="000000"/>
                <w:sz w:val="14"/>
                <w:szCs w:val="14"/>
              </w:rPr>
              <w:t>kolumna 9</w:t>
            </w:r>
          </w:p>
        </w:tc>
        <w:tc>
          <w:tcPr>
            <w:tcW w:w="709" w:type="dxa"/>
            <w:shd w:val="clear" w:color="auto" w:fill="auto"/>
            <w:vAlign w:val="center"/>
          </w:tcPr>
          <w:p w14:paraId="5D043442" w14:textId="77777777" w:rsidR="00492EAF" w:rsidRDefault="00492EAF" w:rsidP="004D53AF">
            <w:pPr>
              <w:snapToGrid w:val="0"/>
              <w:jc w:val="center"/>
              <w:rPr>
                <w:color w:val="000000"/>
                <w:sz w:val="14"/>
                <w:szCs w:val="14"/>
              </w:rPr>
            </w:pPr>
            <w:r w:rsidRPr="00A70AE5">
              <w:rPr>
                <w:color w:val="000000"/>
                <w:sz w:val="14"/>
                <w:szCs w:val="14"/>
              </w:rPr>
              <w:t xml:space="preserve">suma </w:t>
            </w:r>
          </w:p>
          <w:p w14:paraId="0555B680" w14:textId="77777777" w:rsidR="00492EAF" w:rsidRPr="00A70AE5" w:rsidRDefault="00492EAF" w:rsidP="004D53AF">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14:paraId="4446FCE7" w14:textId="77777777" w:rsidR="00492EAF" w:rsidRDefault="00492EAF" w:rsidP="004D53AF">
            <w:pPr>
              <w:snapToGrid w:val="0"/>
              <w:jc w:val="center"/>
              <w:rPr>
                <w:color w:val="000000"/>
                <w:sz w:val="14"/>
                <w:szCs w:val="14"/>
              </w:rPr>
            </w:pPr>
            <w:r w:rsidRPr="00A70AE5">
              <w:rPr>
                <w:color w:val="000000"/>
                <w:sz w:val="14"/>
                <w:szCs w:val="14"/>
              </w:rPr>
              <w:t xml:space="preserve">suma </w:t>
            </w:r>
          </w:p>
          <w:p w14:paraId="726110CB" w14:textId="77777777" w:rsidR="00492EAF" w:rsidRPr="00A70AE5" w:rsidRDefault="00492EAF" w:rsidP="004D53AF">
            <w:pPr>
              <w:snapToGrid w:val="0"/>
              <w:jc w:val="center"/>
              <w:rPr>
                <w:color w:val="000000"/>
              </w:rPr>
            </w:pPr>
            <w:r w:rsidRPr="00A70AE5">
              <w:rPr>
                <w:color w:val="000000"/>
                <w:sz w:val="14"/>
                <w:szCs w:val="14"/>
              </w:rPr>
              <w:t xml:space="preserve">kolumna </w:t>
            </w:r>
            <w:r>
              <w:rPr>
                <w:color w:val="000000"/>
                <w:sz w:val="14"/>
                <w:szCs w:val="14"/>
              </w:rPr>
              <w:t>11</w:t>
            </w:r>
          </w:p>
        </w:tc>
      </w:tr>
    </w:tbl>
    <w:p w14:paraId="10DE2B9A" w14:textId="77777777" w:rsidR="004D53AF" w:rsidRDefault="004D53AF" w:rsidP="004D53AF">
      <w:pPr>
        <w:suppressAutoHyphens w:val="0"/>
        <w:jc w:val="both"/>
        <w:rPr>
          <w:sz w:val="20"/>
          <w:szCs w:val="20"/>
          <w:lang w:eastAsia="pl-PL"/>
        </w:rPr>
      </w:pPr>
    </w:p>
    <w:p w14:paraId="63C2F334" w14:textId="0D4F39E8" w:rsidR="00AB7DFA" w:rsidRPr="00166FFF" w:rsidRDefault="005B1FBA" w:rsidP="004D53AF">
      <w:pPr>
        <w:suppressAutoHyphens w:val="0"/>
        <w:jc w:val="both"/>
        <w:rPr>
          <w:kern w:val="1"/>
          <w:sz w:val="20"/>
          <w:szCs w:val="20"/>
          <w:lang w:eastAsia="ar-SA"/>
        </w:rPr>
      </w:pPr>
      <w:r w:rsidRPr="005B1FBA">
        <w:rPr>
          <w:sz w:val="20"/>
          <w:szCs w:val="20"/>
          <w:lang w:eastAsia="pl-PL"/>
        </w:rPr>
        <w:t xml:space="preserve"> </w:t>
      </w: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6C8F7650"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56BABE7E" w14:textId="77777777" w:rsidR="00166FFF" w:rsidRPr="00503F5A" w:rsidRDefault="00166FFF" w:rsidP="005D3BC7">
      <w:pPr>
        <w:ind w:left="567"/>
        <w:jc w:val="both"/>
        <w:rPr>
          <w:sz w:val="10"/>
          <w:szCs w:val="10"/>
        </w:rPr>
      </w:pPr>
    </w:p>
    <w:p w14:paraId="552AC31C" w14:textId="6E48C560"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wz</w:t>
      </w:r>
      <w:r w:rsidR="00835B70">
        <w:rPr>
          <w:sz w:val="20"/>
          <w:szCs w:val="20"/>
        </w:rPr>
        <w:t>ory</w:t>
      </w:r>
      <w:r w:rsidRPr="00503F5A">
        <w:rPr>
          <w:sz w:val="20"/>
          <w:szCs w:val="20"/>
        </w:rPr>
        <w:t xml:space="preserve"> Um</w:t>
      </w:r>
      <w:r w:rsidR="00835B70">
        <w:rPr>
          <w:sz w:val="20"/>
          <w:szCs w:val="20"/>
        </w:rPr>
        <w:t xml:space="preserve">ów </w:t>
      </w:r>
      <w:r w:rsidRPr="00503F5A">
        <w:rPr>
          <w:sz w:val="20"/>
          <w:szCs w:val="20"/>
        </w:rPr>
        <w:t>załączon</w:t>
      </w:r>
      <w:r w:rsidR="00861A57">
        <w:rPr>
          <w:sz w:val="20"/>
          <w:szCs w:val="20"/>
        </w:rPr>
        <w:t>e</w:t>
      </w:r>
      <w:r w:rsidRPr="00503F5A">
        <w:rPr>
          <w:sz w:val="20"/>
          <w:szCs w:val="20"/>
        </w:rPr>
        <w:t xml:space="preserve"> do </w:t>
      </w:r>
      <w:r w:rsidR="00EE6D9B">
        <w:rPr>
          <w:sz w:val="20"/>
          <w:szCs w:val="20"/>
        </w:rPr>
        <w:t>Zapytania</w:t>
      </w:r>
      <w:r w:rsidRPr="00503F5A">
        <w:rPr>
          <w:sz w:val="20"/>
          <w:szCs w:val="20"/>
        </w:rPr>
        <w:t xml:space="preserve"> (Załącznik nr 2</w:t>
      </w:r>
      <w:r w:rsidR="00DE637C">
        <w:rPr>
          <w:sz w:val="20"/>
          <w:szCs w:val="20"/>
        </w:rPr>
        <w:t xml:space="preserve"> i 2A</w:t>
      </w:r>
      <w:r w:rsidRPr="00503F5A">
        <w:rPr>
          <w:sz w:val="20"/>
          <w:szCs w:val="20"/>
        </w:rPr>
        <w:t>) akceptujemy bez zastrzeżeń i zobowiązujemy się w przypadku wyboru naszej oferty do jej podpisania w miejscu i terminie wyznaczonym przez Zamawiającego,</w:t>
      </w:r>
    </w:p>
    <w:p w14:paraId="648BF31E" w14:textId="77777777" w:rsidR="00DC1109" w:rsidRPr="005D3BC7" w:rsidRDefault="00DC1109" w:rsidP="005D3BC7">
      <w:pPr>
        <w:ind w:left="567"/>
        <w:rPr>
          <w:sz w:val="16"/>
          <w:szCs w:val="20"/>
        </w:rPr>
      </w:pPr>
    </w:p>
    <w:p w14:paraId="2EA4B884" w14:textId="78C8F87F" w:rsidR="00835B70" w:rsidRPr="00835B70" w:rsidRDefault="00891193" w:rsidP="00835B70">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t xml:space="preserve">przedmiot zamówienia będziemy realizować </w:t>
      </w:r>
      <w:r w:rsidR="00861A57">
        <w:rPr>
          <w:sz w:val="20"/>
          <w:szCs w:val="20"/>
        </w:rPr>
        <w:t xml:space="preserve">sukcesywnie </w:t>
      </w:r>
      <w:r w:rsidRPr="00512AF5">
        <w:rPr>
          <w:sz w:val="20"/>
          <w:szCs w:val="20"/>
        </w:rPr>
        <w:t xml:space="preserve">przez okres: </w:t>
      </w:r>
      <w:r w:rsidR="004D53AF">
        <w:rPr>
          <w:b/>
          <w:sz w:val="20"/>
          <w:szCs w:val="20"/>
        </w:rPr>
        <w:t>12</w:t>
      </w:r>
      <w:r w:rsidR="005B1FBA">
        <w:rPr>
          <w:b/>
          <w:sz w:val="20"/>
          <w:szCs w:val="20"/>
        </w:rPr>
        <w:t xml:space="preserve"> miesięcy</w:t>
      </w:r>
    </w:p>
    <w:p w14:paraId="4E3573A7" w14:textId="77777777" w:rsidR="00835B70" w:rsidRDefault="00835B70" w:rsidP="00835B70">
      <w:pPr>
        <w:pStyle w:val="Akapitzlist"/>
        <w:rPr>
          <w:sz w:val="20"/>
          <w:szCs w:val="20"/>
        </w:rPr>
      </w:pPr>
    </w:p>
    <w:p w14:paraId="2FAE571D" w14:textId="77777777" w:rsidR="00835B70" w:rsidRPr="00835B70" w:rsidRDefault="00835B70" w:rsidP="00835B70">
      <w:pPr>
        <w:numPr>
          <w:ilvl w:val="0"/>
          <w:numId w:val="11"/>
        </w:numPr>
        <w:suppressAutoHyphens w:val="0"/>
        <w:overflowPunct w:val="0"/>
        <w:autoSpaceDE w:val="0"/>
        <w:autoSpaceDN w:val="0"/>
        <w:adjustRightInd w:val="0"/>
        <w:ind w:left="567"/>
        <w:jc w:val="both"/>
        <w:textAlignment w:val="baseline"/>
        <w:rPr>
          <w:b/>
          <w:bCs/>
          <w:sz w:val="20"/>
          <w:szCs w:val="20"/>
        </w:rPr>
      </w:pPr>
      <w:r w:rsidRPr="00835B70">
        <w:rPr>
          <w:sz w:val="20"/>
          <w:szCs w:val="20"/>
        </w:rPr>
        <w:t xml:space="preserve">zobowiązujemy się dostarczyć urządzenia do siedziby Zamawiającego zainstalować i uruchomić je w miejscu wskazanym przez Zamawiającego w terminie do 7 dni od daty podpisania umowy, </w:t>
      </w:r>
    </w:p>
    <w:p w14:paraId="0C53F404" w14:textId="77777777" w:rsidR="00835B70" w:rsidRDefault="00835B70" w:rsidP="00835B70">
      <w:pPr>
        <w:pStyle w:val="Akapitzlist"/>
        <w:rPr>
          <w:sz w:val="20"/>
          <w:szCs w:val="20"/>
        </w:rPr>
      </w:pPr>
    </w:p>
    <w:p w14:paraId="7E13D60C" w14:textId="321B4EB0" w:rsidR="00835B70" w:rsidRPr="00835B70" w:rsidRDefault="00835B70" w:rsidP="00835B70">
      <w:pPr>
        <w:numPr>
          <w:ilvl w:val="0"/>
          <w:numId w:val="11"/>
        </w:numPr>
        <w:suppressAutoHyphens w:val="0"/>
        <w:overflowPunct w:val="0"/>
        <w:autoSpaceDE w:val="0"/>
        <w:autoSpaceDN w:val="0"/>
        <w:adjustRightInd w:val="0"/>
        <w:ind w:left="567"/>
        <w:jc w:val="both"/>
        <w:textAlignment w:val="baseline"/>
        <w:rPr>
          <w:b/>
          <w:bCs/>
          <w:sz w:val="20"/>
          <w:szCs w:val="20"/>
        </w:rPr>
      </w:pPr>
      <w:r w:rsidRPr="00835B70">
        <w:rPr>
          <w:sz w:val="20"/>
          <w:szCs w:val="20"/>
        </w:rPr>
        <w:t>wartość początkowa urządzeń wynosi: .................... zł brutto (słownie: .............................)</w:t>
      </w:r>
      <w:r w:rsidR="00A049E6">
        <w:rPr>
          <w:sz w:val="20"/>
          <w:szCs w:val="20"/>
        </w:rPr>
        <w:t>, w tym: …. (</w:t>
      </w:r>
      <w:r w:rsidRPr="00835B70">
        <w:rPr>
          <w:sz w:val="20"/>
          <w:szCs w:val="20"/>
        </w:rPr>
        <w:t>W</w:t>
      </w:r>
      <w:r w:rsidR="00A049E6">
        <w:rPr>
          <w:sz w:val="20"/>
          <w:szCs w:val="20"/>
        </w:rPr>
        <w:t>pisuje Wykonawca jeżeli dotyczy)</w:t>
      </w:r>
    </w:p>
    <w:p w14:paraId="7DF9AD0D" w14:textId="77777777" w:rsidR="00835B70" w:rsidRDefault="00835B70" w:rsidP="00835B70">
      <w:pPr>
        <w:widowControl w:val="0"/>
        <w:overflowPunct w:val="0"/>
        <w:ind w:left="567"/>
        <w:jc w:val="both"/>
        <w:textAlignment w:val="baseline"/>
        <w:rPr>
          <w:sz w:val="20"/>
          <w:szCs w:val="20"/>
        </w:rPr>
      </w:pPr>
    </w:p>
    <w:p w14:paraId="1AD35E42" w14:textId="1BE77C44"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w:t>
      </w:r>
      <w:r w:rsidR="0020289F">
        <w:rPr>
          <w:sz w:val="20"/>
          <w:szCs w:val="20"/>
        </w:rPr>
        <w:t xml:space="preserve"> do</w:t>
      </w:r>
      <w:r w:rsidR="00802D33" w:rsidRPr="001A4B2B">
        <w:rPr>
          <w:sz w:val="20"/>
          <w:szCs w:val="20"/>
        </w:rPr>
        <w:t xml:space="preserv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0A7F83AC"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58EB04BF" w14:textId="77777777" w:rsidR="00166FFF" w:rsidRPr="00503F5A" w:rsidRDefault="00166FFF" w:rsidP="005D3BC7">
      <w:pPr>
        <w:ind w:left="567"/>
        <w:jc w:val="both"/>
        <w:rPr>
          <w:sz w:val="10"/>
          <w:szCs w:val="10"/>
        </w:rPr>
      </w:pPr>
    </w:p>
    <w:p w14:paraId="4B21F41E"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709F0FD7" w14:textId="77777777" w:rsidR="00E21D69" w:rsidRDefault="00E21D69" w:rsidP="00503F5A">
      <w:pPr>
        <w:widowControl w:val="0"/>
        <w:overflowPunct w:val="0"/>
        <w:textAlignment w:val="baseline"/>
        <w:rPr>
          <w:rFonts w:cs="Calibri"/>
          <w:kern w:val="1"/>
          <w:sz w:val="10"/>
          <w:szCs w:val="10"/>
          <w:lang w:eastAsia="ar-SA"/>
        </w:rPr>
      </w:pP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Pr="00503F5A" w:rsidRDefault="00111DD3" w:rsidP="002F4A13">
      <w:pPr>
        <w:widowControl w:val="0"/>
        <w:overflowPunct w:val="0"/>
        <w:jc w:val="both"/>
        <w:textAlignment w:val="baseline"/>
        <w:rPr>
          <w:b/>
          <w:lang w:eastAsia="pl-PL"/>
        </w:rPr>
      </w:pPr>
    </w:p>
    <w:p w14:paraId="0C30E23D"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4A63FD79"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78FFF773"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111DD3">
      <w:pPr>
        <w:suppressAutoHyphens w:val="0"/>
        <w:jc w:val="right"/>
        <w:rPr>
          <w:i/>
          <w:lang w:eastAsia="pl-PL"/>
        </w:rPr>
      </w:pPr>
    </w:p>
    <w:p w14:paraId="355ACBE6"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32086998" w14:textId="77777777" w:rsidR="004D53AF" w:rsidRDefault="004D53AF" w:rsidP="0020289F">
      <w:pPr>
        <w:rPr>
          <w:b/>
          <w:sz w:val="22"/>
          <w:szCs w:val="22"/>
        </w:rPr>
      </w:pPr>
    </w:p>
    <w:p w14:paraId="07C7CCF4" w14:textId="77777777" w:rsidR="004D53AF" w:rsidRDefault="004D53AF" w:rsidP="0020289F">
      <w:pPr>
        <w:rPr>
          <w:b/>
          <w:sz w:val="22"/>
          <w:szCs w:val="22"/>
        </w:rPr>
      </w:pPr>
    </w:p>
    <w:p w14:paraId="170E733A" w14:textId="77777777" w:rsidR="004D53AF" w:rsidRDefault="004D53AF" w:rsidP="0020289F">
      <w:pPr>
        <w:rPr>
          <w:b/>
          <w:sz w:val="22"/>
          <w:szCs w:val="22"/>
        </w:rPr>
      </w:pPr>
    </w:p>
    <w:p w14:paraId="20672F98" w14:textId="77777777" w:rsidR="004D53AF" w:rsidRDefault="004D53AF" w:rsidP="0020289F">
      <w:pPr>
        <w:rPr>
          <w:b/>
          <w:sz w:val="22"/>
          <w:szCs w:val="22"/>
        </w:rPr>
      </w:pPr>
    </w:p>
    <w:p w14:paraId="3199A48C" w14:textId="77777777" w:rsidR="004D53AF" w:rsidRDefault="004D53AF" w:rsidP="0020289F">
      <w:pPr>
        <w:rPr>
          <w:b/>
          <w:sz w:val="22"/>
          <w:szCs w:val="22"/>
        </w:rPr>
      </w:pPr>
    </w:p>
    <w:p w14:paraId="6E4A6FE4" w14:textId="77777777" w:rsidR="004D53AF" w:rsidRDefault="004D53AF" w:rsidP="0020289F">
      <w:pPr>
        <w:rPr>
          <w:b/>
          <w:sz w:val="22"/>
          <w:szCs w:val="22"/>
        </w:rPr>
      </w:pPr>
    </w:p>
    <w:p w14:paraId="38B36049" w14:textId="77777777" w:rsidR="004D53AF" w:rsidRDefault="004D53AF" w:rsidP="0020289F">
      <w:pPr>
        <w:rPr>
          <w:b/>
          <w:sz w:val="22"/>
          <w:szCs w:val="22"/>
        </w:rPr>
      </w:pPr>
    </w:p>
    <w:p w14:paraId="54819E12" w14:textId="77777777" w:rsidR="004D53AF" w:rsidRDefault="004D53AF" w:rsidP="0020289F">
      <w:pPr>
        <w:rPr>
          <w:b/>
          <w:sz w:val="22"/>
          <w:szCs w:val="22"/>
        </w:rPr>
      </w:pPr>
    </w:p>
    <w:p w14:paraId="68427990" w14:textId="77777777" w:rsidR="004D53AF" w:rsidRDefault="004D53AF" w:rsidP="0020289F">
      <w:pPr>
        <w:rPr>
          <w:b/>
          <w:sz w:val="22"/>
          <w:szCs w:val="22"/>
        </w:rPr>
      </w:pPr>
    </w:p>
    <w:p w14:paraId="5CA681B0" w14:textId="77777777" w:rsidR="00A049E6" w:rsidRDefault="00A049E6" w:rsidP="0020289F">
      <w:pPr>
        <w:rPr>
          <w:b/>
          <w:sz w:val="22"/>
          <w:szCs w:val="22"/>
        </w:rPr>
      </w:pPr>
    </w:p>
    <w:p w14:paraId="2FA8CC36" w14:textId="77777777" w:rsidR="00803A38" w:rsidRDefault="00803A38" w:rsidP="0048613E">
      <w:pPr>
        <w:jc w:val="right"/>
        <w:rPr>
          <w:b/>
          <w:sz w:val="22"/>
          <w:szCs w:val="22"/>
        </w:rPr>
      </w:pPr>
    </w:p>
    <w:p w14:paraId="02517900" w14:textId="77777777" w:rsidR="004D53AF" w:rsidRPr="004D53AF" w:rsidRDefault="004D53AF" w:rsidP="004D53AF">
      <w:pPr>
        <w:jc w:val="right"/>
        <w:rPr>
          <w:color w:val="000000" w:themeColor="text1"/>
          <w:sz w:val="20"/>
          <w:szCs w:val="20"/>
        </w:rPr>
      </w:pPr>
      <w:r w:rsidRPr="004D53AF">
        <w:rPr>
          <w:b/>
          <w:color w:val="000000" w:themeColor="text1"/>
          <w:sz w:val="22"/>
          <w:szCs w:val="22"/>
        </w:rPr>
        <w:lastRenderedPageBreak/>
        <w:t>Załącznik nr 2 do Zapytania ofertowego</w:t>
      </w:r>
    </w:p>
    <w:p w14:paraId="0A9BB0CC" w14:textId="77777777" w:rsidR="004D53AF" w:rsidRPr="004D53AF" w:rsidRDefault="004D53AF" w:rsidP="004D53AF">
      <w:pPr>
        <w:tabs>
          <w:tab w:val="left" w:pos="0"/>
          <w:tab w:val="left" w:pos="4500"/>
        </w:tabs>
        <w:rPr>
          <w:color w:val="000000" w:themeColor="text1"/>
        </w:rPr>
      </w:pPr>
    </w:p>
    <w:p w14:paraId="11DA33A4" w14:textId="77777777" w:rsidR="004D53AF" w:rsidRPr="004D53AF" w:rsidRDefault="004D53AF" w:rsidP="004D53AF">
      <w:pPr>
        <w:tabs>
          <w:tab w:val="left" w:pos="0"/>
          <w:tab w:val="left" w:pos="4500"/>
        </w:tabs>
        <w:rPr>
          <w:color w:val="000000" w:themeColor="text1"/>
        </w:rPr>
      </w:pPr>
    </w:p>
    <w:p w14:paraId="7AFBE784" w14:textId="77777777" w:rsidR="004D53AF" w:rsidRPr="004D53AF" w:rsidRDefault="004D53AF" w:rsidP="004D53AF">
      <w:pPr>
        <w:tabs>
          <w:tab w:val="left" w:pos="0"/>
          <w:tab w:val="left" w:pos="4500"/>
        </w:tabs>
        <w:rPr>
          <w:color w:val="000000" w:themeColor="text1"/>
        </w:rPr>
      </w:pPr>
    </w:p>
    <w:p w14:paraId="2CEDB8D0" w14:textId="77777777" w:rsidR="004D53AF" w:rsidRPr="004D53AF" w:rsidRDefault="004D53AF" w:rsidP="004D53AF">
      <w:pPr>
        <w:tabs>
          <w:tab w:val="left" w:pos="0"/>
          <w:tab w:val="left" w:pos="4500"/>
        </w:tabs>
        <w:rPr>
          <w:color w:val="000000" w:themeColor="text1"/>
        </w:rPr>
      </w:pPr>
    </w:p>
    <w:p w14:paraId="36D7DD8D" w14:textId="77777777" w:rsidR="004D53AF" w:rsidRPr="004D53AF" w:rsidRDefault="004D53AF" w:rsidP="004D53AF">
      <w:pPr>
        <w:jc w:val="center"/>
        <w:rPr>
          <w:b/>
          <w:color w:val="000000" w:themeColor="text1"/>
          <w:sz w:val="28"/>
        </w:rPr>
      </w:pPr>
      <w:r w:rsidRPr="004D53AF">
        <w:rPr>
          <w:b/>
          <w:color w:val="000000" w:themeColor="text1"/>
          <w:sz w:val="28"/>
          <w:u w:val="single"/>
        </w:rPr>
        <w:t>W Z Ó R   U M O W Y</w:t>
      </w:r>
      <w:r w:rsidRPr="004D53AF">
        <w:rPr>
          <w:b/>
          <w:color w:val="000000" w:themeColor="text1"/>
          <w:sz w:val="28"/>
        </w:rPr>
        <w:t xml:space="preserve"> </w:t>
      </w:r>
    </w:p>
    <w:p w14:paraId="125B49D6" w14:textId="77777777" w:rsidR="004D53AF" w:rsidRPr="004D53AF" w:rsidRDefault="004D53AF" w:rsidP="004D53AF">
      <w:pPr>
        <w:jc w:val="center"/>
        <w:rPr>
          <w:color w:val="000000" w:themeColor="text1"/>
          <w:sz w:val="20"/>
          <w:szCs w:val="20"/>
        </w:rPr>
      </w:pPr>
    </w:p>
    <w:p w14:paraId="532C4187" w14:textId="77777777" w:rsidR="004D53AF" w:rsidRPr="004D53AF" w:rsidRDefault="004D53AF" w:rsidP="004D53AF">
      <w:pPr>
        <w:jc w:val="center"/>
        <w:rPr>
          <w:color w:val="000000" w:themeColor="text1"/>
          <w:sz w:val="20"/>
          <w:szCs w:val="20"/>
        </w:rPr>
      </w:pPr>
    </w:p>
    <w:p w14:paraId="63DAA704" w14:textId="77777777" w:rsidR="004D53AF" w:rsidRPr="004D53AF" w:rsidRDefault="004D53AF" w:rsidP="004D53AF">
      <w:pPr>
        <w:jc w:val="both"/>
        <w:rPr>
          <w:color w:val="000000" w:themeColor="text1"/>
        </w:rPr>
      </w:pPr>
      <w:r w:rsidRPr="004D53AF">
        <w:rPr>
          <w:color w:val="000000" w:themeColor="text1"/>
          <w:sz w:val="20"/>
          <w:szCs w:val="20"/>
        </w:rPr>
        <w:tab/>
        <w:t xml:space="preserve">W dniu ................... pomiędzy </w:t>
      </w:r>
      <w:r w:rsidRPr="004D53AF">
        <w:rPr>
          <w:rFonts w:cs="Calibri"/>
          <w:b/>
          <w:color w:val="000000" w:themeColor="text1"/>
          <w:sz w:val="20"/>
          <w:szCs w:val="20"/>
        </w:rPr>
        <w:t>Szpitalem Specjalistycznym im. Edmunda Biernackiego w Mielcu</w:t>
      </w:r>
      <w:r w:rsidRPr="004D53AF">
        <w:rPr>
          <w:rFonts w:cs="Calibri"/>
          <w:color w:val="000000" w:themeColor="text1"/>
          <w:sz w:val="20"/>
          <w:szCs w:val="20"/>
        </w:rPr>
        <w:t xml:space="preserve">, </w:t>
      </w:r>
      <w:r w:rsidRPr="004D53AF">
        <w:rPr>
          <w:rFonts w:cs="Calibri"/>
          <w:b/>
          <w:color w:val="000000" w:themeColor="text1"/>
          <w:sz w:val="20"/>
          <w:szCs w:val="20"/>
        </w:rPr>
        <w:t>ul. Żeromskiego 22, 39-300 Mielec</w:t>
      </w:r>
      <w:r w:rsidRPr="004D53AF">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4D53AF">
        <w:rPr>
          <w:color w:val="000000" w:themeColor="text1"/>
          <w:sz w:val="20"/>
          <w:szCs w:val="20"/>
        </w:rPr>
        <w:t xml:space="preserve">, zwanym w dalszej części Umowy </w:t>
      </w:r>
      <w:r w:rsidRPr="004D53AF">
        <w:rPr>
          <w:b/>
          <w:color w:val="000000" w:themeColor="text1"/>
          <w:sz w:val="20"/>
          <w:szCs w:val="20"/>
        </w:rPr>
        <w:t>„Zamawiającym”</w:t>
      </w:r>
      <w:r w:rsidRPr="004D53AF">
        <w:rPr>
          <w:color w:val="000000" w:themeColor="text1"/>
          <w:sz w:val="20"/>
          <w:szCs w:val="20"/>
        </w:rPr>
        <w:t xml:space="preserve"> reprezentowanym przez</w:t>
      </w:r>
      <w:r w:rsidRPr="004D53AF">
        <w:rPr>
          <w:color w:val="000000" w:themeColor="text1"/>
        </w:rPr>
        <w:t>:</w:t>
      </w:r>
    </w:p>
    <w:p w14:paraId="56462F86" w14:textId="77777777" w:rsidR="004D53AF" w:rsidRPr="004D53AF" w:rsidRDefault="004D53AF" w:rsidP="004D53AF">
      <w:pPr>
        <w:ind w:left="708"/>
        <w:jc w:val="both"/>
        <w:rPr>
          <w:color w:val="000000" w:themeColor="text1"/>
        </w:rPr>
      </w:pPr>
      <w:r w:rsidRPr="004D53AF">
        <w:rPr>
          <w:color w:val="000000" w:themeColor="text1"/>
          <w:sz w:val="20"/>
          <w:szCs w:val="20"/>
        </w:rPr>
        <w:t>…………………………………</w:t>
      </w:r>
    </w:p>
    <w:p w14:paraId="5D9A172C" w14:textId="77777777" w:rsidR="004D53AF" w:rsidRPr="004D53AF" w:rsidRDefault="004D53AF" w:rsidP="004D53AF">
      <w:pPr>
        <w:jc w:val="both"/>
        <w:rPr>
          <w:color w:val="000000" w:themeColor="text1"/>
          <w:sz w:val="10"/>
        </w:rPr>
      </w:pPr>
    </w:p>
    <w:p w14:paraId="7B77D79C" w14:textId="77777777" w:rsidR="004D53AF" w:rsidRPr="004D53AF" w:rsidRDefault="004D53AF" w:rsidP="004D53AF">
      <w:pPr>
        <w:jc w:val="both"/>
        <w:rPr>
          <w:color w:val="000000" w:themeColor="text1"/>
        </w:rPr>
      </w:pPr>
      <w:r w:rsidRPr="004D53AF">
        <w:rPr>
          <w:color w:val="000000" w:themeColor="text1"/>
          <w:sz w:val="20"/>
          <w:szCs w:val="20"/>
        </w:rPr>
        <w:t xml:space="preserve">a ............................................................................. KRS ……………………NIP ................. REGON ................ </w:t>
      </w:r>
      <w:r w:rsidRPr="004D53AF">
        <w:rPr>
          <w:b/>
          <w:color w:val="000000" w:themeColor="text1"/>
          <w:sz w:val="20"/>
          <w:szCs w:val="20"/>
        </w:rPr>
        <w:t xml:space="preserve"> </w:t>
      </w:r>
      <w:r w:rsidRPr="004D53AF">
        <w:rPr>
          <w:color w:val="000000" w:themeColor="text1"/>
          <w:sz w:val="20"/>
          <w:szCs w:val="20"/>
        </w:rPr>
        <w:t xml:space="preserve"> zwanym w dalszej części Umowy </w:t>
      </w:r>
      <w:r w:rsidRPr="004D53AF">
        <w:rPr>
          <w:b/>
          <w:color w:val="000000" w:themeColor="text1"/>
          <w:sz w:val="20"/>
          <w:szCs w:val="20"/>
        </w:rPr>
        <w:t>„Wykonawcą”</w:t>
      </w:r>
      <w:r w:rsidRPr="004D53AF">
        <w:rPr>
          <w:color w:val="000000" w:themeColor="text1"/>
          <w:sz w:val="20"/>
          <w:szCs w:val="20"/>
        </w:rPr>
        <w:t xml:space="preserve"> reprezentowanym przez:</w:t>
      </w:r>
    </w:p>
    <w:p w14:paraId="3F9779B4" w14:textId="77777777" w:rsidR="004D53AF" w:rsidRPr="004D53AF" w:rsidRDefault="004D53AF" w:rsidP="004D53AF">
      <w:pPr>
        <w:ind w:left="708"/>
        <w:jc w:val="both"/>
        <w:rPr>
          <w:color w:val="000000" w:themeColor="text1"/>
        </w:rPr>
      </w:pPr>
      <w:r w:rsidRPr="004D53AF">
        <w:rPr>
          <w:color w:val="000000" w:themeColor="text1"/>
          <w:sz w:val="20"/>
          <w:szCs w:val="20"/>
        </w:rPr>
        <w:t>…………………………………</w:t>
      </w:r>
    </w:p>
    <w:p w14:paraId="3124B5F3" w14:textId="77777777" w:rsidR="004D53AF" w:rsidRPr="004D53AF" w:rsidRDefault="004D53AF" w:rsidP="004D53AF">
      <w:pPr>
        <w:ind w:left="708"/>
        <w:jc w:val="both"/>
        <w:rPr>
          <w:color w:val="000000" w:themeColor="text1"/>
        </w:rPr>
      </w:pPr>
      <w:r w:rsidRPr="004D53AF">
        <w:rPr>
          <w:color w:val="000000" w:themeColor="text1"/>
          <w:sz w:val="20"/>
          <w:szCs w:val="20"/>
        </w:rPr>
        <w:t>…………………………………</w:t>
      </w:r>
    </w:p>
    <w:p w14:paraId="6864F0A9" w14:textId="77777777" w:rsidR="004D53AF" w:rsidRPr="004D53AF" w:rsidRDefault="004D53AF" w:rsidP="004D53AF">
      <w:pPr>
        <w:jc w:val="both"/>
        <w:rPr>
          <w:color w:val="000000" w:themeColor="text1"/>
          <w:sz w:val="10"/>
          <w:szCs w:val="10"/>
        </w:rPr>
      </w:pPr>
    </w:p>
    <w:p w14:paraId="037164E1" w14:textId="77777777" w:rsidR="004D53AF" w:rsidRPr="004D53AF" w:rsidRDefault="004D53AF" w:rsidP="004D53AF">
      <w:pPr>
        <w:jc w:val="both"/>
        <w:rPr>
          <w:color w:val="000000" w:themeColor="text1"/>
          <w:sz w:val="20"/>
          <w:szCs w:val="20"/>
        </w:rPr>
      </w:pPr>
      <w:r w:rsidRPr="004D53AF">
        <w:rPr>
          <w:color w:val="000000" w:themeColor="text1"/>
          <w:sz w:val="20"/>
          <w:szCs w:val="20"/>
        </w:rPr>
        <w:t xml:space="preserve">stosownie do dokonanego przez Zamawiającego wyboru oferty Wykonawcy przeprowadzonego na podstawie </w:t>
      </w:r>
      <w:r w:rsidRPr="004D53AF">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4D53AF">
        <w:rPr>
          <w:color w:val="000000" w:themeColor="text1"/>
          <w:sz w:val="20"/>
          <w:szCs w:val="20"/>
        </w:rPr>
        <w:t>udzielonego w trybie zapytania ofertowego dotyczące zamówienia publicznego o wartości poniżej 130.000,00 zł zostaje zawarta umowa następującej treści:</w:t>
      </w:r>
    </w:p>
    <w:p w14:paraId="3037CB47" w14:textId="77777777" w:rsidR="004D53AF" w:rsidRPr="004D53AF" w:rsidRDefault="004D53AF" w:rsidP="004D53AF">
      <w:pPr>
        <w:jc w:val="both"/>
        <w:rPr>
          <w:color w:val="FF0000"/>
          <w:sz w:val="20"/>
          <w:szCs w:val="20"/>
        </w:rPr>
      </w:pPr>
    </w:p>
    <w:p w14:paraId="677E3DD4" w14:textId="77777777" w:rsidR="004D53AF" w:rsidRPr="004D53AF" w:rsidRDefault="004D53AF" w:rsidP="004D53AF">
      <w:pPr>
        <w:jc w:val="both"/>
        <w:rPr>
          <w:color w:val="FF0000"/>
          <w:sz w:val="20"/>
          <w:szCs w:val="20"/>
        </w:rPr>
      </w:pPr>
    </w:p>
    <w:p w14:paraId="7116E274" w14:textId="77777777" w:rsidR="004D53AF" w:rsidRPr="004D53AF" w:rsidRDefault="004D53AF" w:rsidP="004D53AF">
      <w:pPr>
        <w:jc w:val="both"/>
        <w:rPr>
          <w:color w:val="FF0000"/>
          <w:sz w:val="20"/>
          <w:szCs w:val="20"/>
        </w:rPr>
      </w:pPr>
    </w:p>
    <w:p w14:paraId="15FA6053" w14:textId="77777777" w:rsidR="004D53AF" w:rsidRPr="004D53AF" w:rsidRDefault="004D53AF" w:rsidP="004D53AF">
      <w:pPr>
        <w:jc w:val="center"/>
        <w:rPr>
          <w:color w:val="000000" w:themeColor="text1"/>
          <w:sz w:val="20"/>
          <w:szCs w:val="20"/>
        </w:rPr>
      </w:pPr>
      <w:r w:rsidRPr="004D53AF">
        <w:rPr>
          <w:b/>
          <w:color w:val="000000" w:themeColor="text1"/>
          <w:sz w:val="20"/>
          <w:szCs w:val="20"/>
        </w:rPr>
        <w:t>§   1</w:t>
      </w:r>
    </w:p>
    <w:p w14:paraId="414DFE15" w14:textId="2C0D8F0A" w:rsidR="004D53AF" w:rsidRPr="004D53AF" w:rsidRDefault="004D53AF" w:rsidP="00DE637C">
      <w:pPr>
        <w:widowControl w:val="0"/>
        <w:numPr>
          <w:ilvl w:val="0"/>
          <w:numId w:val="35"/>
        </w:numPr>
        <w:overflowPunct w:val="0"/>
        <w:jc w:val="both"/>
        <w:textAlignment w:val="baseline"/>
        <w:rPr>
          <w:rFonts w:eastAsia="Calibri"/>
          <w:color w:val="000000" w:themeColor="text1"/>
          <w:sz w:val="20"/>
          <w:szCs w:val="20"/>
        </w:rPr>
      </w:pPr>
      <w:r w:rsidRPr="004D53AF">
        <w:rPr>
          <w:rFonts w:eastAsia="Calibri"/>
          <w:color w:val="000000" w:themeColor="text1"/>
          <w:sz w:val="20"/>
          <w:szCs w:val="20"/>
        </w:rPr>
        <w:t xml:space="preserve">Przedmiotem niniejszej umowy jest sukcesywna sprzedaż i dostawa </w:t>
      </w:r>
      <w:r w:rsidR="006A7F07">
        <w:rPr>
          <w:color w:val="000000" w:themeColor="text1"/>
          <w:sz w:val="20"/>
          <w:szCs w:val="20"/>
        </w:rPr>
        <w:t>środków czystości do kuchni</w:t>
      </w:r>
      <w:r w:rsidRPr="004D53AF">
        <w:rPr>
          <w:color w:val="000000" w:themeColor="text1"/>
          <w:sz w:val="20"/>
          <w:szCs w:val="20"/>
        </w:rPr>
        <w:t xml:space="preserve"> Szpitala Specjalistycznego im. Edmunda Biernackiego w Mielcu </w:t>
      </w:r>
      <w:r w:rsidRPr="004D53AF">
        <w:rPr>
          <w:rFonts w:eastAsia="Calibri"/>
          <w:color w:val="000000" w:themeColor="text1"/>
          <w:sz w:val="20"/>
          <w:szCs w:val="20"/>
        </w:rPr>
        <w:t>(dalej: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 (dalej Zapytanie) znak: SzP.ZP.271.</w:t>
      </w:r>
      <w:r w:rsidR="006A7F07">
        <w:rPr>
          <w:rFonts w:eastAsia="Calibri"/>
          <w:color w:val="000000" w:themeColor="text1"/>
          <w:sz w:val="20"/>
          <w:szCs w:val="20"/>
        </w:rPr>
        <w:t>102.23</w:t>
      </w:r>
      <w:r w:rsidRPr="004D53AF">
        <w:rPr>
          <w:rFonts w:eastAsia="Calibri"/>
          <w:color w:val="000000" w:themeColor="text1"/>
          <w:sz w:val="20"/>
          <w:szCs w:val="20"/>
        </w:rPr>
        <w:t xml:space="preserve"> oraz zgodnie z ofertą Wykonawcy z dnia ……………</w:t>
      </w:r>
    </w:p>
    <w:p w14:paraId="681952BA" w14:textId="77777777" w:rsidR="004D53AF" w:rsidRPr="004D53AF" w:rsidRDefault="004D53AF" w:rsidP="00DE637C">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Zapytanie ofertowe i oferta złożona przez Wykonawcę stanowią integralną część umowy.</w:t>
      </w:r>
    </w:p>
    <w:p w14:paraId="2E87A760" w14:textId="77777777" w:rsidR="004D53AF" w:rsidRPr="004D53AF" w:rsidRDefault="004D53AF" w:rsidP="004D53AF">
      <w:pPr>
        <w:jc w:val="both"/>
        <w:rPr>
          <w:color w:val="000000" w:themeColor="text1"/>
          <w:sz w:val="20"/>
          <w:szCs w:val="20"/>
        </w:rPr>
      </w:pPr>
    </w:p>
    <w:p w14:paraId="252CE6BE" w14:textId="77777777" w:rsidR="004D53AF" w:rsidRPr="004D53AF" w:rsidRDefault="004D53AF" w:rsidP="004D53AF">
      <w:pPr>
        <w:jc w:val="center"/>
        <w:rPr>
          <w:color w:val="000000" w:themeColor="text1"/>
          <w:sz w:val="20"/>
          <w:szCs w:val="20"/>
        </w:rPr>
      </w:pPr>
      <w:r w:rsidRPr="004D53AF">
        <w:rPr>
          <w:b/>
          <w:color w:val="000000" w:themeColor="text1"/>
          <w:sz w:val="20"/>
          <w:szCs w:val="20"/>
        </w:rPr>
        <w:t>§   2</w:t>
      </w:r>
    </w:p>
    <w:p w14:paraId="469CCAD5"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081E35FC" w14:textId="77777777" w:rsidR="004D53AF" w:rsidRPr="004D53AF" w:rsidRDefault="004D53AF" w:rsidP="00DE637C">
      <w:pPr>
        <w:widowControl w:val="0"/>
        <w:numPr>
          <w:ilvl w:val="0"/>
          <w:numId w:val="25"/>
        </w:numPr>
        <w:tabs>
          <w:tab w:val="left" w:pos="57"/>
        </w:tabs>
        <w:jc w:val="both"/>
        <w:rPr>
          <w:color w:val="000000" w:themeColor="text1"/>
          <w:sz w:val="20"/>
          <w:szCs w:val="20"/>
        </w:rPr>
      </w:pPr>
      <w:r w:rsidRPr="004D53AF">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0A09A78B"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t>Wykonawca zobowiązuje się wykonać zamówienie w terminie do 7 dni od dnia złożenia zamówienia.</w:t>
      </w:r>
    </w:p>
    <w:p w14:paraId="2F6D2C4E" w14:textId="77777777" w:rsidR="004D53AF" w:rsidRPr="004D53AF" w:rsidRDefault="004D53AF" w:rsidP="00DE637C">
      <w:pPr>
        <w:widowControl w:val="0"/>
        <w:numPr>
          <w:ilvl w:val="0"/>
          <w:numId w:val="25"/>
        </w:numPr>
        <w:tabs>
          <w:tab w:val="left" w:pos="57"/>
        </w:tabs>
        <w:jc w:val="both"/>
        <w:rPr>
          <w:color w:val="000000" w:themeColor="text1"/>
          <w:sz w:val="20"/>
          <w:szCs w:val="20"/>
        </w:rPr>
      </w:pPr>
      <w:r w:rsidRPr="004D53AF">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14:paraId="0A4977A4"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t>Za datę dostawy uznaje się datę wydania za stosownym pokwitowaniem przedmiotu umowy osobie upoważnionej przez Zamawiającego.</w:t>
      </w:r>
    </w:p>
    <w:p w14:paraId="3F7F971C"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t>Do obowiązków Wykonawcy należy również wniesienie towaru do Magazynu i jego rozładunek w miejscu wskazanym przez upoważnionego pracownika.</w:t>
      </w:r>
    </w:p>
    <w:p w14:paraId="1CD4E06B"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2DB23B25"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lastRenderedPageBreak/>
        <w:t>Odpowiedzialność za przedmioty umowy i ich ewentualne uszkodzenie podczas dostarczania do siedziby Zamawiającego ponosi do momentu ich dostawy Wykonawca.</w:t>
      </w:r>
    </w:p>
    <w:p w14:paraId="2993BEDA"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240D84D1" w14:textId="77777777" w:rsidR="004D53AF" w:rsidRP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4D53AF">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14:paraId="35AD14AD" w14:textId="77777777" w:rsidR="004D53AF" w:rsidRPr="004D53AF" w:rsidRDefault="004D53AF" w:rsidP="004D53AF">
      <w:pPr>
        <w:jc w:val="both"/>
        <w:rPr>
          <w:color w:val="FF0000"/>
          <w:sz w:val="20"/>
          <w:szCs w:val="20"/>
        </w:rPr>
      </w:pPr>
    </w:p>
    <w:p w14:paraId="4BFF0704" w14:textId="77777777" w:rsidR="004D53AF" w:rsidRPr="004D53AF" w:rsidRDefault="004D53AF" w:rsidP="004D53AF">
      <w:pPr>
        <w:jc w:val="center"/>
        <w:rPr>
          <w:color w:val="000000" w:themeColor="text1"/>
          <w:sz w:val="20"/>
          <w:szCs w:val="20"/>
        </w:rPr>
      </w:pPr>
      <w:r w:rsidRPr="004D53AF">
        <w:rPr>
          <w:b/>
          <w:color w:val="000000" w:themeColor="text1"/>
          <w:sz w:val="20"/>
          <w:szCs w:val="20"/>
        </w:rPr>
        <w:t>§   3</w:t>
      </w:r>
    </w:p>
    <w:p w14:paraId="11BCF9F3" w14:textId="77777777" w:rsidR="004D53AF" w:rsidRPr="004D53AF" w:rsidRDefault="004D53AF" w:rsidP="00DE637C">
      <w:pPr>
        <w:widowControl w:val="0"/>
        <w:numPr>
          <w:ilvl w:val="0"/>
          <w:numId w:val="26"/>
        </w:numPr>
        <w:overflowPunct w:val="0"/>
        <w:jc w:val="both"/>
        <w:textAlignment w:val="baseline"/>
        <w:rPr>
          <w:rFonts w:ascii="Bookman Old Style" w:hAnsi="Bookman Old Style" w:cs="Bookman Old Style"/>
          <w:color w:val="000000" w:themeColor="text1"/>
          <w:sz w:val="20"/>
          <w:szCs w:val="20"/>
        </w:rPr>
      </w:pPr>
      <w:r w:rsidRPr="004D53AF">
        <w:rPr>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19CD9C6C" w14:textId="77777777" w:rsidR="004D53AF" w:rsidRPr="004D53AF" w:rsidRDefault="004D53AF" w:rsidP="00DE637C">
      <w:pPr>
        <w:widowControl w:val="0"/>
        <w:numPr>
          <w:ilvl w:val="0"/>
          <w:numId w:val="26"/>
        </w:numPr>
        <w:overflowPunct w:val="0"/>
        <w:jc w:val="both"/>
        <w:textAlignment w:val="baseline"/>
        <w:rPr>
          <w:color w:val="000000" w:themeColor="text1"/>
          <w:sz w:val="20"/>
          <w:szCs w:val="20"/>
        </w:rPr>
      </w:pPr>
      <w:r w:rsidRPr="004D53AF">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14:paraId="7FF69719" w14:textId="77777777" w:rsidR="004D53AF" w:rsidRPr="004D53AF" w:rsidRDefault="004D53AF" w:rsidP="00DE637C">
      <w:pPr>
        <w:widowControl w:val="0"/>
        <w:numPr>
          <w:ilvl w:val="0"/>
          <w:numId w:val="26"/>
        </w:numPr>
        <w:overflowPunct w:val="0"/>
        <w:jc w:val="both"/>
        <w:textAlignment w:val="baseline"/>
        <w:rPr>
          <w:color w:val="000000" w:themeColor="text1"/>
          <w:sz w:val="20"/>
          <w:szCs w:val="20"/>
        </w:rPr>
      </w:pPr>
      <w:r w:rsidRPr="004D53AF">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320F9F4E" w14:textId="77777777" w:rsidR="004D53AF" w:rsidRPr="004D53AF" w:rsidRDefault="004D53AF" w:rsidP="00DE637C">
      <w:pPr>
        <w:widowControl w:val="0"/>
        <w:numPr>
          <w:ilvl w:val="0"/>
          <w:numId w:val="26"/>
        </w:numPr>
        <w:overflowPunct w:val="0"/>
        <w:jc w:val="both"/>
        <w:textAlignment w:val="baseline"/>
        <w:rPr>
          <w:color w:val="000000" w:themeColor="text1"/>
          <w:sz w:val="20"/>
          <w:szCs w:val="20"/>
        </w:rPr>
      </w:pPr>
      <w:r w:rsidRPr="004D53AF">
        <w:rPr>
          <w:color w:val="000000" w:themeColor="text1"/>
          <w:sz w:val="20"/>
          <w:szCs w:val="20"/>
        </w:rPr>
        <w:t>Określony w ust. 3 termin do reklamacji uważa się za zachowany jeżeli przed jego upływem wymagane pismo zostało wysłane przez operatora pocztowego.</w:t>
      </w:r>
    </w:p>
    <w:p w14:paraId="1C5F4BAE" w14:textId="77777777" w:rsidR="004D53AF" w:rsidRPr="004D53AF" w:rsidRDefault="004D53AF" w:rsidP="00DE637C">
      <w:pPr>
        <w:widowControl w:val="0"/>
        <w:numPr>
          <w:ilvl w:val="0"/>
          <w:numId w:val="26"/>
        </w:numPr>
        <w:overflowPunct w:val="0"/>
        <w:jc w:val="both"/>
        <w:textAlignment w:val="baseline"/>
        <w:rPr>
          <w:color w:val="000000" w:themeColor="text1"/>
          <w:sz w:val="20"/>
          <w:szCs w:val="20"/>
        </w:rPr>
      </w:pPr>
      <w:r w:rsidRPr="004D53AF">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14:paraId="0EE70B9C" w14:textId="77777777" w:rsidR="004D53AF" w:rsidRPr="004D53AF" w:rsidRDefault="004D53AF" w:rsidP="00DE637C">
      <w:pPr>
        <w:widowControl w:val="0"/>
        <w:numPr>
          <w:ilvl w:val="0"/>
          <w:numId w:val="26"/>
        </w:numPr>
        <w:overflowPunct w:val="0"/>
        <w:jc w:val="both"/>
        <w:textAlignment w:val="baseline"/>
        <w:rPr>
          <w:color w:val="000000" w:themeColor="text1"/>
          <w:sz w:val="20"/>
          <w:szCs w:val="20"/>
        </w:rPr>
      </w:pPr>
      <w:r w:rsidRPr="004D53AF">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14:paraId="50B51864" w14:textId="77777777" w:rsidR="004D53AF" w:rsidRPr="004D53AF" w:rsidRDefault="004D53AF" w:rsidP="00DE637C">
      <w:pPr>
        <w:widowControl w:val="0"/>
        <w:numPr>
          <w:ilvl w:val="0"/>
          <w:numId w:val="26"/>
        </w:numPr>
        <w:overflowPunct w:val="0"/>
        <w:jc w:val="both"/>
        <w:textAlignment w:val="baseline"/>
        <w:rPr>
          <w:rFonts w:ascii="Bookman Old Style" w:hAnsi="Bookman Old Style" w:cs="Bookman Old Style"/>
          <w:color w:val="000000" w:themeColor="text1"/>
          <w:sz w:val="20"/>
          <w:szCs w:val="20"/>
        </w:rPr>
      </w:pPr>
      <w:r w:rsidRPr="004D53AF">
        <w:rPr>
          <w:color w:val="000000" w:themeColor="text1"/>
          <w:sz w:val="20"/>
          <w:szCs w:val="20"/>
        </w:rPr>
        <w:t>Wykonawca odbiera wadliwy towar z siedziby Zamawiającego i dostarcza towar wolny od wad do siedziby Zamawiającego we własnym zakresie, na własny koszt i ryzyko.</w:t>
      </w:r>
    </w:p>
    <w:p w14:paraId="4E75A16C" w14:textId="77777777" w:rsidR="004D53AF" w:rsidRPr="004D53AF" w:rsidRDefault="004D53AF" w:rsidP="00DE637C">
      <w:pPr>
        <w:widowControl w:val="0"/>
        <w:numPr>
          <w:ilvl w:val="0"/>
          <w:numId w:val="26"/>
        </w:numPr>
        <w:overflowPunct w:val="0"/>
        <w:jc w:val="both"/>
        <w:textAlignment w:val="baseline"/>
        <w:rPr>
          <w:color w:val="000000" w:themeColor="text1"/>
          <w:sz w:val="20"/>
          <w:szCs w:val="20"/>
        </w:rPr>
      </w:pPr>
      <w:r w:rsidRPr="004D53AF">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11BE980F" w14:textId="77777777" w:rsidR="004D53AF" w:rsidRPr="004D53AF" w:rsidRDefault="004D53AF" w:rsidP="004D53AF">
      <w:pPr>
        <w:jc w:val="center"/>
        <w:rPr>
          <w:color w:val="000000" w:themeColor="text1"/>
          <w:sz w:val="20"/>
          <w:szCs w:val="20"/>
        </w:rPr>
      </w:pPr>
    </w:p>
    <w:p w14:paraId="57DC3989" w14:textId="77777777" w:rsidR="004D53AF" w:rsidRPr="004D53AF" w:rsidRDefault="004D53AF" w:rsidP="004D53AF">
      <w:pPr>
        <w:jc w:val="center"/>
        <w:rPr>
          <w:color w:val="000000" w:themeColor="text1"/>
          <w:sz w:val="20"/>
          <w:szCs w:val="20"/>
        </w:rPr>
      </w:pPr>
      <w:r w:rsidRPr="004D53AF">
        <w:rPr>
          <w:b/>
          <w:color w:val="000000" w:themeColor="text1"/>
          <w:sz w:val="20"/>
          <w:szCs w:val="20"/>
        </w:rPr>
        <w:t>§   4</w:t>
      </w:r>
    </w:p>
    <w:p w14:paraId="36981E8D" w14:textId="77777777" w:rsidR="004D53AF" w:rsidRPr="004D53AF" w:rsidRDefault="004D53AF" w:rsidP="004D53AF">
      <w:pPr>
        <w:jc w:val="both"/>
        <w:rPr>
          <w:color w:val="000000" w:themeColor="text1"/>
          <w:sz w:val="20"/>
          <w:szCs w:val="20"/>
        </w:rPr>
      </w:pPr>
      <w:r w:rsidRPr="004D53AF">
        <w:rPr>
          <w:color w:val="000000" w:themeColor="text1"/>
          <w:sz w:val="20"/>
          <w:szCs w:val="20"/>
        </w:rPr>
        <w:t xml:space="preserve">Wykonawca gwarantuje niezmienność cen przez okres trwania umowy, z zastrzeżeniem przypadków przewidzianych w niniejszej umowie. </w:t>
      </w:r>
    </w:p>
    <w:p w14:paraId="04D8E2A4" w14:textId="77777777" w:rsidR="004D53AF" w:rsidRPr="004D53AF" w:rsidRDefault="004D53AF" w:rsidP="004D53AF">
      <w:pPr>
        <w:jc w:val="both"/>
        <w:rPr>
          <w:color w:val="000000" w:themeColor="text1"/>
          <w:sz w:val="10"/>
          <w:szCs w:val="10"/>
        </w:rPr>
      </w:pPr>
    </w:p>
    <w:p w14:paraId="0F7B51C6" w14:textId="77777777" w:rsidR="004D53AF" w:rsidRPr="004D53AF" w:rsidRDefault="004D53AF" w:rsidP="004D53AF">
      <w:pPr>
        <w:jc w:val="center"/>
        <w:rPr>
          <w:bCs/>
          <w:iCs/>
          <w:color w:val="000000" w:themeColor="text1"/>
          <w:sz w:val="20"/>
          <w:szCs w:val="20"/>
        </w:rPr>
      </w:pPr>
      <w:r w:rsidRPr="004D53AF">
        <w:rPr>
          <w:b/>
          <w:color w:val="000000" w:themeColor="text1"/>
          <w:sz w:val="20"/>
          <w:szCs w:val="20"/>
        </w:rPr>
        <w:t>§   5</w:t>
      </w:r>
    </w:p>
    <w:p w14:paraId="08FCC225" w14:textId="77777777" w:rsidR="004D53AF" w:rsidRPr="004D53AF" w:rsidRDefault="004D53AF" w:rsidP="00DE637C">
      <w:pPr>
        <w:widowControl w:val="0"/>
        <w:numPr>
          <w:ilvl w:val="0"/>
          <w:numId w:val="27"/>
        </w:numPr>
        <w:overflowPunct w:val="0"/>
        <w:jc w:val="both"/>
        <w:textAlignment w:val="baseline"/>
        <w:rPr>
          <w:color w:val="000000" w:themeColor="text1"/>
          <w:sz w:val="20"/>
          <w:szCs w:val="20"/>
        </w:rPr>
      </w:pPr>
      <w:r w:rsidRPr="004D53AF">
        <w:rPr>
          <w:bCs/>
          <w:iCs/>
          <w:color w:val="000000" w:themeColor="text1"/>
          <w:sz w:val="20"/>
          <w:szCs w:val="20"/>
        </w:rPr>
        <w:t>Wartości umowy ustalona zgodnie z wykazem stanowiącym załącznik do niniejszej umowy wynosi brutto  ............................zł (słownie: ...................................................................).</w:t>
      </w:r>
    </w:p>
    <w:p w14:paraId="63B0B52B" w14:textId="77777777" w:rsidR="004D53AF" w:rsidRPr="004D53AF" w:rsidRDefault="004D53AF" w:rsidP="00DE637C">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Wykonawca - za dostarczony towar - wystawi fakturę VAT w języku polskim.</w:t>
      </w:r>
    </w:p>
    <w:p w14:paraId="0D232783" w14:textId="77777777" w:rsidR="004D53AF" w:rsidRPr="004D53AF" w:rsidRDefault="004D53AF" w:rsidP="00DE637C">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Zamawiający oświadcza, że jest uprawniony do otrzymywania faktur VAT i posiada numer  identyfikacyjny 817-17-50-893.</w:t>
      </w:r>
    </w:p>
    <w:p w14:paraId="18AF8DDB" w14:textId="77777777" w:rsidR="004D53AF" w:rsidRPr="004D53AF" w:rsidRDefault="004D53AF" w:rsidP="00DE637C">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Faktura winna być adresowana na Zamawiającego. </w:t>
      </w:r>
    </w:p>
    <w:p w14:paraId="21E1C60E" w14:textId="77777777" w:rsidR="004D53AF" w:rsidRPr="004D53AF" w:rsidRDefault="004D53AF" w:rsidP="00DE637C">
      <w:pPr>
        <w:numPr>
          <w:ilvl w:val="0"/>
          <w:numId w:val="27"/>
        </w:numPr>
        <w:contextualSpacing/>
        <w:jc w:val="both"/>
        <w:rPr>
          <w:bCs/>
          <w:iCs/>
          <w:color w:val="000000" w:themeColor="text1"/>
          <w:sz w:val="20"/>
          <w:szCs w:val="20"/>
        </w:rPr>
      </w:pPr>
      <w:r w:rsidRPr="004D53AF">
        <w:rPr>
          <w:bCs/>
          <w:iCs/>
          <w:color w:val="000000" w:themeColor="text1"/>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których dotyczy faktura.</w:t>
      </w:r>
    </w:p>
    <w:p w14:paraId="6D77C31A" w14:textId="77777777" w:rsidR="004D53AF" w:rsidRPr="004D53AF" w:rsidRDefault="004D53AF" w:rsidP="00DE637C">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Zamawiający wymaga aby Wykonawca umieszczał na fakturze cenę jednostkową brutto, datę ważności i numer serii zgodnie z dostarczonym towarem, kod identyfikujący produkt (numer katalogowy).</w:t>
      </w:r>
    </w:p>
    <w:p w14:paraId="2684A93E" w14:textId="77777777" w:rsidR="004D53AF" w:rsidRPr="004D53AF" w:rsidRDefault="004D53AF" w:rsidP="00DE637C">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Za dzień dokonania płatności będzie uważany dzień złożenia dyspozycji dokonania przelewu bankowego przez Zamawiającego na rachunek Wykonawcy. </w:t>
      </w:r>
    </w:p>
    <w:p w14:paraId="4A5D7F79" w14:textId="77777777" w:rsidR="004D53AF" w:rsidRPr="004D53AF" w:rsidRDefault="004D53AF" w:rsidP="00DE637C">
      <w:pPr>
        <w:widowControl w:val="0"/>
        <w:numPr>
          <w:ilvl w:val="0"/>
          <w:numId w:val="27"/>
        </w:numPr>
        <w:overflowPunct w:val="0"/>
        <w:contextualSpacing/>
        <w:jc w:val="both"/>
        <w:textAlignment w:val="baseline"/>
        <w:rPr>
          <w:color w:val="000000" w:themeColor="text1"/>
          <w:sz w:val="20"/>
          <w:szCs w:val="20"/>
        </w:rPr>
      </w:pPr>
      <w:r w:rsidRPr="004D53AF">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14:paraId="7FF01786" w14:textId="77777777" w:rsidR="004D53AF" w:rsidRPr="004D53AF" w:rsidRDefault="004D53AF" w:rsidP="00DE637C">
      <w:pPr>
        <w:widowControl w:val="0"/>
        <w:numPr>
          <w:ilvl w:val="0"/>
          <w:numId w:val="27"/>
        </w:numPr>
        <w:overflowPunct w:val="0"/>
        <w:contextualSpacing/>
        <w:jc w:val="both"/>
        <w:textAlignment w:val="baseline"/>
        <w:rPr>
          <w:color w:val="000000" w:themeColor="text1"/>
          <w:sz w:val="20"/>
          <w:szCs w:val="20"/>
        </w:rPr>
      </w:pPr>
      <w:r w:rsidRPr="004D53AF">
        <w:rPr>
          <w:color w:val="000000" w:themeColor="text1"/>
          <w:sz w:val="20"/>
          <w:szCs w:val="20"/>
        </w:rPr>
        <w:t xml:space="preserve">W przypadkach wskazanych w ust. 8: </w:t>
      </w:r>
    </w:p>
    <w:p w14:paraId="38C37654" w14:textId="77777777" w:rsidR="004D53AF" w:rsidRPr="004D53AF" w:rsidRDefault="004D53AF" w:rsidP="004D53AF">
      <w:pPr>
        <w:ind w:left="360"/>
        <w:contextualSpacing/>
        <w:jc w:val="both"/>
        <w:rPr>
          <w:color w:val="000000" w:themeColor="text1"/>
          <w:sz w:val="20"/>
          <w:szCs w:val="20"/>
        </w:rPr>
      </w:pPr>
      <w:r w:rsidRPr="004D53AF">
        <w:rPr>
          <w:color w:val="000000" w:themeColor="text1"/>
          <w:sz w:val="20"/>
          <w:szCs w:val="20"/>
        </w:rPr>
        <w:t>a) Wykonawca może żądać wyłącznie wynagrodzenia należnego z tytułu wykonania części umowy, bez naliczania jakichkolwiek kar,</w:t>
      </w:r>
    </w:p>
    <w:p w14:paraId="3D9F37BA" w14:textId="77777777" w:rsidR="004D53AF" w:rsidRPr="004D53AF" w:rsidRDefault="004D53AF" w:rsidP="004D53AF">
      <w:pPr>
        <w:ind w:left="226" w:firstLine="113"/>
        <w:contextualSpacing/>
        <w:jc w:val="both"/>
        <w:rPr>
          <w:color w:val="000000" w:themeColor="text1"/>
          <w:sz w:val="20"/>
          <w:szCs w:val="20"/>
        </w:rPr>
      </w:pPr>
      <w:r w:rsidRPr="004D53AF">
        <w:rPr>
          <w:color w:val="000000" w:themeColor="text1"/>
          <w:sz w:val="20"/>
          <w:szCs w:val="20"/>
        </w:rPr>
        <w:lastRenderedPageBreak/>
        <w:t>b) ostateczna wysokość wynagrodzenia przysługującego Wykonawcy może ulec zmniejszeniu.</w:t>
      </w:r>
    </w:p>
    <w:p w14:paraId="2029B1CA" w14:textId="77777777" w:rsidR="004D53AF" w:rsidRPr="004D53AF" w:rsidRDefault="004D53AF" w:rsidP="00DE637C">
      <w:pPr>
        <w:widowControl w:val="0"/>
        <w:numPr>
          <w:ilvl w:val="0"/>
          <w:numId w:val="27"/>
        </w:numPr>
        <w:overflowPunct w:val="0"/>
        <w:contextualSpacing/>
        <w:jc w:val="both"/>
        <w:textAlignment w:val="baseline"/>
        <w:rPr>
          <w:color w:val="000000" w:themeColor="text1"/>
          <w:sz w:val="20"/>
          <w:szCs w:val="20"/>
        </w:rPr>
      </w:pPr>
      <w:r w:rsidRPr="004D53AF">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7A965657" w14:textId="77777777" w:rsidR="004D53AF" w:rsidRPr="004D53AF" w:rsidRDefault="004D53AF" w:rsidP="00DE637C">
      <w:pPr>
        <w:widowControl w:val="0"/>
        <w:numPr>
          <w:ilvl w:val="0"/>
          <w:numId w:val="27"/>
        </w:numPr>
        <w:overflowPunct w:val="0"/>
        <w:contextualSpacing/>
        <w:jc w:val="both"/>
        <w:textAlignment w:val="baseline"/>
        <w:rPr>
          <w:color w:val="000000" w:themeColor="text1"/>
          <w:sz w:val="20"/>
          <w:szCs w:val="20"/>
        </w:rPr>
      </w:pPr>
      <w:r w:rsidRPr="004D53AF">
        <w:rPr>
          <w:color w:val="000000" w:themeColor="text1"/>
          <w:sz w:val="20"/>
          <w:szCs w:val="20"/>
        </w:rPr>
        <w:t>Zmiany określone w ustępach 8 lub 10 nie wymagają zmiany umowy w formie aneksu ani zgody Wykonawcy.</w:t>
      </w:r>
    </w:p>
    <w:p w14:paraId="747B3E24" w14:textId="77777777" w:rsidR="004D53AF" w:rsidRPr="004D53AF" w:rsidRDefault="004D53AF" w:rsidP="00DE637C">
      <w:pPr>
        <w:widowControl w:val="0"/>
        <w:numPr>
          <w:ilvl w:val="0"/>
          <w:numId w:val="27"/>
        </w:numPr>
        <w:overflowPunct w:val="0"/>
        <w:contextualSpacing/>
        <w:jc w:val="both"/>
        <w:textAlignment w:val="baseline"/>
        <w:rPr>
          <w:color w:val="000000" w:themeColor="text1"/>
          <w:sz w:val="20"/>
          <w:szCs w:val="20"/>
        </w:rPr>
      </w:pPr>
      <w:r w:rsidRPr="004D53AF">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14:paraId="370BD2B4" w14:textId="77777777" w:rsidR="004D53AF" w:rsidRPr="004D53AF" w:rsidRDefault="004D53AF" w:rsidP="00DE637C">
      <w:pPr>
        <w:widowControl w:val="0"/>
        <w:numPr>
          <w:ilvl w:val="0"/>
          <w:numId w:val="27"/>
        </w:numPr>
        <w:overflowPunct w:val="0"/>
        <w:jc w:val="both"/>
        <w:textAlignment w:val="baseline"/>
        <w:rPr>
          <w:color w:val="000000" w:themeColor="text1"/>
        </w:rPr>
      </w:pPr>
      <w:r w:rsidRPr="004D53AF">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5B9F2552" w14:textId="77777777" w:rsidR="004D53AF" w:rsidRPr="004D53AF" w:rsidRDefault="004D53AF" w:rsidP="004D53AF">
      <w:pPr>
        <w:jc w:val="both"/>
        <w:rPr>
          <w:color w:val="000000" w:themeColor="text1"/>
          <w:sz w:val="20"/>
          <w:szCs w:val="20"/>
        </w:rPr>
      </w:pPr>
    </w:p>
    <w:p w14:paraId="0367A424" w14:textId="77777777" w:rsidR="004D53AF" w:rsidRPr="004D53AF" w:rsidRDefault="004D53AF" w:rsidP="004D53AF">
      <w:pPr>
        <w:jc w:val="center"/>
        <w:rPr>
          <w:color w:val="000000" w:themeColor="text1"/>
          <w:sz w:val="20"/>
          <w:szCs w:val="20"/>
        </w:rPr>
      </w:pPr>
      <w:r w:rsidRPr="004D53AF">
        <w:rPr>
          <w:b/>
          <w:color w:val="000000" w:themeColor="text1"/>
          <w:sz w:val="20"/>
          <w:szCs w:val="20"/>
        </w:rPr>
        <w:t>§   6</w:t>
      </w:r>
    </w:p>
    <w:p w14:paraId="3A10BB64" w14:textId="78947BB6" w:rsidR="004D53AF" w:rsidRPr="004D53AF" w:rsidRDefault="004D53AF" w:rsidP="00DE637C">
      <w:pPr>
        <w:widowControl w:val="0"/>
        <w:numPr>
          <w:ilvl w:val="0"/>
          <w:numId w:val="34"/>
        </w:numPr>
        <w:overflowPunct w:val="0"/>
        <w:jc w:val="both"/>
        <w:textAlignment w:val="baseline"/>
        <w:rPr>
          <w:color w:val="000000" w:themeColor="text1"/>
          <w:sz w:val="20"/>
          <w:szCs w:val="20"/>
        </w:rPr>
      </w:pPr>
      <w:r w:rsidRPr="004D53AF">
        <w:rPr>
          <w:color w:val="000000" w:themeColor="text1"/>
          <w:sz w:val="20"/>
          <w:szCs w:val="20"/>
        </w:rPr>
        <w:t>Należność za dostarczony towar płatna jest przelewem na rachunek bankowy Wykonawcy prowadzony przez ………………… o numerze ………………………………… w terminie</w:t>
      </w:r>
      <w:r w:rsidR="00BB6E6C">
        <w:rPr>
          <w:color w:val="000000" w:themeColor="text1"/>
          <w:sz w:val="20"/>
          <w:szCs w:val="20"/>
        </w:rPr>
        <w:t xml:space="preserve"> do</w:t>
      </w:r>
      <w:r w:rsidRPr="004D53AF">
        <w:rPr>
          <w:color w:val="000000" w:themeColor="text1"/>
          <w:sz w:val="20"/>
          <w:szCs w:val="20"/>
        </w:rPr>
        <w:t xml:space="preserve"> 60 dni od dnia dostarczenia towaru i doręczenia prawidłowo </w:t>
      </w:r>
      <w:r w:rsidRPr="004D53AF">
        <w:rPr>
          <w:bCs/>
          <w:iCs/>
          <w:color w:val="000000" w:themeColor="text1"/>
          <w:sz w:val="20"/>
          <w:szCs w:val="20"/>
        </w:rPr>
        <w:t>oraz zgodnie z umową wystawionej faktury</w:t>
      </w:r>
      <w:r w:rsidRPr="004D53AF">
        <w:rPr>
          <w:color w:val="000000" w:themeColor="text1"/>
          <w:sz w:val="20"/>
          <w:szCs w:val="20"/>
        </w:rPr>
        <w:t xml:space="preserve">. W razie zmiany numeru rachunku bankowego, Wykonawca jest zobowiązany wskazać nowy rachunek bankowy.  </w:t>
      </w:r>
      <w:r w:rsidRPr="004D53AF">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EF1BBA7" w14:textId="77777777" w:rsidR="004D53AF" w:rsidRPr="004D53AF" w:rsidRDefault="004D53AF" w:rsidP="00DE637C">
      <w:pPr>
        <w:widowControl w:val="0"/>
        <w:numPr>
          <w:ilvl w:val="0"/>
          <w:numId w:val="34"/>
        </w:numPr>
        <w:overflowPunct w:val="0"/>
        <w:jc w:val="both"/>
        <w:textAlignment w:val="baseline"/>
        <w:rPr>
          <w:color w:val="000000" w:themeColor="text1"/>
          <w:sz w:val="20"/>
          <w:szCs w:val="20"/>
        </w:rPr>
      </w:pPr>
      <w:r w:rsidRPr="004D53AF">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14:paraId="0AB8C4B9" w14:textId="77777777" w:rsidR="004D53AF" w:rsidRPr="004D53AF" w:rsidRDefault="004D53AF" w:rsidP="00DE637C">
      <w:pPr>
        <w:widowControl w:val="0"/>
        <w:numPr>
          <w:ilvl w:val="0"/>
          <w:numId w:val="34"/>
        </w:numPr>
        <w:overflowPunct w:val="0"/>
        <w:jc w:val="both"/>
        <w:textAlignment w:val="baseline"/>
        <w:rPr>
          <w:color w:val="000000" w:themeColor="text1"/>
          <w:sz w:val="20"/>
          <w:szCs w:val="20"/>
        </w:rPr>
      </w:pPr>
      <w:r w:rsidRPr="004D53A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6D5F9285" w14:textId="77777777" w:rsidR="004D53AF" w:rsidRPr="004D53AF" w:rsidRDefault="004D53AF" w:rsidP="00DE637C">
      <w:pPr>
        <w:widowControl w:val="0"/>
        <w:numPr>
          <w:ilvl w:val="0"/>
          <w:numId w:val="34"/>
        </w:numPr>
        <w:overflowPunct w:val="0"/>
        <w:jc w:val="both"/>
        <w:textAlignment w:val="baseline"/>
        <w:rPr>
          <w:color w:val="000000" w:themeColor="text1"/>
          <w:sz w:val="20"/>
          <w:szCs w:val="20"/>
        </w:rPr>
      </w:pPr>
      <w:r w:rsidRPr="004D53AF">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14:paraId="0684E3B1" w14:textId="77777777" w:rsidR="004D53AF" w:rsidRPr="004D53AF" w:rsidRDefault="004D53AF" w:rsidP="00DE637C">
      <w:pPr>
        <w:widowControl w:val="0"/>
        <w:numPr>
          <w:ilvl w:val="0"/>
          <w:numId w:val="34"/>
        </w:numPr>
        <w:overflowPunct w:val="0"/>
        <w:jc w:val="both"/>
        <w:textAlignment w:val="baseline"/>
        <w:rPr>
          <w:color w:val="000000" w:themeColor="text1"/>
        </w:rPr>
      </w:pPr>
      <w:r w:rsidRPr="004D53A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14:paraId="331FBC04" w14:textId="77777777" w:rsidR="004D53AF" w:rsidRPr="004D53AF" w:rsidRDefault="004D53AF" w:rsidP="00DE637C">
      <w:pPr>
        <w:widowControl w:val="0"/>
        <w:numPr>
          <w:ilvl w:val="0"/>
          <w:numId w:val="34"/>
        </w:numPr>
        <w:overflowPunct w:val="0"/>
        <w:jc w:val="both"/>
        <w:textAlignment w:val="baseline"/>
        <w:rPr>
          <w:color w:val="000000" w:themeColor="text1"/>
        </w:rPr>
      </w:pPr>
      <w:r w:rsidRPr="004D53A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637CC090" w14:textId="77777777" w:rsidR="004D53AF" w:rsidRPr="004D53AF" w:rsidRDefault="004D53AF" w:rsidP="004D53AF">
      <w:pPr>
        <w:jc w:val="both"/>
        <w:rPr>
          <w:b/>
          <w:color w:val="000000" w:themeColor="text1"/>
          <w:sz w:val="20"/>
          <w:szCs w:val="20"/>
        </w:rPr>
      </w:pPr>
    </w:p>
    <w:p w14:paraId="43F44FB8" w14:textId="77777777" w:rsidR="004D53AF" w:rsidRPr="004D53AF" w:rsidRDefault="004D53AF" w:rsidP="004D53AF">
      <w:pPr>
        <w:jc w:val="center"/>
        <w:rPr>
          <w:b/>
          <w:color w:val="000000" w:themeColor="text1"/>
          <w:sz w:val="20"/>
          <w:szCs w:val="20"/>
        </w:rPr>
      </w:pPr>
      <w:r w:rsidRPr="004D53AF">
        <w:rPr>
          <w:b/>
          <w:color w:val="000000" w:themeColor="text1"/>
          <w:sz w:val="20"/>
          <w:szCs w:val="20"/>
        </w:rPr>
        <w:t>§  7</w:t>
      </w:r>
    </w:p>
    <w:p w14:paraId="0EA325E8" w14:textId="77777777" w:rsidR="004D53AF" w:rsidRPr="004D53AF"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Zamawiający przewiduje możliwość zastosowania prawa opcji w przypadku niewyczerpania wartości umowy, o której mowa w § 5 ust. 1, w „okresie podstawowym” określonym w § 10 umowy.</w:t>
      </w:r>
    </w:p>
    <w:p w14:paraId="23F1E384" w14:textId="77777777" w:rsidR="004D53AF" w:rsidRPr="004D53AF"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Decyzję co do możliwości skorzystania z prawa opcji Zamawiający uzależnia od swoich bieżących potrzeb oraz wykorzystania wartości umowy określonej w § 5 ust. 1 umowy.</w:t>
      </w:r>
    </w:p>
    <w:p w14:paraId="11B1F534" w14:textId="77777777" w:rsidR="004D53AF" w:rsidRPr="004D53AF"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14:paraId="731892D8" w14:textId="77777777" w:rsidR="004D53AF" w:rsidRPr="004D53AF"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14:paraId="10C66933" w14:textId="77777777" w:rsidR="004D53AF" w:rsidRPr="004D53AF" w:rsidRDefault="004D53AF" w:rsidP="00DE637C">
      <w:pPr>
        <w:numPr>
          <w:ilvl w:val="3"/>
          <w:numId w:val="35"/>
        </w:numPr>
        <w:suppressAutoHyphens w:val="0"/>
        <w:ind w:left="425" w:hanging="425"/>
        <w:contextualSpacing/>
        <w:jc w:val="both"/>
        <w:rPr>
          <w:color w:val="000000" w:themeColor="text1"/>
          <w:sz w:val="20"/>
          <w:szCs w:val="20"/>
        </w:rPr>
      </w:pPr>
      <w:r w:rsidRPr="004D53AF">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14:paraId="26BE7F67" w14:textId="77777777" w:rsidR="004D53AF" w:rsidRPr="004D53AF" w:rsidRDefault="004D53AF" w:rsidP="00DE637C">
      <w:pPr>
        <w:numPr>
          <w:ilvl w:val="3"/>
          <w:numId w:val="35"/>
        </w:numPr>
        <w:suppressAutoHyphens w:val="0"/>
        <w:ind w:left="425" w:hanging="425"/>
        <w:contextualSpacing/>
        <w:jc w:val="both"/>
        <w:rPr>
          <w:color w:val="000000" w:themeColor="text1"/>
          <w:sz w:val="20"/>
          <w:szCs w:val="20"/>
        </w:rPr>
      </w:pPr>
      <w:r w:rsidRPr="004D53AF">
        <w:rPr>
          <w:color w:val="000000" w:themeColor="text1"/>
          <w:sz w:val="20"/>
          <w:szCs w:val="20"/>
        </w:rPr>
        <w:t xml:space="preserve">Zamawiający może wykonać prawo opcji wielokrotnie i w dowolnym dniu przed upływem „okresu podstawowego” </w:t>
      </w:r>
      <w:bookmarkStart w:id="16" w:name="_Hlk67123187"/>
      <w:r w:rsidRPr="004D53AF">
        <w:rPr>
          <w:color w:val="000000" w:themeColor="text1"/>
          <w:sz w:val="20"/>
          <w:szCs w:val="20"/>
        </w:rPr>
        <w:t>lub w okresie obowiązywania umowy wskutek skorzystania z opcji</w:t>
      </w:r>
      <w:bookmarkEnd w:id="16"/>
      <w:r w:rsidRPr="004D53AF">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14:paraId="752A5CE5" w14:textId="77777777" w:rsidR="004D53AF" w:rsidRPr="004D53AF" w:rsidRDefault="004D53AF" w:rsidP="00DE637C">
      <w:pPr>
        <w:numPr>
          <w:ilvl w:val="3"/>
          <w:numId w:val="35"/>
        </w:numPr>
        <w:suppressAutoHyphens w:val="0"/>
        <w:ind w:left="425" w:hanging="425"/>
        <w:contextualSpacing/>
        <w:jc w:val="both"/>
        <w:rPr>
          <w:color w:val="000000" w:themeColor="text1"/>
          <w:sz w:val="20"/>
          <w:szCs w:val="20"/>
        </w:rPr>
      </w:pPr>
      <w:r w:rsidRPr="004D53AF">
        <w:rPr>
          <w:color w:val="000000" w:themeColor="text1"/>
          <w:sz w:val="20"/>
          <w:szCs w:val="20"/>
        </w:rPr>
        <w:lastRenderedPageBreak/>
        <w:t>W przypadku zastosowania przez Zamawiającego prawa opcji oświadczenie, o którym mowa w ust. 6 będzie stanowiło integralną część Umowy.</w:t>
      </w:r>
    </w:p>
    <w:p w14:paraId="753AAC28" w14:textId="77777777" w:rsidR="004D53AF" w:rsidRPr="004D53AF" w:rsidRDefault="004D53AF" w:rsidP="004D53AF">
      <w:pPr>
        <w:suppressAutoHyphens w:val="0"/>
        <w:ind w:left="425"/>
        <w:contextualSpacing/>
        <w:jc w:val="both"/>
        <w:rPr>
          <w:color w:val="000000" w:themeColor="text1"/>
          <w:sz w:val="20"/>
          <w:szCs w:val="20"/>
        </w:rPr>
      </w:pPr>
    </w:p>
    <w:p w14:paraId="66EB7B2E" w14:textId="77777777" w:rsidR="004D53AF" w:rsidRPr="004D53AF" w:rsidRDefault="004D53AF" w:rsidP="004D53AF">
      <w:pPr>
        <w:jc w:val="center"/>
        <w:rPr>
          <w:color w:val="000000" w:themeColor="text1"/>
          <w:sz w:val="20"/>
          <w:szCs w:val="20"/>
        </w:rPr>
      </w:pPr>
      <w:r w:rsidRPr="004D53AF">
        <w:rPr>
          <w:b/>
          <w:color w:val="000000" w:themeColor="text1"/>
          <w:sz w:val="20"/>
          <w:szCs w:val="20"/>
        </w:rPr>
        <w:t>§   8</w:t>
      </w:r>
    </w:p>
    <w:p w14:paraId="72E18F44" w14:textId="77777777" w:rsidR="004D53AF" w:rsidRPr="004D53AF" w:rsidRDefault="004D53AF" w:rsidP="00DE637C">
      <w:pPr>
        <w:widowControl w:val="0"/>
        <w:numPr>
          <w:ilvl w:val="0"/>
          <w:numId w:val="33"/>
        </w:numPr>
        <w:overflowPunct w:val="0"/>
        <w:jc w:val="both"/>
        <w:textAlignment w:val="baseline"/>
        <w:rPr>
          <w:color w:val="000000" w:themeColor="text1"/>
          <w:sz w:val="20"/>
          <w:szCs w:val="20"/>
        </w:rPr>
      </w:pPr>
      <w:r w:rsidRPr="004D53AF">
        <w:rPr>
          <w:color w:val="000000" w:themeColor="text1"/>
          <w:sz w:val="20"/>
          <w:szCs w:val="20"/>
        </w:rPr>
        <w:t>Zamawiający dopuszcza zmianę postanowień zawartej umowy w stosunku do treści oferty na podstawie, której dokonano wyboru Wykonawcy, w zakresie:</w:t>
      </w:r>
    </w:p>
    <w:p w14:paraId="524211B2" w14:textId="77777777" w:rsidR="004D53AF" w:rsidRPr="004D53AF" w:rsidRDefault="004D53AF" w:rsidP="00DE637C">
      <w:pPr>
        <w:widowControl w:val="0"/>
        <w:numPr>
          <w:ilvl w:val="0"/>
          <w:numId w:val="37"/>
        </w:numPr>
        <w:overflowPunct w:val="0"/>
        <w:jc w:val="both"/>
        <w:textAlignment w:val="baseline"/>
        <w:rPr>
          <w:color w:val="000000" w:themeColor="text1"/>
          <w:sz w:val="20"/>
          <w:szCs w:val="20"/>
        </w:rPr>
      </w:pPr>
      <w:r w:rsidRPr="004D53AF">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4BADCC61" w14:textId="77777777" w:rsidR="004D53AF" w:rsidRPr="004D53AF" w:rsidRDefault="004D53AF" w:rsidP="00DE637C">
      <w:pPr>
        <w:widowControl w:val="0"/>
        <w:numPr>
          <w:ilvl w:val="0"/>
          <w:numId w:val="37"/>
        </w:numPr>
        <w:overflowPunct w:val="0"/>
        <w:jc w:val="both"/>
        <w:textAlignment w:val="baseline"/>
        <w:rPr>
          <w:color w:val="000000" w:themeColor="text1"/>
          <w:sz w:val="20"/>
          <w:szCs w:val="20"/>
        </w:rPr>
      </w:pPr>
      <w:r w:rsidRPr="004D53AF">
        <w:rPr>
          <w:color w:val="000000" w:themeColor="text1"/>
          <w:sz w:val="20"/>
          <w:szCs w:val="20"/>
        </w:rPr>
        <w:t>zaoferowania w wyniku postępu technologicznego produktu o lepszych parametrach w cenie oferowanej w postępowaniu przetargowym albo niższej, wraz ze zmianą nazwy produktu i numeru katalogowego;</w:t>
      </w:r>
    </w:p>
    <w:p w14:paraId="65868299" w14:textId="77777777" w:rsidR="004D53AF" w:rsidRPr="004D53AF" w:rsidRDefault="004D53AF" w:rsidP="00DE637C">
      <w:pPr>
        <w:widowControl w:val="0"/>
        <w:numPr>
          <w:ilvl w:val="0"/>
          <w:numId w:val="37"/>
        </w:numPr>
        <w:overflowPunct w:val="0"/>
        <w:jc w:val="both"/>
        <w:textAlignment w:val="baseline"/>
        <w:rPr>
          <w:color w:val="000000" w:themeColor="text1"/>
          <w:sz w:val="20"/>
          <w:szCs w:val="20"/>
        </w:rPr>
      </w:pPr>
      <w:r w:rsidRPr="004D53AF">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744D0DDB" w14:textId="77777777" w:rsidR="004D53AF" w:rsidRPr="004D53AF" w:rsidRDefault="004D53AF" w:rsidP="00DE637C">
      <w:pPr>
        <w:widowControl w:val="0"/>
        <w:numPr>
          <w:ilvl w:val="0"/>
          <w:numId w:val="37"/>
        </w:numPr>
        <w:overflowPunct w:val="0"/>
        <w:jc w:val="both"/>
        <w:textAlignment w:val="baseline"/>
        <w:rPr>
          <w:color w:val="000000" w:themeColor="text1"/>
          <w:sz w:val="20"/>
          <w:szCs w:val="20"/>
        </w:rPr>
      </w:pPr>
      <w:r w:rsidRPr="004D53AF">
        <w:rPr>
          <w:color w:val="000000" w:themeColor="text1"/>
          <w:sz w:val="20"/>
          <w:szCs w:val="20"/>
        </w:rPr>
        <w:t>zmiana przepisów obowiązujących, mających wpływ na realizację niniejszej umowy;</w:t>
      </w:r>
    </w:p>
    <w:p w14:paraId="4B198870" w14:textId="77777777" w:rsidR="004D53AF" w:rsidRPr="004D53AF" w:rsidRDefault="004D53AF" w:rsidP="00DE637C">
      <w:pPr>
        <w:widowControl w:val="0"/>
        <w:numPr>
          <w:ilvl w:val="0"/>
          <w:numId w:val="37"/>
        </w:numPr>
        <w:overflowPunct w:val="0"/>
        <w:jc w:val="both"/>
        <w:textAlignment w:val="baseline"/>
        <w:rPr>
          <w:color w:val="000000" w:themeColor="text1"/>
          <w:sz w:val="20"/>
          <w:szCs w:val="20"/>
        </w:rPr>
      </w:pPr>
      <w:r w:rsidRPr="004D53AF">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14:paraId="2D941086" w14:textId="77777777" w:rsidR="004D53AF" w:rsidRPr="004D53AF" w:rsidRDefault="004D53AF" w:rsidP="00DE637C">
      <w:pPr>
        <w:widowControl w:val="0"/>
        <w:numPr>
          <w:ilvl w:val="0"/>
          <w:numId w:val="33"/>
        </w:numPr>
        <w:overflowPunct w:val="0"/>
        <w:jc w:val="both"/>
        <w:textAlignment w:val="baseline"/>
        <w:rPr>
          <w:bCs/>
          <w:iCs/>
          <w:color w:val="000000" w:themeColor="text1"/>
        </w:rPr>
      </w:pPr>
      <w:r w:rsidRPr="004D53AF">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14:paraId="5E90931F" w14:textId="77777777" w:rsidR="004D53AF" w:rsidRPr="004D53AF" w:rsidRDefault="004D53AF" w:rsidP="00764D36">
      <w:pPr>
        <w:rPr>
          <w:b/>
          <w:color w:val="000000" w:themeColor="text1"/>
          <w:sz w:val="20"/>
          <w:szCs w:val="20"/>
        </w:rPr>
      </w:pPr>
    </w:p>
    <w:p w14:paraId="6B68F875" w14:textId="77777777" w:rsidR="004D53AF" w:rsidRPr="004D53AF" w:rsidRDefault="004D53AF" w:rsidP="004D53AF">
      <w:pPr>
        <w:jc w:val="center"/>
        <w:rPr>
          <w:color w:val="000000" w:themeColor="text1"/>
          <w:sz w:val="20"/>
          <w:szCs w:val="20"/>
        </w:rPr>
      </w:pPr>
      <w:r w:rsidRPr="004D53AF">
        <w:rPr>
          <w:b/>
          <w:color w:val="000000" w:themeColor="text1"/>
          <w:sz w:val="20"/>
          <w:szCs w:val="20"/>
        </w:rPr>
        <w:t>§   9</w:t>
      </w:r>
    </w:p>
    <w:p w14:paraId="3510856F" w14:textId="77777777" w:rsidR="004D53AF" w:rsidRPr="004D53AF" w:rsidRDefault="004D53AF" w:rsidP="00DE637C">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Strony ustalają kary umowne mające zastosowanie w następujących przypadkach:</w:t>
      </w:r>
    </w:p>
    <w:p w14:paraId="55DBC093" w14:textId="77777777" w:rsidR="004D53AF" w:rsidRPr="004D53AF" w:rsidRDefault="004D53AF" w:rsidP="00DE637C">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za nieterminowe dostawy Wykonawca zapłaci Zamawiającemu karę umowną w wysokości 1% wartości brutto niezrealizowanej dostawy za każdy dzień zwłoki  w dostarczeniu towaru,</w:t>
      </w:r>
    </w:p>
    <w:p w14:paraId="6A77ABA7" w14:textId="77777777" w:rsidR="004D53AF" w:rsidRPr="004D53AF" w:rsidRDefault="004D53AF" w:rsidP="00DE637C">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0C012739" w14:textId="77777777" w:rsidR="004D53AF" w:rsidRPr="004D53AF" w:rsidRDefault="004D53AF" w:rsidP="00DE637C">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za odstąpienie od umowy przez Zamawiającego z przyczyn zawinionych przez Wykonawcę, Wykonawca zapłaci Zamawiającemu karę umowną w wysokości 10% wartości niezrealizowanej części umowy.</w:t>
      </w:r>
    </w:p>
    <w:p w14:paraId="234A6B5C" w14:textId="77777777" w:rsidR="004D53AF" w:rsidRPr="004D53AF" w:rsidRDefault="004D53AF" w:rsidP="00DE637C">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14:paraId="79055DFE" w14:textId="77777777" w:rsidR="004D53AF" w:rsidRPr="004D53AF" w:rsidRDefault="004D53AF" w:rsidP="00DE637C">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 xml:space="preserve">W razie wypowiedzenia umowy w trybie określonym </w:t>
      </w:r>
      <w:r w:rsidRPr="004D53AF">
        <w:rPr>
          <w:bCs/>
          <w:color w:val="000000" w:themeColor="text1"/>
          <w:sz w:val="20"/>
          <w:szCs w:val="20"/>
        </w:rPr>
        <w:t xml:space="preserve">w ust. 2 niniejszego paragrafu </w:t>
      </w:r>
      <w:r w:rsidRPr="004D53AF">
        <w:rPr>
          <w:color w:val="000000" w:themeColor="text1"/>
          <w:sz w:val="20"/>
          <w:szCs w:val="20"/>
        </w:rPr>
        <w:t>Wykonawca zapłaci Zamawiającemu karę umowną w wysokości</w:t>
      </w:r>
      <w:r w:rsidRPr="004D53AF">
        <w:rPr>
          <w:color w:val="000000" w:themeColor="text1"/>
        </w:rPr>
        <w:t xml:space="preserve"> </w:t>
      </w:r>
      <w:r w:rsidRPr="004D53AF">
        <w:rPr>
          <w:color w:val="000000" w:themeColor="text1"/>
          <w:sz w:val="20"/>
          <w:szCs w:val="20"/>
        </w:rPr>
        <w:t>w wysokości 10% wartości brutto niezrealizowanej części umowy.</w:t>
      </w:r>
    </w:p>
    <w:p w14:paraId="5DF3D49B" w14:textId="77777777" w:rsidR="004D53AF" w:rsidRPr="004D53AF" w:rsidRDefault="004D53AF" w:rsidP="00DE637C">
      <w:pPr>
        <w:widowControl w:val="0"/>
        <w:numPr>
          <w:ilvl w:val="0"/>
          <w:numId w:val="29"/>
        </w:numPr>
        <w:overflowPunct w:val="0"/>
        <w:jc w:val="both"/>
        <w:textAlignment w:val="baseline"/>
        <w:rPr>
          <w:iCs/>
          <w:color w:val="000000" w:themeColor="text1"/>
          <w:sz w:val="20"/>
          <w:szCs w:val="20"/>
        </w:rPr>
      </w:pPr>
      <w:r w:rsidRPr="004D53AF">
        <w:rPr>
          <w:color w:val="000000" w:themeColor="text1"/>
          <w:sz w:val="20"/>
          <w:szCs w:val="20"/>
        </w:rPr>
        <w:t>Za odstąpienie przez Wykonawcę od umowy lub jej wypowiedzenie z przyczyn zawinionych przez Wykonawcę stronie Wykonawcy, Wykonawca zapłaci Zamawiającemu karę umowną w wysokości</w:t>
      </w:r>
      <w:r w:rsidRPr="004D53AF">
        <w:rPr>
          <w:color w:val="000000" w:themeColor="text1"/>
        </w:rPr>
        <w:t xml:space="preserve"> </w:t>
      </w:r>
      <w:r w:rsidRPr="004D53AF">
        <w:rPr>
          <w:color w:val="000000" w:themeColor="text1"/>
          <w:sz w:val="20"/>
          <w:szCs w:val="20"/>
        </w:rPr>
        <w:t>w wysokości 10% wartości brutto niezrealizowanej części umowy.</w:t>
      </w:r>
    </w:p>
    <w:p w14:paraId="6E30178C" w14:textId="77777777" w:rsidR="004D53AF" w:rsidRPr="004D53AF" w:rsidRDefault="004D53AF" w:rsidP="00DE637C">
      <w:pPr>
        <w:widowControl w:val="0"/>
        <w:numPr>
          <w:ilvl w:val="0"/>
          <w:numId w:val="29"/>
        </w:numPr>
        <w:overflowPunct w:val="0"/>
        <w:jc w:val="both"/>
        <w:textAlignment w:val="baseline"/>
        <w:rPr>
          <w:iCs/>
          <w:color w:val="000000" w:themeColor="text1"/>
          <w:sz w:val="20"/>
          <w:szCs w:val="20"/>
        </w:rPr>
      </w:pPr>
      <w:r w:rsidRPr="004D53AF">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46043C83" w14:textId="77777777" w:rsidR="004D53AF" w:rsidRPr="004D53AF" w:rsidRDefault="004D53AF" w:rsidP="00DE637C">
      <w:pPr>
        <w:widowControl w:val="0"/>
        <w:numPr>
          <w:ilvl w:val="0"/>
          <w:numId w:val="29"/>
        </w:numPr>
        <w:overflowPunct w:val="0"/>
        <w:jc w:val="both"/>
        <w:textAlignment w:val="baseline"/>
        <w:rPr>
          <w:iCs/>
          <w:color w:val="000000" w:themeColor="text1"/>
          <w:sz w:val="20"/>
          <w:szCs w:val="20"/>
        </w:rPr>
      </w:pPr>
      <w:r w:rsidRPr="004D53AF">
        <w:rPr>
          <w:iCs/>
          <w:color w:val="000000" w:themeColor="text1"/>
          <w:sz w:val="20"/>
          <w:szCs w:val="20"/>
        </w:rPr>
        <w:t>Zamawiającemu przysługuje prawo do dochodzenia odszkodowania przewyższającego wysokość kar umownych.</w:t>
      </w:r>
    </w:p>
    <w:p w14:paraId="2B9241BC" w14:textId="77777777" w:rsidR="004D53AF" w:rsidRPr="004D53AF" w:rsidRDefault="004D53AF" w:rsidP="00DE637C">
      <w:pPr>
        <w:widowControl w:val="0"/>
        <w:numPr>
          <w:ilvl w:val="0"/>
          <w:numId w:val="29"/>
        </w:numPr>
        <w:overflowPunct w:val="0"/>
        <w:jc w:val="both"/>
        <w:textAlignment w:val="baseline"/>
        <w:rPr>
          <w:iCs/>
          <w:color w:val="000000" w:themeColor="text1"/>
          <w:sz w:val="20"/>
          <w:szCs w:val="20"/>
        </w:rPr>
      </w:pPr>
      <w:r w:rsidRPr="004D53AF">
        <w:rPr>
          <w:iCs/>
          <w:color w:val="000000" w:themeColor="text1"/>
          <w:sz w:val="20"/>
          <w:szCs w:val="20"/>
        </w:rPr>
        <w:t>Zamawiający zastrzega sobie prawo do potrącenia kar umownych z wynagrodzenia Wykonawcy, po wystawieniu przez Zamawiającego noty obciążeniowej.</w:t>
      </w:r>
    </w:p>
    <w:p w14:paraId="24F0A277" w14:textId="77777777" w:rsidR="004D53AF" w:rsidRPr="004D53AF" w:rsidRDefault="004D53AF" w:rsidP="00DE637C">
      <w:pPr>
        <w:widowControl w:val="0"/>
        <w:numPr>
          <w:ilvl w:val="0"/>
          <w:numId w:val="29"/>
        </w:numPr>
        <w:overflowPunct w:val="0"/>
        <w:jc w:val="both"/>
        <w:textAlignment w:val="baseline"/>
        <w:rPr>
          <w:iCs/>
          <w:color w:val="000000" w:themeColor="text1"/>
          <w:sz w:val="20"/>
          <w:szCs w:val="20"/>
        </w:rPr>
      </w:pPr>
      <w:bookmarkStart w:id="17" w:name="_Hlk59290876"/>
      <w:r w:rsidRPr="004D53AF">
        <w:rPr>
          <w:iCs/>
          <w:color w:val="000000" w:themeColor="text1"/>
          <w:sz w:val="20"/>
          <w:szCs w:val="20"/>
        </w:rPr>
        <w:t xml:space="preserve">Wysokość kar umownych naliczonych z jednego lub kilku tytułów nie może przekroczyć 30% wartości brutto określonej w § 5 ust. 1 umowy.  </w:t>
      </w:r>
    </w:p>
    <w:p w14:paraId="3E95688D" w14:textId="77777777" w:rsidR="004D53AF" w:rsidRPr="004D53AF" w:rsidRDefault="004D53AF" w:rsidP="00DE637C">
      <w:pPr>
        <w:widowControl w:val="0"/>
        <w:numPr>
          <w:ilvl w:val="0"/>
          <w:numId w:val="29"/>
        </w:numPr>
        <w:overflowPunct w:val="0"/>
        <w:jc w:val="both"/>
        <w:textAlignment w:val="baseline"/>
        <w:rPr>
          <w:iCs/>
          <w:color w:val="000000" w:themeColor="text1"/>
          <w:sz w:val="20"/>
          <w:szCs w:val="20"/>
        </w:rPr>
      </w:pPr>
      <w:r w:rsidRPr="004D53AF">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17"/>
    <w:p w14:paraId="04D8C158" w14:textId="77777777" w:rsidR="004D53AF" w:rsidRPr="004D53AF" w:rsidRDefault="004D53AF" w:rsidP="004D53AF">
      <w:pPr>
        <w:jc w:val="both"/>
        <w:rPr>
          <w:iCs/>
          <w:color w:val="000000" w:themeColor="text1"/>
          <w:sz w:val="20"/>
          <w:szCs w:val="20"/>
        </w:rPr>
      </w:pPr>
    </w:p>
    <w:p w14:paraId="0A7DF176" w14:textId="77777777" w:rsidR="004D53AF" w:rsidRPr="004D53AF" w:rsidRDefault="004D53AF" w:rsidP="004D53AF">
      <w:pPr>
        <w:jc w:val="center"/>
        <w:rPr>
          <w:bCs/>
          <w:iCs/>
          <w:color w:val="000000" w:themeColor="text1"/>
          <w:sz w:val="20"/>
          <w:szCs w:val="20"/>
        </w:rPr>
      </w:pPr>
      <w:r w:rsidRPr="004D53AF">
        <w:rPr>
          <w:b/>
          <w:color w:val="000000" w:themeColor="text1"/>
          <w:sz w:val="20"/>
          <w:szCs w:val="20"/>
        </w:rPr>
        <w:lastRenderedPageBreak/>
        <w:t>§   10</w:t>
      </w:r>
    </w:p>
    <w:p w14:paraId="01225641" w14:textId="2BB76D47" w:rsidR="004D53AF" w:rsidRPr="00C039DD" w:rsidRDefault="004D53AF" w:rsidP="00C039DD">
      <w:pPr>
        <w:ind w:left="226" w:firstLine="113"/>
        <w:jc w:val="both"/>
        <w:rPr>
          <w:b/>
          <w:color w:val="000000" w:themeColor="text1"/>
          <w:sz w:val="20"/>
          <w:szCs w:val="20"/>
        </w:rPr>
      </w:pPr>
      <w:r w:rsidRPr="004D53AF">
        <w:rPr>
          <w:color w:val="000000" w:themeColor="text1"/>
          <w:sz w:val="20"/>
          <w:szCs w:val="20"/>
        </w:rPr>
        <w:t xml:space="preserve">Umowa wiąże strony </w:t>
      </w:r>
      <w:r w:rsidR="00C039DD">
        <w:rPr>
          <w:color w:val="000000" w:themeColor="text1"/>
          <w:sz w:val="20"/>
          <w:szCs w:val="20"/>
        </w:rPr>
        <w:t xml:space="preserve">przez okres </w:t>
      </w:r>
      <w:r w:rsidR="00C039DD" w:rsidRPr="00C039DD">
        <w:rPr>
          <w:b/>
          <w:color w:val="000000" w:themeColor="text1"/>
          <w:sz w:val="20"/>
          <w:szCs w:val="20"/>
        </w:rPr>
        <w:t xml:space="preserve">12 miesięcy tj. </w:t>
      </w:r>
      <w:r w:rsidR="00C039DD" w:rsidRPr="00C039DD">
        <w:rPr>
          <w:color w:val="000000" w:themeColor="text1"/>
          <w:sz w:val="20"/>
          <w:szCs w:val="20"/>
        </w:rPr>
        <w:t>od dnia ….. do dnia…. .</w:t>
      </w:r>
    </w:p>
    <w:p w14:paraId="26E49F13" w14:textId="77777777" w:rsidR="00C039DD" w:rsidRPr="00C039DD" w:rsidRDefault="00C039DD" w:rsidP="00C039DD">
      <w:pPr>
        <w:ind w:left="226" w:firstLine="113"/>
        <w:jc w:val="both"/>
        <w:rPr>
          <w:b/>
          <w:color w:val="000000" w:themeColor="text1"/>
          <w:sz w:val="20"/>
          <w:szCs w:val="20"/>
        </w:rPr>
      </w:pPr>
    </w:p>
    <w:p w14:paraId="1D53A547" w14:textId="77777777" w:rsidR="004D53AF" w:rsidRPr="004D53AF" w:rsidRDefault="004D53AF" w:rsidP="004D53AF">
      <w:pPr>
        <w:jc w:val="center"/>
        <w:rPr>
          <w:color w:val="000000" w:themeColor="text1"/>
          <w:sz w:val="20"/>
          <w:szCs w:val="20"/>
        </w:rPr>
      </w:pPr>
      <w:r w:rsidRPr="004D53AF">
        <w:rPr>
          <w:b/>
          <w:color w:val="000000" w:themeColor="text1"/>
          <w:sz w:val="20"/>
          <w:szCs w:val="20"/>
        </w:rPr>
        <w:t>§   11</w:t>
      </w:r>
    </w:p>
    <w:p w14:paraId="2CF847F9" w14:textId="77777777" w:rsidR="004D53AF" w:rsidRPr="004D53AF" w:rsidRDefault="004D53AF" w:rsidP="00DE637C">
      <w:pPr>
        <w:widowControl w:val="0"/>
        <w:numPr>
          <w:ilvl w:val="0"/>
          <w:numId w:val="30"/>
        </w:numPr>
        <w:overflowPunct w:val="0"/>
        <w:ind w:left="357" w:hanging="357"/>
        <w:jc w:val="both"/>
        <w:textAlignment w:val="baseline"/>
        <w:rPr>
          <w:color w:val="000000" w:themeColor="text1"/>
          <w:sz w:val="20"/>
          <w:szCs w:val="20"/>
        </w:rPr>
      </w:pPr>
      <w:r w:rsidRPr="004D53AF">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4BEDDCC2" w14:textId="77777777" w:rsidR="004D53AF" w:rsidRPr="004D53AF" w:rsidRDefault="004D53AF" w:rsidP="00DE637C">
      <w:pPr>
        <w:widowControl w:val="0"/>
        <w:numPr>
          <w:ilvl w:val="0"/>
          <w:numId w:val="30"/>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F3AD0A2" w14:textId="77777777" w:rsidR="004D53AF" w:rsidRPr="004D53AF" w:rsidRDefault="004D53AF" w:rsidP="00DE637C">
      <w:pPr>
        <w:widowControl w:val="0"/>
        <w:numPr>
          <w:ilvl w:val="0"/>
          <w:numId w:val="30"/>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14:paraId="0E62CA65" w14:textId="77777777" w:rsidR="004D53AF" w:rsidRPr="004D53AF" w:rsidRDefault="004D53AF" w:rsidP="00DE637C">
      <w:pPr>
        <w:widowControl w:val="0"/>
        <w:numPr>
          <w:ilvl w:val="0"/>
          <w:numId w:val="30"/>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7EFB3BC3" w14:textId="77777777" w:rsidR="004D53AF" w:rsidRPr="004D53AF" w:rsidRDefault="004D53AF" w:rsidP="00DE637C">
      <w:pPr>
        <w:widowControl w:val="0"/>
        <w:numPr>
          <w:ilvl w:val="0"/>
          <w:numId w:val="30"/>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 udzielania pełnomocnictw nieodwołalnych przez mocodawcę w zakresie dochodzenia roszczeń majątkowych  wynikających z niniejszej umowy. </w:t>
      </w:r>
    </w:p>
    <w:p w14:paraId="07309517" w14:textId="77777777" w:rsidR="004D53AF" w:rsidRPr="004D53AF" w:rsidRDefault="004D53AF" w:rsidP="00DE637C">
      <w:pPr>
        <w:widowControl w:val="0"/>
        <w:numPr>
          <w:ilvl w:val="0"/>
          <w:numId w:val="30"/>
        </w:numPr>
        <w:overflowPunct w:val="0"/>
        <w:ind w:left="357" w:hanging="357"/>
        <w:jc w:val="both"/>
        <w:textAlignment w:val="baseline"/>
        <w:rPr>
          <w:color w:val="000000" w:themeColor="text1"/>
          <w:sz w:val="20"/>
          <w:szCs w:val="20"/>
        </w:rPr>
      </w:pPr>
      <w:r w:rsidRPr="004D53AF">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6DD44089" w14:textId="77777777" w:rsidR="004D53AF" w:rsidRPr="004D53AF" w:rsidRDefault="004D53AF" w:rsidP="004D53AF">
      <w:pPr>
        <w:widowControl w:val="0"/>
        <w:overflowPunct w:val="0"/>
        <w:ind w:left="357"/>
        <w:jc w:val="both"/>
        <w:textAlignment w:val="baseline"/>
        <w:rPr>
          <w:color w:val="000000" w:themeColor="text1"/>
          <w:sz w:val="20"/>
          <w:szCs w:val="20"/>
        </w:rPr>
      </w:pPr>
    </w:p>
    <w:p w14:paraId="02BCB5EB" w14:textId="77777777" w:rsidR="004D53AF" w:rsidRPr="004D53AF" w:rsidRDefault="004D53AF" w:rsidP="004D53AF">
      <w:pPr>
        <w:jc w:val="center"/>
        <w:rPr>
          <w:color w:val="000000" w:themeColor="text1"/>
          <w:sz w:val="20"/>
          <w:szCs w:val="20"/>
        </w:rPr>
      </w:pPr>
      <w:r w:rsidRPr="004D53AF">
        <w:rPr>
          <w:b/>
          <w:color w:val="000000" w:themeColor="text1"/>
          <w:sz w:val="20"/>
          <w:szCs w:val="20"/>
        </w:rPr>
        <w:t>§   12</w:t>
      </w:r>
    </w:p>
    <w:p w14:paraId="1C9BAC73" w14:textId="77777777" w:rsidR="004D53AF" w:rsidRPr="004D53AF" w:rsidRDefault="004D53AF" w:rsidP="00DE637C">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1B337479" w14:textId="77777777" w:rsidR="004D53AF" w:rsidRPr="004D53AF" w:rsidRDefault="004D53AF" w:rsidP="00DE637C">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Obowiązek zachowania tajemnicy poufności, o którym mowa w ust. 1, nie dotyczy informacji, które:</w:t>
      </w:r>
    </w:p>
    <w:p w14:paraId="20081562" w14:textId="77777777" w:rsidR="004D53AF" w:rsidRPr="004D53AF" w:rsidRDefault="004D53AF" w:rsidP="00DE637C">
      <w:pPr>
        <w:widowControl w:val="0"/>
        <w:numPr>
          <w:ilvl w:val="0"/>
          <w:numId w:val="36"/>
        </w:numPr>
        <w:shd w:val="clear" w:color="auto" w:fill="FFFFFF"/>
        <w:overflowPunct w:val="0"/>
        <w:jc w:val="both"/>
        <w:textAlignment w:val="baseline"/>
        <w:rPr>
          <w:color w:val="000000" w:themeColor="text1"/>
          <w:sz w:val="20"/>
          <w:szCs w:val="20"/>
        </w:rPr>
      </w:pPr>
      <w:r w:rsidRPr="004D53AF">
        <w:rPr>
          <w:color w:val="000000" w:themeColor="text1"/>
          <w:sz w:val="20"/>
          <w:szCs w:val="20"/>
        </w:rPr>
        <w:t>w czasie ich ujawnienia były publicznie znane,</w:t>
      </w:r>
    </w:p>
    <w:p w14:paraId="712918C1" w14:textId="77777777" w:rsidR="004D53AF" w:rsidRPr="004D53AF" w:rsidRDefault="004D53AF" w:rsidP="00DE637C">
      <w:pPr>
        <w:widowControl w:val="0"/>
        <w:numPr>
          <w:ilvl w:val="0"/>
          <w:numId w:val="36"/>
        </w:numPr>
        <w:shd w:val="clear" w:color="auto" w:fill="FFFFFF"/>
        <w:overflowPunct w:val="0"/>
        <w:jc w:val="both"/>
        <w:textAlignment w:val="baseline"/>
        <w:rPr>
          <w:color w:val="000000" w:themeColor="text1"/>
          <w:sz w:val="20"/>
          <w:szCs w:val="20"/>
        </w:rPr>
      </w:pPr>
      <w:r w:rsidRPr="004D53A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50A7A13E" w14:textId="77777777" w:rsidR="004D53AF" w:rsidRPr="004D53AF" w:rsidRDefault="004D53AF" w:rsidP="004D53AF">
      <w:pPr>
        <w:jc w:val="both"/>
        <w:rPr>
          <w:color w:val="000000" w:themeColor="text1"/>
          <w:sz w:val="20"/>
          <w:szCs w:val="20"/>
        </w:rPr>
      </w:pPr>
    </w:p>
    <w:p w14:paraId="49E1AE8D" w14:textId="77777777" w:rsidR="004D53AF" w:rsidRPr="004D53AF" w:rsidRDefault="004D53AF" w:rsidP="004D53AF">
      <w:pPr>
        <w:jc w:val="center"/>
        <w:rPr>
          <w:color w:val="000000" w:themeColor="text1"/>
          <w:sz w:val="20"/>
          <w:szCs w:val="20"/>
        </w:rPr>
      </w:pPr>
      <w:r w:rsidRPr="004D53AF">
        <w:rPr>
          <w:b/>
          <w:color w:val="000000" w:themeColor="text1"/>
          <w:sz w:val="20"/>
          <w:szCs w:val="20"/>
        </w:rPr>
        <w:t>§   13</w:t>
      </w:r>
    </w:p>
    <w:p w14:paraId="71F227B1" w14:textId="77777777" w:rsidR="004D53AF" w:rsidRPr="004D53AF"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Ws</w:t>
      </w:r>
      <w:r w:rsidRPr="004D53AF">
        <w:rPr>
          <w:color w:val="000000" w:themeColor="text1"/>
          <w:spacing w:val="1"/>
          <w:sz w:val="20"/>
          <w:szCs w:val="20"/>
        </w:rPr>
        <w:t>z</w:t>
      </w:r>
      <w:r w:rsidRPr="004D53AF">
        <w:rPr>
          <w:color w:val="000000" w:themeColor="text1"/>
          <w:sz w:val="20"/>
          <w:szCs w:val="20"/>
        </w:rPr>
        <w:t>elkie</w:t>
      </w:r>
      <w:r w:rsidRPr="004D53AF">
        <w:rPr>
          <w:color w:val="000000" w:themeColor="text1"/>
          <w:spacing w:val="16"/>
          <w:sz w:val="20"/>
          <w:szCs w:val="20"/>
        </w:rPr>
        <w:t xml:space="preserve"> </w:t>
      </w:r>
      <w:r w:rsidRPr="004D53AF">
        <w:rPr>
          <w:color w:val="000000" w:themeColor="text1"/>
          <w:spacing w:val="1"/>
          <w:sz w:val="20"/>
          <w:szCs w:val="20"/>
        </w:rPr>
        <w:t>z</w:t>
      </w:r>
      <w:r w:rsidRPr="004D53AF">
        <w:rPr>
          <w:color w:val="000000" w:themeColor="text1"/>
          <w:sz w:val="20"/>
          <w:szCs w:val="20"/>
        </w:rPr>
        <w:t>mi</w:t>
      </w:r>
      <w:r w:rsidRPr="004D53AF">
        <w:rPr>
          <w:color w:val="000000" w:themeColor="text1"/>
          <w:spacing w:val="-2"/>
          <w:sz w:val="20"/>
          <w:szCs w:val="20"/>
        </w:rPr>
        <w:t>a</w:t>
      </w:r>
      <w:r w:rsidRPr="004D53AF">
        <w:rPr>
          <w:color w:val="000000" w:themeColor="text1"/>
          <w:spacing w:val="1"/>
          <w:sz w:val="20"/>
          <w:szCs w:val="20"/>
        </w:rPr>
        <w:t>n</w:t>
      </w:r>
      <w:r w:rsidRPr="004D53AF">
        <w:rPr>
          <w:color w:val="000000" w:themeColor="text1"/>
          <w:sz w:val="20"/>
          <w:szCs w:val="20"/>
        </w:rPr>
        <w:t xml:space="preserve">y </w:t>
      </w:r>
      <w:r w:rsidRPr="004D53AF">
        <w:rPr>
          <w:color w:val="000000" w:themeColor="text1"/>
          <w:spacing w:val="-1"/>
          <w:sz w:val="20"/>
          <w:szCs w:val="20"/>
        </w:rPr>
        <w:t>t</w:t>
      </w:r>
      <w:r w:rsidRPr="004D53AF">
        <w:rPr>
          <w:color w:val="000000" w:themeColor="text1"/>
          <w:sz w:val="20"/>
          <w:szCs w:val="20"/>
        </w:rPr>
        <w:t>reś</w:t>
      </w:r>
      <w:r w:rsidRPr="004D53AF">
        <w:rPr>
          <w:color w:val="000000" w:themeColor="text1"/>
          <w:spacing w:val="-1"/>
          <w:sz w:val="20"/>
          <w:szCs w:val="20"/>
        </w:rPr>
        <w:t>c</w:t>
      </w:r>
      <w:r w:rsidRPr="004D53AF">
        <w:rPr>
          <w:color w:val="000000" w:themeColor="text1"/>
          <w:sz w:val="20"/>
          <w:szCs w:val="20"/>
        </w:rPr>
        <w:t xml:space="preserve">i niniejszej umowy, </w:t>
      </w:r>
      <w:r w:rsidRPr="004D53AF">
        <w:rPr>
          <w:color w:val="000000" w:themeColor="text1"/>
          <w:spacing w:val="-1"/>
          <w:sz w:val="20"/>
          <w:szCs w:val="20"/>
        </w:rPr>
        <w:t>w</w:t>
      </w:r>
      <w:r w:rsidRPr="004D53AF">
        <w:rPr>
          <w:color w:val="000000" w:themeColor="text1"/>
          <w:sz w:val="20"/>
          <w:szCs w:val="20"/>
        </w:rPr>
        <w:t xml:space="preserve">ymagają </w:t>
      </w:r>
      <w:r w:rsidRPr="004D53AF">
        <w:rPr>
          <w:color w:val="000000" w:themeColor="text1"/>
          <w:spacing w:val="1"/>
          <w:sz w:val="20"/>
          <w:szCs w:val="20"/>
        </w:rPr>
        <w:t>f</w:t>
      </w:r>
      <w:r w:rsidRPr="004D53AF">
        <w:rPr>
          <w:color w:val="000000" w:themeColor="text1"/>
          <w:sz w:val="20"/>
          <w:szCs w:val="20"/>
        </w:rPr>
        <w:t>o</w:t>
      </w:r>
      <w:r w:rsidRPr="004D53AF">
        <w:rPr>
          <w:color w:val="000000" w:themeColor="text1"/>
          <w:spacing w:val="-2"/>
          <w:sz w:val="20"/>
          <w:szCs w:val="20"/>
        </w:rPr>
        <w:t>r</w:t>
      </w:r>
      <w:r w:rsidRPr="004D53AF">
        <w:rPr>
          <w:color w:val="000000" w:themeColor="text1"/>
          <w:sz w:val="20"/>
          <w:szCs w:val="20"/>
        </w:rPr>
        <w:t>my</w:t>
      </w:r>
      <w:r w:rsidRPr="004D53AF">
        <w:rPr>
          <w:color w:val="000000" w:themeColor="text1"/>
          <w:spacing w:val="16"/>
          <w:sz w:val="20"/>
          <w:szCs w:val="20"/>
        </w:rPr>
        <w:t xml:space="preserve"> </w:t>
      </w:r>
      <w:r w:rsidRPr="004D53AF">
        <w:rPr>
          <w:color w:val="000000" w:themeColor="text1"/>
          <w:spacing w:val="1"/>
          <w:sz w:val="20"/>
          <w:szCs w:val="20"/>
        </w:rPr>
        <w:t>p</w:t>
      </w:r>
      <w:r w:rsidRPr="004D53AF">
        <w:rPr>
          <w:color w:val="000000" w:themeColor="text1"/>
          <w:sz w:val="20"/>
          <w:szCs w:val="20"/>
        </w:rPr>
        <w:t>isem</w:t>
      </w:r>
      <w:r w:rsidRPr="004D53AF">
        <w:rPr>
          <w:color w:val="000000" w:themeColor="text1"/>
          <w:spacing w:val="1"/>
          <w:sz w:val="20"/>
          <w:szCs w:val="20"/>
        </w:rPr>
        <w:t>n</w:t>
      </w:r>
      <w:r w:rsidRPr="004D53AF">
        <w:rPr>
          <w:color w:val="000000" w:themeColor="text1"/>
          <w:spacing w:val="-2"/>
          <w:sz w:val="20"/>
          <w:szCs w:val="20"/>
        </w:rPr>
        <w:t>e</w:t>
      </w:r>
      <w:r w:rsidRPr="004D53AF">
        <w:rPr>
          <w:color w:val="000000" w:themeColor="text1"/>
          <w:sz w:val="20"/>
          <w:szCs w:val="20"/>
        </w:rPr>
        <w:t>j (aneks)</w:t>
      </w:r>
      <w:r w:rsidRPr="004D53AF">
        <w:rPr>
          <w:color w:val="000000" w:themeColor="text1"/>
          <w:spacing w:val="15"/>
          <w:sz w:val="20"/>
          <w:szCs w:val="20"/>
        </w:rPr>
        <w:t xml:space="preserve"> </w:t>
      </w:r>
      <w:r w:rsidRPr="004D53AF">
        <w:rPr>
          <w:color w:val="000000" w:themeColor="text1"/>
          <w:spacing w:val="1"/>
          <w:sz w:val="20"/>
          <w:szCs w:val="20"/>
        </w:rPr>
        <w:t>p</w:t>
      </w:r>
      <w:r w:rsidRPr="004D53AF">
        <w:rPr>
          <w:color w:val="000000" w:themeColor="text1"/>
          <w:spacing w:val="-2"/>
          <w:sz w:val="20"/>
          <w:szCs w:val="20"/>
        </w:rPr>
        <w:t>o</w:t>
      </w:r>
      <w:r w:rsidRPr="004D53AF">
        <w:rPr>
          <w:color w:val="000000" w:themeColor="text1"/>
          <w:sz w:val="20"/>
          <w:szCs w:val="20"/>
        </w:rPr>
        <w:t>d rygor</w:t>
      </w:r>
      <w:r w:rsidRPr="004D53AF">
        <w:rPr>
          <w:color w:val="000000" w:themeColor="text1"/>
          <w:spacing w:val="1"/>
          <w:sz w:val="20"/>
          <w:szCs w:val="20"/>
        </w:rPr>
        <w:t>e</w:t>
      </w:r>
      <w:r w:rsidRPr="004D53AF">
        <w:rPr>
          <w:color w:val="000000" w:themeColor="text1"/>
          <w:sz w:val="20"/>
          <w:szCs w:val="20"/>
        </w:rPr>
        <w:t>m</w:t>
      </w:r>
      <w:r w:rsidRPr="004D53AF">
        <w:rPr>
          <w:color w:val="000000" w:themeColor="text1"/>
          <w:spacing w:val="2"/>
          <w:sz w:val="20"/>
          <w:szCs w:val="20"/>
        </w:rPr>
        <w:t xml:space="preserve"> </w:t>
      </w:r>
      <w:r w:rsidRPr="004D53AF">
        <w:rPr>
          <w:color w:val="000000" w:themeColor="text1"/>
          <w:spacing w:val="1"/>
          <w:sz w:val="20"/>
          <w:szCs w:val="20"/>
        </w:rPr>
        <w:t>n</w:t>
      </w:r>
      <w:r w:rsidRPr="004D53AF">
        <w:rPr>
          <w:color w:val="000000" w:themeColor="text1"/>
          <w:spacing w:val="-2"/>
          <w:sz w:val="20"/>
          <w:szCs w:val="20"/>
        </w:rPr>
        <w:t>i</w:t>
      </w:r>
      <w:r w:rsidRPr="004D53AF">
        <w:rPr>
          <w:color w:val="000000" w:themeColor="text1"/>
          <w:sz w:val="20"/>
          <w:szCs w:val="20"/>
        </w:rPr>
        <w:t>eważ</w:t>
      </w:r>
      <w:r w:rsidRPr="004D53AF">
        <w:rPr>
          <w:color w:val="000000" w:themeColor="text1"/>
          <w:spacing w:val="1"/>
          <w:sz w:val="20"/>
          <w:szCs w:val="20"/>
        </w:rPr>
        <w:t>n</w:t>
      </w:r>
      <w:r w:rsidRPr="004D53AF">
        <w:rPr>
          <w:color w:val="000000" w:themeColor="text1"/>
          <w:sz w:val="20"/>
          <w:szCs w:val="20"/>
        </w:rPr>
        <w:t>oś</w:t>
      </w:r>
      <w:r w:rsidRPr="004D53AF">
        <w:rPr>
          <w:color w:val="000000" w:themeColor="text1"/>
          <w:spacing w:val="-1"/>
          <w:sz w:val="20"/>
          <w:szCs w:val="20"/>
        </w:rPr>
        <w:t>c</w:t>
      </w:r>
      <w:r w:rsidRPr="004D53AF">
        <w:rPr>
          <w:color w:val="000000" w:themeColor="text1"/>
          <w:sz w:val="20"/>
          <w:szCs w:val="20"/>
        </w:rPr>
        <w:t>i.</w:t>
      </w:r>
    </w:p>
    <w:p w14:paraId="71E9B4A6" w14:textId="77777777" w:rsidR="004D53AF" w:rsidRPr="004D53AF"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 sprawach nie uregulowanych umową stosuje się przepisy Kodeksu Cywilnego. </w:t>
      </w:r>
    </w:p>
    <w:p w14:paraId="2DC42E2E" w14:textId="77777777" w:rsidR="004D53AF" w:rsidRPr="004D53AF"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Wszelkie spory wynikające z realizacji niniejszej umowy lub w związku z nią, będą rozstrzygane przez właściwy sąd powszechny, według siedziby Zamawiającego. </w:t>
      </w:r>
    </w:p>
    <w:p w14:paraId="5A2C6783" w14:textId="77777777" w:rsidR="004D53AF" w:rsidRPr="004D53AF"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Niniejsza umowa została sporządzona w dwóch jednobrzmiących egzemplarzach – 1 egzemplarz dla Zamawiającego, 1 egzemplarz dla Wykonawcy.</w:t>
      </w:r>
    </w:p>
    <w:p w14:paraId="748BED65" w14:textId="77777777" w:rsidR="004D53AF" w:rsidRPr="004D53AF" w:rsidRDefault="004D53AF" w:rsidP="004D53AF">
      <w:pPr>
        <w:jc w:val="both"/>
        <w:rPr>
          <w:color w:val="000000" w:themeColor="text1"/>
          <w:sz w:val="20"/>
          <w:szCs w:val="20"/>
        </w:rPr>
      </w:pPr>
    </w:p>
    <w:p w14:paraId="371F2F9B" w14:textId="77777777" w:rsidR="004D53AF" w:rsidRPr="004D53AF" w:rsidRDefault="004D53AF" w:rsidP="004D53AF">
      <w:pPr>
        <w:jc w:val="both"/>
        <w:rPr>
          <w:color w:val="000000" w:themeColor="text1"/>
          <w:sz w:val="20"/>
          <w:szCs w:val="20"/>
        </w:rPr>
      </w:pPr>
    </w:p>
    <w:p w14:paraId="42722726" w14:textId="77777777" w:rsidR="004D53AF" w:rsidRPr="004D53AF" w:rsidRDefault="004D53AF" w:rsidP="004D53AF">
      <w:pPr>
        <w:jc w:val="both"/>
        <w:rPr>
          <w:color w:val="000000" w:themeColor="text1"/>
          <w:sz w:val="20"/>
          <w:szCs w:val="20"/>
        </w:rPr>
      </w:pPr>
    </w:p>
    <w:p w14:paraId="3054AE7A" w14:textId="77777777" w:rsidR="004D53AF" w:rsidRPr="004D53AF" w:rsidRDefault="004D53AF" w:rsidP="004D53AF">
      <w:pPr>
        <w:jc w:val="both"/>
        <w:rPr>
          <w:color w:val="000000" w:themeColor="text1"/>
          <w:sz w:val="20"/>
          <w:szCs w:val="20"/>
        </w:rPr>
      </w:pPr>
    </w:p>
    <w:p w14:paraId="3BB657B6" w14:textId="77777777" w:rsidR="004D53AF" w:rsidRPr="004D53AF" w:rsidRDefault="004D53AF" w:rsidP="004D53AF">
      <w:pPr>
        <w:jc w:val="both"/>
        <w:rPr>
          <w:color w:val="000000" w:themeColor="text1"/>
          <w:sz w:val="20"/>
          <w:szCs w:val="20"/>
        </w:rPr>
      </w:pPr>
    </w:p>
    <w:p w14:paraId="0898DE81" w14:textId="5D4FAF57" w:rsidR="00750B06" w:rsidRDefault="004D53AF" w:rsidP="004D53AF">
      <w:pPr>
        <w:jc w:val="both"/>
        <w:rPr>
          <w:sz w:val="20"/>
          <w:szCs w:val="20"/>
        </w:rPr>
      </w:pPr>
      <w:r w:rsidRPr="004D53AF">
        <w:rPr>
          <w:b/>
          <w:i/>
          <w:color w:val="000000" w:themeColor="text1"/>
          <w:sz w:val="28"/>
          <w:szCs w:val="28"/>
          <w:u w:val="single"/>
        </w:rPr>
        <w:t>Wykonawca</w:t>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u w:val="single"/>
        </w:rPr>
        <w:t>Zamawiający</w:t>
      </w:r>
    </w:p>
    <w:p w14:paraId="6B9CA4AC" w14:textId="77777777" w:rsidR="00750B06" w:rsidRDefault="00750B06" w:rsidP="00750B06">
      <w:pPr>
        <w:jc w:val="both"/>
        <w:rPr>
          <w:sz w:val="20"/>
          <w:szCs w:val="20"/>
        </w:rPr>
      </w:pPr>
    </w:p>
    <w:p w14:paraId="67721263" w14:textId="77777777" w:rsidR="00750B06" w:rsidRDefault="00750B06" w:rsidP="00750B06">
      <w:pPr>
        <w:tabs>
          <w:tab w:val="left" w:pos="0"/>
          <w:tab w:val="left" w:pos="4500"/>
        </w:tabs>
        <w:jc w:val="both"/>
        <w:rPr>
          <w:b/>
          <w:sz w:val="20"/>
          <w:szCs w:val="20"/>
        </w:rPr>
      </w:pPr>
    </w:p>
    <w:p w14:paraId="1E384ABD" w14:textId="77777777" w:rsidR="00750B06" w:rsidRDefault="00750B06" w:rsidP="00750B06">
      <w:pPr>
        <w:tabs>
          <w:tab w:val="left" w:pos="0"/>
          <w:tab w:val="left" w:pos="4500"/>
        </w:tabs>
        <w:jc w:val="both"/>
        <w:rPr>
          <w:b/>
          <w:sz w:val="20"/>
          <w:szCs w:val="20"/>
        </w:rPr>
      </w:pPr>
    </w:p>
    <w:p w14:paraId="70980847" w14:textId="77777777" w:rsidR="00750B06" w:rsidRDefault="00750B06" w:rsidP="00750B06">
      <w:pPr>
        <w:tabs>
          <w:tab w:val="left" w:pos="0"/>
          <w:tab w:val="left" w:pos="4500"/>
        </w:tabs>
        <w:jc w:val="both"/>
        <w:rPr>
          <w:b/>
          <w:sz w:val="20"/>
          <w:szCs w:val="20"/>
        </w:rPr>
      </w:pPr>
    </w:p>
    <w:p w14:paraId="138280E9" w14:textId="77777777" w:rsidR="00750B06" w:rsidRDefault="00750B06" w:rsidP="00750B06">
      <w:pPr>
        <w:tabs>
          <w:tab w:val="left" w:pos="0"/>
          <w:tab w:val="left" w:pos="4500"/>
        </w:tabs>
        <w:jc w:val="both"/>
        <w:rPr>
          <w:b/>
          <w:sz w:val="20"/>
          <w:szCs w:val="20"/>
        </w:rPr>
      </w:pPr>
    </w:p>
    <w:p w14:paraId="10981A87" w14:textId="77777777" w:rsidR="00750B06" w:rsidRDefault="00750B06" w:rsidP="00750B06">
      <w:pPr>
        <w:tabs>
          <w:tab w:val="left" w:pos="0"/>
          <w:tab w:val="left" w:pos="4500"/>
        </w:tabs>
        <w:jc w:val="both"/>
        <w:rPr>
          <w:b/>
          <w:sz w:val="20"/>
          <w:szCs w:val="20"/>
        </w:rPr>
      </w:pPr>
    </w:p>
    <w:p w14:paraId="098740F0" w14:textId="77777777" w:rsidR="00CA5B24" w:rsidRDefault="00CA5B24" w:rsidP="00CA5B24">
      <w:pPr>
        <w:suppressAutoHyphens w:val="0"/>
        <w:rPr>
          <w:b/>
          <w:sz w:val="20"/>
          <w:szCs w:val="20"/>
        </w:rPr>
      </w:pPr>
    </w:p>
    <w:p w14:paraId="0517EB89" w14:textId="77777777" w:rsidR="00376AB2" w:rsidRDefault="00376AB2" w:rsidP="00CA5B24">
      <w:pPr>
        <w:suppressAutoHyphens w:val="0"/>
        <w:rPr>
          <w:b/>
          <w:sz w:val="20"/>
          <w:szCs w:val="20"/>
        </w:rPr>
      </w:pPr>
    </w:p>
    <w:p w14:paraId="563573D0" w14:textId="77777777" w:rsidR="00CA5B24" w:rsidRDefault="00CA5B24" w:rsidP="00CA5B24">
      <w:pPr>
        <w:suppressAutoHyphens w:val="0"/>
        <w:rPr>
          <w:b/>
          <w:color w:val="000000" w:themeColor="text1"/>
          <w:sz w:val="22"/>
          <w:szCs w:val="22"/>
          <w:lang w:eastAsia="pl-PL"/>
        </w:rPr>
      </w:pPr>
    </w:p>
    <w:p w14:paraId="4C1F3ACE" w14:textId="3C313BDC" w:rsidR="00CA5B24" w:rsidRPr="00D1252B" w:rsidRDefault="00B36C44" w:rsidP="00CA5B24">
      <w:pPr>
        <w:tabs>
          <w:tab w:val="left" w:pos="0"/>
          <w:tab w:val="left" w:pos="4500"/>
        </w:tabs>
        <w:jc w:val="right"/>
        <w:rPr>
          <w:b/>
          <w:sz w:val="22"/>
        </w:rPr>
      </w:pPr>
      <w:r>
        <w:rPr>
          <w:b/>
          <w:sz w:val="22"/>
        </w:rPr>
        <w:lastRenderedPageBreak/>
        <w:t>Załącznik nr 2</w:t>
      </w:r>
      <w:r w:rsidR="00CA5B24">
        <w:rPr>
          <w:b/>
          <w:sz w:val="22"/>
        </w:rPr>
        <w:t xml:space="preserve">A </w:t>
      </w:r>
      <w:r w:rsidR="00CA5B24" w:rsidRPr="00D1252B">
        <w:rPr>
          <w:b/>
          <w:sz w:val="22"/>
        </w:rPr>
        <w:t xml:space="preserve">do </w:t>
      </w:r>
      <w:r>
        <w:rPr>
          <w:b/>
          <w:sz w:val="22"/>
        </w:rPr>
        <w:t>Zapytania ofertowego</w:t>
      </w:r>
    </w:p>
    <w:p w14:paraId="651FDE9B" w14:textId="77777777" w:rsidR="00CA5B24" w:rsidRPr="008A7D96" w:rsidRDefault="00CA5B24" w:rsidP="00CA5B24">
      <w:pPr>
        <w:tabs>
          <w:tab w:val="left" w:pos="0"/>
          <w:tab w:val="left" w:pos="4500"/>
        </w:tabs>
        <w:jc w:val="right"/>
      </w:pPr>
    </w:p>
    <w:p w14:paraId="6DA8E06C" w14:textId="77777777" w:rsidR="00EC1C07" w:rsidRDefault="00EC1C07" w:rsidP="00CA5B24">
      <w:pPr>
        <w:suppressAutoHyphens w:val="0"/>
        <w:autoSpaceDE w:val="0"/>
        <w:autoSpaceDN w:val="0"/>
        <w:adjustRightInd w:val="0"/>
        <w:jc w:val="center"/>
        <w:rPr>
          <w:b/>
          <w:sz w:val="28"/>
          <w:szCs w:val="20"/>
          <w:u w:val="single"/>
          <w:lang w:eastAsia="pl-PL"/>
        </w:rPr>
      </w:pPr>
    </w:p>
    <w:p w14:paraId="12ABBE1F" w14:textId="77777777" w:rsidR="00CA5B24" w:rsidRPr="00E14A23" w:rsidRDefault="00CA5B24" w:rsidP="00CA5B24">
      <w:pPr>
        <w:suppressAutoHyphens w:val="0"/>
        <w:autoSpaceDE w:val="0"/>
        <w:autoSpaceDN w:val="0"/>
        <w:adjustRightInd w:val="0"/>
        <w:jc w:val="center"/>
        <w:rPr>
          <w:b/>
          <w:sz w:val="28"/>
          <w:szCs w:val="20"/>
          <w:u w:val="single"/>
          <w:lang w:eastAsia="pl-PL"/>
        </w:rPr>
      </w:pPr>
      <w:r>
        <w:rPr>
          <w:b/>
          <w:sz w:val="28"/>
          <w:szCs w:val="20"/>
          <w:u w:val="single"/>
          <w:lang w:eastAsia="pl-PL"/>
        </w:rPr>
        <w:t>WZÓR UMOWY DZIERŻAWY</w:t>
      </w:r>
    </w:p>
    <w:p w14:paraId="61A96E9F" w14:textId="77777777" w:rsidR="00CA5B24" w:rsidRPr="00E14A23" w:rsidRDefault="00CA5B24" w:rsidP="00CA5B24">
      <w:pPr>
        <w:suppressAutoHyphens w:val="0"/>
        <w:autoSpaceDE w:val="0"/>
        <w:autoSpaceDN w:val="0"/>
        <w:adjustRightInd w:val="0"/>
        <w:jc w:val="both"/>
        <w:rPr>
          <w:sz w:val="20"/>
          <w:szCs w:val="20"/>
          <w:lang w:eastAsia="pl-PL"/>
        </w:rPr>
      </w:pPr>
    </w:p>
    <w:p w14:paraId="3C05AEEA" w14:textId="77777777" w:rsidR="00CA5B24" w:rsidRPr="00E14A23" w:rsidRDefault="00CA5B24" w:rsidP="00CA5B24">
      <w:pPr>
        <w:suppressAutoHyphens w:val="0"/>
        <w:autoSpaceDE w:val="0"/>
        <w:autoSpaceDN w:val="0"/>
        <w:adjustRightInd w:val="0"/>
        <w:jc w:val="both"/>
        <w:rPr>
          <w:sz w:val="20"/>
          <w:szCs w:val="20"/>
          <w:lang w:eastAsia="pl-PL"/>
        </w:rPr>
      </w:pPr>
    </w:p>
    <w:p w14:paraId="41142917" w14:textId="77777777" w:rsidR="00CA5B24" w:rsidRPr="00E14A23" w:rsidRDefault="00CA5B24" w:rsidP="00CA5B24">
      <w:pPr>
        <w:suppressAutoHyphens w:val="0"/>
        <w:autoSpaceDE w:val="0"/>
        <w:autoSpaceDN w:val="0"/>
        <w:adjustRightInd w:val="0"/>
        <w:jc w:val="both"/>
        <w:rPr>
          <w:sz w:val="20"/>
          <w:szCs w:val="20"/>
          <w:lang w:eastAsia="pl-PL"/>
        </w:rPr>
      </w:pPr>
      <w:r w:rsidRPr="00D528DE">
        <w:rPr>
          <w:sz w:val="20"/>
          <w:szCs w:val="20"/>
        </w:rPr>
        <w:t>W dniu ................... pomiędzy Szpitalem Specjalist</w:t>
      </w:r>
      <w:r>
        <w:rPr>
          <w:sz w:val="20"/>
          <w:szCs w:val="20"/>
        </w:rPr>
        <w:t xml:space="preserve">ycznym im. Edmunda Biernackiego </w:t>
      </w:r>
      <w:r w:rsidRPr="00D528DE">
        <w:rPr>
          <w:sz w:val="20"/>
          <w:szCs w:val="20"/>
        </w:rPr>
        <w:t xml:space="preserve">w Mielcu, </w:t>
      </w:r>
      <w:r>
        <w:rPr>
          <w:sz w:val="20"/>
          <w:szCs w:val="20"/>
        </w:rPr>
        <w:br/>
      </w:r>
      <w:r w:rsidRPr="00D528DE">
        <w:rPr>
          <w:sz w:val="20"/>
          <w:szCs w:val="20"/>
        </w:rPr>
        <w:t>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Pr>
          <w:b/>
          <w:sz w:val="20"/>
          <w:szCs w:val="20"/>
        </w:rPr>
        <w:t>Dzierżawcą</w:t>
      </w:r>
      <w:r w:rsidRPr="00D528DE">
        <w:rPr>
          <w:sz w:val="20"/>
          <w:szCs w:val="20"/>
        </w:rPr>
        <w:t>”</w:t>
      </w:r>
      <w:r w:rsidRPr="0060319C">
        <w:rPr>
          <w:sz w:val="20"/>
          <w:szCs w:val="20"/>
        </w:rPr>
        <w:t xml:space="preserve"> reprezentowanym przez</w:t>
      </w:r>
      <w:r w:rsidRPr="00E14A23">
        <w:rPr>
          <w:sz w:val="20"/>
          <w:szCs w:val="20"/>
          <w:lang w:eastAsia="pl-PL"/>
        </w:rPr>
        <w:t>:</w:t>
      </w:r>
    </w:p>
    <w:p w14:paraId="3D792847" w14:textId="77777777" w:rsidR="00CA5B24" w:rsidRPr="00E14A23" w:rsidRDefault="00CA5B24" w:rsidP="00CA5B24">
      <w:pPr>
        <w:suppressAutoHyphens w:val="0"/>
        <w:jc w:val="both"/>
        <w:rPr>
          <w:sz w:val="10"/>
          <w:szCs w:val="10"/>
          <w:lang w:eastAsia="pl-PL"/>
        </w:rPr>
      </w:pPr>
    </w:p>
    <w:p w14:paraId="6C0B0C39" w14:textId="77777777" w:rsidR="00CA5B24" w:rsidRPr="00E14A23" w:rsidRDefault="00CA5B24" w:rsidP="00CA5B24">
      <w:pPr>
        <w:suppressAutoHyphens w:val="0"/>
        <w:autoSpaceDE w:val="0"/>
        <w:autoSpaceDN w:val="0"/>
        <w:adjustRightInd w:val="0"/>
        <w:ind w:left="708"/>
        <w:jc w:val="both"/>
        <w:rPr>
          <w:sz w:val="20"/>
          <w:szCs w:val="20"/>
          <w:lang w:eastAsia="pl-PL"/>
        </w:rPr>
      </w:pPr>
      <w:r w:rsidRPr="00E14A23">
        <w:rPr>
          <w:sz w:val="20"/>
          <w:szCs w:val="20"/>
          <w:lang w:eastAsia="pl-PL"/>
        </w:rPr>
        <w:t>……………………………………………</w:t>
      </w:r>
    </w:p>
    <w:p w14:paraId="7EE0DE24" w14:textId="77777777" w:rsidR="00CA5B24" w:rsidRPr="00C671E6" w:rsidRDefault="00CA5B24" w:rsidP="00CA5B24">
      <w:pPr>
        <w:suppressAutoHyphens w:val="0"/>
        <w:autoSpaceDE w:val="0"/>
        <w:autoSpaceDN w:val="0"/>
        <w:adjustRightInd w:val="0"/>
        <w:jc w:val="both"/>
        <w:rPr>
          <w:sz w:val="10"/>
          <w:szCs w:val="10"/>
          <w:lang w:eastAsia="pl-PL"/>
        </w:rPr>
      </w:pPr>
    </w:p>
    <w:p w14:paraId="13B6F99A" w14:textId="77777777" w:rsidR="00CA5B24" w:rsidRPr="00E14A23" w:rsidRDefault="00CA5B24" w:rsidP="00CA5B24">
      <w:pPr>
        <w:suppressAutoHyphens w:val="0"/>
        <w:autoSpaceDE w:val="0"/>
        <w:autoSpaceDN w:val="0"/>
        <w:adjustRightInd w:val="0"/>
        <w:jc w:val="both"/>
        <w:rPr>
          <w:sz w:val="20"/>
          <w:szCs w:val="20"/>
          <w:lang w:eastAsia="pl-PL"/>
        </w:rPr>
      </w:pPr>
      <w:r w:rsidRPr="00E14A23">
        <w:rPr>
          <w:sz w:val="20"/>
          <w:szCs w:val="20"/>
          <w:lang w:eastAsia="pl-PL"/>
        </w:rPr>
        <w:t xml:space="preserve">a ............................................................................. zarejestrowany w ………….....…………… NIP ................. REGON ................ </w:t>
      </w:r>
      <w:r w:rsidRPr="00E14A23">
        <w:rPr>
          <w:b/>
          <w:sz w:val="20"/>
          <w:szCs w:val="20"/>
          <w:lang w:eastAsia="pl-PL"/>
        </w:rPr>
        <w:t xml:space="preserve"> </w:t>
      </w:r>
      <w:r w:rsidRPr="00E14A23">
        <w:rPr>
          <w:sz w:val="20"/>
          <w:szCs w:val="20"/>
          <w:lang w:eastAsia="pl-PL"/>
        </w:rPr>
        <w:t xml:space="preserve"> zwanym w dalszej części Umowy </w:t>
      </w:r>
      <w:r w:rsidRPr="00E14A23">
        <w:rPr>
          <w:b/>
          <w:sz w:val="20"/>
          <w:szCs w:val="20"/>
          <w:lang w:eastAsia="pl-PL"/>
        </w:rPr>
        <w:t>„Wydzierżawiającym”</w:t>
      </w:r>
      <w:r w:rsidRPr="00E14A23">
        <w:rPr>
          <w:sz w:val="20"/>
          <w:szCs w:val="20"/>
          <w:lang w:eastAsia="pl-PL"/>
        </w:rPr>
        <w:t xml:space="preserve"> reprezentowanym przez:</w:t>
      </w:r>
    </w:p>
    <w:p w14:paraId="6D92396C" w14:textId="77777777" w:rsidR="00CA5B24" w:rsidRPr="00E14A23" w:rsidRDefault="00CA5B24" w:rsidP="00CA5B24">
      <w:pPr>
        <w:suppressAutoHyphens w:val="0"/>
        <w:autoSpaceDE w:val="0"/>
        <w:autoSpaceDN w:val="0"/>
        <w:adjustRightInd w:val="0"/>
        <w:ind w:left="708"/>
        <w:jc w:val="both"/>
        <w:rPr>
          <w:sz w:val="10"/>
          <w:szCs w:val="10"/>
          <w:lang w:eastAsia="pl-PL"/>
        </w:rPr>
      </w:pPr>
    </w:p>
    <w:p w14:paraId="1DB1D215" w14:textId="77777777" w:rsidR="00CA5B24" w:rsidRPr="00E14A23" w:rsidRDefault="00CA5B24" w:rsidP="00CA5B24">
      <w:pPr>
        <w:suppressAutoHyphens w:val="0"/>
        <w:autoSpaceDE w:val="0"/>
        <w:autoSpaceDN w:val="0"/>
        <w:adjustRightInd w:val="0"/>
        <w:ind w:left="708"/>
        <w:jc w:val="both"/>
        <w:rPr>
          <w:sz w:val="20"/>
          <w:szCs w:val="20"/>
          <w:lang w:eastAsia="pl-PL"/>
        </w:rPr>
      </w:pPr>
      <w:r w:rsidRPr="00E14A23">
        <w:rPr>
          <w:sz w:val="20"/>
          <w:szCs w:val="20"/>
          <w:lang w:eastAsia="pl-PL"/>
        </w:rPr>
        <w:t>……………………………………………</w:t>
      </w:r>
    </w:p>
    <w:p w14:paraId="49D52E32" w14:textId="77777777" w:rsidR="00CA5B24" w:rsidRPr="00E14A23" w:rsidRDefault="00CA5B24" w:rsidP="00CA5B24">
      <w:pPr>
        <w:suppressAutoHyphens w:val="0"/>
        <w:autoSpaceDE w:val="0"/>
        <w:autoSpaceDN w:val="0"/>
        <w:adjustRightInd w:val="0"/>
        <w:ind w:left="708"/>
        <w:jc w:val="both"/>
        <w:rPr>
          <w:sz w:val="20"/>
          <w:szCs w:val="20"/>
          <w:lang w:eastAsia="pl-PL"/>
        </w:rPr>
      </w:pPr>
      <w:r w:rsidRPr="00E14A23">
        <w:rPr>
          <w:sz w:val="20"/>
          <w:szCs w:val="20"/>
          <w:lang w:eastAsia="pl-PL"/>
        </w:rPr>
        <w:t>……………………………………………</w:t>
      </w:r>
    </w:p>
    <w:p w14:paraId="125A0158" w14:textId="77777777" w:rsidR="00CA5B24" w:rsidRPr="00E14A23" w:rsidRDefault="00CA5B24" w:rsidP="00CA5B24">
      <w:pPr>
        <w:suppressAutoHyphens w:val="0"/>
        <w:autoSpaceDE w:val="0"/>
        <w:autoSpaceDN w:val="0"/>
        <w:adjustRightInd w:val="0"/>
        <w:jc w:val="both"/>
        <w:rPr>
          <w:sz w:val="10"/>
          <w:szCs w:val="20"/>
          <w:lang w:eastAsia="pl-PL"/>
        </w:rPr>
      </w:pPr>
    </w:p>
    <w:p w14:paraId="76525759" w14:textId="49F1D527" w:rsidR="00CA5B24" w:rsidRDefault="00CA5B24" w:rsidP="00CA5B24">
      <w:pPr>
        <w:jc w:val="both"/>
        <w:rPr>
          <w:color w:val="000000" w:themeColor="text1"/>
          <w:sz w:val="20"/>
          <w:szCs w:val="20"/>
        </w:rPr>
      </w:pPr>
      <w:r w:rsidRPr="004D53AF">
        <w:rPr>
          <w:color w:val="000000" w:themeColor="text1"/>
          <w:sz w:val="20"/>
          <w:szCs w:val="20"/>
        </w:rPr>
        <w:t xml:space="preserve">stosownie do dokonanego przez Zamawiającego wyboru oferty Wykonawcy przeprowadzonego na podstawie </w:t>
      </w:r>
      <w:r w:rsidRPr="004D53AF">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4D53AF">
        <w:rPr>
          <w:color w:val="000000" w:themeColor="text1"/>
          <w:sz w:val="20"/>
          <w:szCs w:val="20"/>
        </w:rPr>
        <w:t>udzielonego w trybie zapytania ofertowego dotyczące zamówienia publicznego o wartości poniżej 130.000,00 zł zostaje zaw</w:t>
      </w:r>
      <w:r>
        <w:rPr>
          <w:color w:val="000000" w:themeColor="text1"/>
          <w:sz w:val="20"/>
          <w:szCs w:val="20"/>
        </w:rPr>
        <w:t>arta umowa następującej treści:</w:t>
      </w:r>
    </w:p>
    <w:p w14:paraId="5D8B1421" w14:textId="77777777" w:rsidR="00CA5B24" w:rsidRPr="00CA5B24" w:rsidRDefault="00CA5B24" w:rsidP="00CA5B24">
      <w:pPr>
        <w:jc w:val="both"/>
        <w:rPr>
          <w:color w:val="000000" w:themeColor="text1"/>
          <w:sz w:val="20"/>
          <w:szCs w:val="20"/>
        </w:rPr>
      </w:pPr>
    </w:p>
    <w:p w14:paraId="4FEDF727"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w:t>
      </w:r>
    </w:p>
    <w:p w14:paraId="772F7CE4" w14:textId="1B268C1E" w:rsidR="00CA5B24" w:rsidRPr="00E14A23" w:rsidRDefault="00CA5B24" w:rsidP="00CA5B24">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się oddać w </w:t>
      </w:r>
      <w:r w:rsidRPr="00E10DB7">
        <w:rPr>
          <w:sz w:val="20"/>
          <w:szCs w:val="20"/>
          <w:lang w:eastAsia="pl-PL"/>
        </w:rPr>
        <w:t xml:space="preserve">terminie do </w:t>
      </w:r>
      <w:r w:rsidR="00EC1C07">
        <w:rPr>
          <w:sz w:val="20"/>
          <w:szCs w:val="20"/>
          <w:lang w:eastAsia="pl-PL"/>
        </w:rPr>
        <w:t>7</w:t>
      </w:r>
      <w:r w:rsidRPr="00E10DB7">
        <w:rPr>
          <w:sz w:val="20"/>
          <w:szCs w:val="20"/>
          <w:lang w:eastAsia="pl-PL"/>
        </w:rPr>
        <w:t xml:space="preserve"> dni, od</w:t>
      </w:r>
      <w:r w:rsidRPr="006C78FA">
        <w:rPr>
          <w:sz w:val="20"/>
          <w:szCs w:val="20"/>
          <w:lang w:eastAsia="pl-PL"/>
        </w:rPr>
        <w:t xml:space="preserve"> </w:t>
      </w:r>
      <w:r w:rsidRPr="00E14A23">
        <w:rPr>
          <w:sz w:val="20"/>
          <w:szCs w:val="20"/>
          <w:lang w:eastAsia="pl-PL"/>
        </w:rPr>
        <w:t xml:space="preserve">pierwszego dnia obowiązywania niniejszej umowy, Dzierżawcy do użytkowania i pobierania pożytków z tego tytułu </w:t>
      </w:r>
      <w:r w:rsidR="00EC1C07">
        <w:rPr>
          <w:sz w:val="20"/>
          <w:szCs w:val="20"/>
          <w:lang w:eastAsia="pl-PL"/>
        </w:rPr>
        <w:t xml:space="preserve">urządzenia </w:t>
      </w:r>
      <w:r w:rsidRPr="00E14A23">
        <w:rPr>
          <w:sz w:val="20"/>
          <w:szCs w:val="20"/>
          <w:lang w:eastAsia="pl-PL"/>
        </w:rPr>
        <w:t xml:space="preserve">(nazwa) ................... nr fabryczny ……typ ............... rok produkcji …… </w:t>
      </w:r>
      <w:r w:rsidR="00EC1C07">
        <w:rPr>
          <w:sz w:val="20"/>
          <w:szCs w:val="20"/>
          <w:lang w:eastAsia="pl-PL"/>
        </w:rPr>
        <w:t xml:space="preserve">, </w:t>
      </w:r>
      <w:r w:rsidRPr="00E14A23">
        <w:rPr>
          <w:sz w:val="20"/>
          <w:szCs w:val="20"/>
          <w:lang w:eastAsia="pl-PL"/>
        </w:rPr>
        <w:t>zwany</w:t>
      </w:r>
      <w:r w:rsidR="00EC1C07">
        <w:rPr>
          <w:sz w:val="20"/>
          <w:szCs w:val="20"/>
          <w:lang w:eastAsia="pl-PL"/>
        </w:rPr>
        <w:t>ch</w:t>
      </w:r>
      <w:r w:rsidRPr="00E14A23">
        <w:rPr>
          <w:sz w:val="20"/>
          <w:szCs w:val="20"/>
          <w:lang w:eastAsia="pl-PL"/>
        </w:rPr>
        <w:t xml:space="preserve"> dalej: „przedmiotem dzierżawy” </w:t>
      </w:r>
    </w:p>
    <w:p w14:paraId="73D71BFA" w14:textId="43C716AD" w:rsidR="00CA5B24" w:rsidRPr="00E14A23" w:rsidRDefault="00CA5B24" w:rsidP="00CA5B24">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Wartość początkowa</w:t>
      </w:r>
      <w:r w:rsidR="00EC1C07">
        <w:rPr>
          <w:sz w:val="20"/>
          <w:szCs w:val="20"/>
          <w:lang w:eastAsia="pl-PL"/>
        </w:rPr>
        <w:t xml:space="preserve"> urządzenia</w:t>
      </w:r>
      <w:r w:rsidRPr="00E14A23">
        <w:rPr>
          <w:sz w:val="20"/>
          <w:szCs w:val="20"/>
          <w:lang w:eastAsia="pl-PL"/>
        </w:rPr>
        <w:t xml:space="preserve"> wynosi: .................... zł brutto (słownie:</w:t>
      </w:r>
      <w:r w:rsidR="00EC1C07">
        <w:rPr>
          <w:sz w:val="20"/>
          <w:szCs w:val="20"/>
          <w:lang w:eastAsia="pl-PL"/>
        </w:rPr>
        <w:t xml:space="preserve"> .............................), w tym: ….</w:t>
      </w:r>
    </w:p>
    <w:p w14:paraId="1E594E6B" w14:textId="77777777" w:rsidR="00CA5B24" w:rsidRPr="00E14A23" w:rsidRDefault="00CA5B24" w:rsidP="00CA5B24">
      <w:pPr>
        <w:suppressAutoHyphens w:val="0"/>
        <w:autoSpaceDE w:val="0"/>
        <w:autoSpaceDN w:val="0"/>
        <w:adjustRightInd w:val="0"/>
        <w:jc w:val="both"/>
        <w:rPr>
          <w:sz w:val="20"/>
          <w:szCs w:val="20"/>
          <w:lang w:eastAsia="pl-PL"/>
        </w:rPr>
      </w:pPr>
    </w:p>
    <w:p w14:paraId="63221771"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2</w:t>
      </w:r>
    </w:p>
    <w:p w14:paraId="2DEA2936" w14:textId="77777777" w:rsidR="00CA5B24" w:rsidRPr="00E14A23" w:rsidRDefault="00CA5B24" w:rsidP="00CA5B24">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w:t>
      </w:r>
      <w:r>
        <w:rPr>
          <w:sz w:val="20"/>
          <w:szCs w:val="20"/>
          <w:lang w:eastAsia="pl-PL"/>
        </w:rPr>
        <w:t xml:space="preserve">się </w:t>
      </w:r>
      <w:r w:rsidRPr="00E14A23">
        <w:rPr>
          <w:sz w:val="20"/>
          <w:szCs w:val="20"/>
          <w:lang w:eastAsia="pl-PL"/>
        </w:rPr>
        <w:t xml:space="preserve">przekazać Dzierżawcy, zainstalować i uruchomić na swój koszt przedmiot dzierżawy w miejscu wskazanym przez Dzierżawcę. </w:t>
      </w:r>
    </w:p>
    <w:p w14:paraId="0B3BCA52" w14:textId="77777777" w:rsidR="00CA5B24" w:rsidRPr="00E14A23" w:rsidRDefault="00CA5B24" w:rsidP="00CA5B24">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 xml:space="preserve">Termin dostawy i montażu przedmiotu dzierżawy Wydzierżawiający uzgodni z pracownikiem Dzierżawcy …………….., z co najmniej 5-cio dniowym wyprzedzeniem. </w:t>
      </w:r>
    </w:p>
    <w:p w14:paraId="0FCD6D21" w14:textId="77777777" w:rsidR="00CA5B24" w:rsidRPr="00E14A23" w:rsidRDefault="00CA5B24" w:rsidP="00CA5B24">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 xml:space="preserve">Dzierżawca nie dopuszcza dostawy przedmiotu dzierżawy bez dokonania jego montażu w siedzibie Dzierżawcy. </w:t>
      </w:r>
      <w:r w:rsidRPr="00173C20">
        <w:rPr>
          <w:sz w:val="20"/>
          <w:szCs w:val="20"/>
          <w:lang w:eastAsia="pl-PL"/>
        </w:rPr>
        <w:t>Nie wykonanie montażu bądź zobowiązań Wydzierżawiającego</w:t>
      </w:r>
      <w:r>
        <w:rPr>
          <w:sz w:val="20"/>
          <w:szCs w:val="20"/>
          <w:lang w:eastAsia="pl-PL"/>
        </w:rPr>
        <w:t xml:space="preserve"> będzie równoznaczne z nie </w:t>
      </w:r>
      <w:r w:rsidRPr="00E14A23">
        <w:rPr>
          <w:sz w:val="20"/>
          <w:szCs w:val="20"/>
          <w:lang w:eastAsia="pl-PL"/>
        </w:rPr>
        <w:t>wykonaniem umowy przez Wydzierżawiającego.</w:t>
      </w:r>
    </w:p>
    <w:p w14:paraId="56E04D73" w14:textId="77777777" w:rsidR="00CA5B24" w:rsidRPr="00EE3038" w:rsidRDefault="00CA5B24" w:rsidP="00CA5B24">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 xml:space="preserve">Czynności określone w ust.1 potwierdzone będą stosownym protokołem przekazania, który stanowi integralną część niniejszej umowy. </w:t>
      </w:r>
    </w:p>
    <w:p w14:paraId="76081309"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3</w:t>
      </w:r>
    </w:p>
    <w:p w14:paraId="2ECF2D71" w14:textId="77777777" w:rsidR="00CA5B24" w:rsidRPr="00E14A23" w:rsidRDefault="00CA5B24" w:rsidP="00CA5B24">
      <w:pPr>
        <w:numPr>
          <w:ilvl w:val="0"/>
          <w:numId w:val="43"/>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Wraz z dostawą przedmiotu dzierżawy, Wydzierżawiający dostarczy Dzierżawcy (w języku polskim) pełną dokumentację techniczną oraz pełną instrukcję obsługi dot. właściwego użytkowania przedmiotu dzierżawy.</w:t>
      </w:r>
    </w:p>
    <w:p w14:paraId="5D0F148D" w14:textId="77777777" w:rsidR="00CA5B24" w:rsidRPr="00E14A23" w:rsidRDefault="00CA5B24" w:rsidP="00CA5B24">
      <w:pPr>
        <w:numPr>
          <w:ilvl w:val="0"/>
          <w:numId w:val="43"/>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Wydzierżawiający przeszkoli w ramach niniejszej umowy personel wskazany przez Dzierżawcę.</w:t>
      </w:r>
    </w:p>
    <w:p w14:paraId="26945086" w14:textId="77777777" w:rsidR="00CA5B24" w:rsidRPr="00E14A23" w:rsidRDefault="00CA5B24" w:rsidP="00CA5B24">
      <w:pPr>
        <w:suppressAutoHyphens w:val="0"/>
        <w:autoSpaceDE w:val="0"/>
        <w:autoSpaceDN w:val="0"/>
        <w:adjustRightInd w:val="0"/>
        <w:jc w:val="both"/>
        <w:rPr>
          <w:sz w:val="20"/>
          <w:szCs w:val="20"/>
          <w:lang w:eastAsia="pl-PL"/>
        </w:rPr>
      </w:pPr>
    </w:p>
    <w:p w14:paraId="22E1DC5A"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4</w:t>
      </w:r>
    </w:p>
    <w:p w14:paraId="4DCF40F6" w14:textId="67FF3561" w:rsidR="00CA5B24" w:rsidRPr="00E14A23" w:rsidRDefault="00CA5B24" w:rsidP="00CA5B24">
      <w:pPr>
        <w:suppressAutoHyphens w:val="0"/>
        <w:autoSpaceDE w:val="0"/>
        <w:autoSpaceDN w:val="0"/>
        <w:adjustRightInd w:val="0"/>
        <w:jc w:val="both"/>
        <w:rPr>
          <w:sz w:val="20"/>
          <w:szCs w:val="20"/>
          <w:lang w:eastAsia="pl-PL"/>
        </w:rPr>
      </w:pPr>
      <w:r w:rsidRPr="00E14A23">
        <w:rPr>
          <w:sz w:val="20"/>
          <w:szCs w:val="20"/>
          <w:lang w:eastAsia="pl-PL"/>
        </w:rPr>
        <w:t xml:space="preserve">Dzierżawca </w:t>
      </w:r>
      <w:r w:rsidR="00EC1C07">
        <w:rPr>
          <w:sz w:val="20"/>
          <w:szCs w:val="20"/>
          <w:lang w:eastAsia="pl-PL"/>
        </w:rPr>
        <w:t>zobowiązuje się do użytkowania urządzenia</w:t>
      </w:r>
      <w:r w:rsidRPr="00E14A23">
        <w:rPr>
          <w:sz w:val="20"/>
          <w:szCs w:val="20"/>
          <w:lang w:eastAsia="pl-PL"/>
        </w:rPr>
        <w:t xml:space="preserve"> zgodnie z jego przeznaczeniem i właściwościami.</w:t>
      </w:r>
    </w:p>
    <w:p w14:paraId="22FBF629" w14:textId="77777777" w:rsidR="00CA5B24" w:rsidRPr="00E14A23" w:rsidRDefault="00CA5B24" w:rsidP="00CA5B24">
      <w:pPr>
        <w:suppressAutoHyphens w:val="0"/>
        <w:autoSpaceDE w:val="0"/>
        <w:autoSpaceDN w:val="0"/>
        <w:adjustRightInd w:val="0"/>
        <w:jc w:val="both"/>
        <w:rPr>
          <w:sz w:val="20"/>
          <w:szCs w:val="20"/>
          <w:lang w:eastAsia="pl-PL"/>
        </w:rPr>
      </w:pPr>
    </w:p>
    <w:p w14:paraId="371F3FBD"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5</w:t>
      </w:r>
    </w:p>
    <w:p w14:paraId="44DCFC05" w14:textId="277D5B53" w:rsidR="00CA5B24" w:rsidRPr="00E14A23" w:rsidRDefault="00CA5B24" w:rsidP="00CA5B24">
      <w:pPr>
        <w:suppressAutoHyphens w:val="0"/>
        <w:autoSpaceDE w:val="0"/>
        <w:autoSpaceDN w:val="0"/>
        <w:adjustRightInd w:val="0"/>
        <w:jc w:val="both"/>
        <w:rPr>
          <w:sz w:val="20"/>
          <w:szCs w:val="20"/>
          <w:lang w:eastAsia="pl-PL"/>
        </w:rPr>
      </w:pPr>
      <w:r w:rsidRPr="00E14A23">
        <w:rPr>
          <w:sz w:val="20"/>
          <w:szCs w:val="20"/>
          <w:lang w:eastAsia="pl-PL"/>
        </w:rPr>
        <w:t>Dzierżawc</w:t>
      </w:r>
      <w:r w:rsidR="00EC1C07">
        <w:rPr>
          <w:sz w:val="20"/>
          <w:szCs w:val="20"/>
          <w:lang w:eastAsia="pl-PL"/>
        </w:rPr>
        <w:t>a zobowiązuje się zabezpieczyć urządzenia</w:t>
      </w:r>
      <w:r w:rsidRPr="00E14A23">
        <w:rPr>
          <w:sz w:val="20"/>
          <w:szCs w:val="20"/>
          <w:lang w:eastAsia="pl-PL"/>
        </w:rPr>
        <w:t xml:space="preserve"> przed kradzieżą i niepożądanym działaniem osób trzecich.</w:t>
      </w:r>
    </w:p>
    <w:p w14:paraId="6CBD14CB" w14:textId="77777777" w:rsidR="00CA5B24" w:rsidRPr="00E14A23" w:rsidRDefault="00CA5B24" w:rsidP="00CA5B24">
      <w:pPr>
        <w:suppressAutoHyphens w:val="0"/>
        <w:autoSpaceDE w:val="0"/>
        <w:autoSpaceDN w:val="0"/>
        <w:adjustRightInd w:val="0"/>
        <w:jc w:val="both"/>
        <w:rPr>
          <w:sz w:val="20"/>
          <w:szCs w:val="20"/>
          <w:lang w:eastAsia="pl-PL"/>
        </w:rPr>
      </w:pPr>
    </w:p>
    <w:p w14:paraId="2CD3ACCE"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6</w:t>
      </w:r>
    </w:p>
    <w:p w14:paraId="4F991475" w14:textId="77777777" w:rsidR="00CA5B24" w:rsidRPr="00E14A23" w:rsidRDefault="00CA5B24" w:rsidP="00CA5B24">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14:paraId="3EB29A21" w14:textId="77777777" w:rsidR="00CA5B24" w:rsidRPr="004E6FEC" w:rsidRDefault="00CA5B24" w:rsidP="00CA5B24">
      <w:pPr>
        <w:numPr>
          <w:ilvl w:val="0"/>
          <w:numId w:val="40"/>
        </w:numPr>
        <w:suppressAutoHyphens w:val="0"/>
        <w:autoSpaceDE w:val="0"/>
        <w:autoSpaceDN w:val="0"/>
        <w:adjustRightInd w:val="0"/>
        <w:contextualSpacing/>
        <w:jc w:val="both"/>
        <w:rPr>
          <w:sz w:val="20"/>
          <w:szCs w:val="20"/>
          <w:lang w:eastAsia="pl-PL"/>
        </w:rPr>
      </w:pPr>
      <w:r w:rsidRPr="004E6FEC">
        <w:rPr>
          <w:sz w:val="20"/>
          <w:szCs w:val="20"/>
          <w:lang w:eastAsia="pl-PL"/>
        </w:rPr>
        <w:t>Strony ustalają termin przystąpienia do naprawy zgodny z ofertą złożoną przez Wy</w:t>
      </w:r>
      <w:r>
        <w:rPr>
          <w:sz w:val="20"/>
          <w:szCs w:val="20"/>
          <w:lang w:eastAsia="pl-PL"/>
        </w:rPr>
        <w:t>dzierżawiającego</w:t>
      </w:r>
      <w:r w:rsidRPr="004E6FEC">
        <w:rPr>
          <w:sz w:val="20"/>
          <w:szCs w:val="20"/>
          <w:lang w:eastAsia="pl-PL"/>
        </w:rPr>
        <w:t xml:space="preserve"> oraz maksymalny czas na naprawę uszkodzonego elementu do 24 godzin od momentu przystąpienia do naprawy.</w:t>
      </w:r>
    </w:p>
    <w:p w14:paraId="64CFC4B8" w14:textId="77777777" w:rsidR="00CA5B24" w:rsidRPr="00E14A23" w:rsidRDefault="00CA5B24" w:rsidP="00CA5B24">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lastRenderedPageBreak/>
        <w:t>Jeżeli naprawa przedmiotu dzierżawy nie będzie dokonana w terminie określonym w ust.</w:t>
      </w:r>
      <w:r>
        <w:rPr>
          <w:sz w:val="20"/>
          <w:szCs w:val="20"/>
          <w:lang w:eastAsia="pl-PL"/>
        </w:rPr>
        <w:t xml:space="preserve"> </w:t>
      </w:r>
      <w:r w:rsidRPr="00E14A23">
        <w:rPr>
          <w:sz w:val="20"/>
          <w:szCs w:val="20"/>
          <w:lang w:eastAsia="pl-PL"/>
        </w:rPr>
        <w:t xml:space="preserve">2, Wydzierżawiający zobowiązany jest na swój koszt do </w:t>
      </w:r>
      <w:r>
        <w:rPr>
          <w:sz w:val="20"/>
          <w:szCs w:val="20"/>
          <w:lang w:eastAsia="pl-PL"/>
        </w:rPr>
        <w:t xml:space="preserve">dostarczenia i zamontowania identycznego lub kompatybilnego </w:t>
      </w:r>
      <w:r w:rsidRPr="00E14A23">
        <w:rPr>
          <w:sz w:val="20"/>
          <w:szCs w:val="20"/>
          <w:lang w:eastAsia="pl-PL"/>
        </w:rPr>
        <w:t xml:space="preserve">urządzenia zastępczego o parametrach nie gorszych niż przedmiot dzierżawy.  </w:t>
      </w:r>
    </w:p>
    <w:p w14:paraId="11BAB3CB" w14:textId="77777777" w:rsidR="00CA5B24" w:rsidRPr="00E14A23" w:rsidRDefault="00CA5B24" w:rsidP="00CA5B24">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W przypadku trzykrotnej naprawy tego samego elementu przedmiotu dzierżawy Wydzierżawiający wymieni całe urządzenie na nowe, wolne od wad.</w:t>
      </w:r>
    </w:p>
    <w:p w14:paraId="42902A45" w14:textId="77777777" w:rsidR="00CA5B24" w:rsidRPr="00E14A23" w:rsidRDefault="00CA5B24" w:rsidP="00CA5B24">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Koszty części zamiennych, które ulegną uszkodzeniu lub zniszczeniu z wyłącznej winy Dzierżawcy ponosi Dzierżawca.</w:t>
      </w:r>
    </w:p>
    <w:p w14:paraId="2FB26366" w14:textId="28CEB85B" w:rsidR="00CA5B24" w:rsidRPr="00E14A23" w:rsidRDefault="00CA5B24" w:rsidP="00CA5B24">
      <w:pPr>
        <w:numPr>
          <w:ilvl w:val="0"/>
          <w:numId w:val="40"/>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zapewni bezpłatny nadzór techniczny </w:t>
      </w:r>
      <w:r w:rsidR="004908C0">
        <w:rPr>
          <w:sz w:val="20"/>
          <w:szCs w:val="20"/>
          <w:lang w:eastAsia="pl-PL"/>
        </w:rPr>
        <w:t>urzą</w:t>
      </w:r>
      <w:r w:rsidR="00EC1C07">
        <w:rPr>
          <w:sz w:val="20"/>
          <w:szCs w:val="20"/>
          <w:lang w:eastAsia="pl-PL"/>
        </w:rPr>
        <w:t>dzenia</w:t>
      </w:r>
      <w:r w:rsidRPr="00E14A23">
        <w:rPr>
          <w:sz w:val="20"/>
          <w:szCs w:val="20"/>
          <w:lang w:eastAsia="pl-PL"/>
        </w:rPr>
        <w:t xml:space="preserve"> poprzez okresową kontrolę stanu technicznego - nie rzadziej niż raz na pół roku – potwierdzony protokołem.</w:t>
      </w:r>
    </w:p>
    <w:p w14:paraId="699BFAB9" w14:textId="77777777" w:rsidR="00CA5B24" w:rsidRPr="00E14A23" w:rsidRDefault="00CA5B24" w:rsidP="00CA5B24">
      <w:pPr>
        <w:suppressAutoHyphens w:val="0"/>
        <w:autoSpaceDE w:val="0"/>
        <w:autoSpaceDN w:val="0"/>
        <w:adjustRightInd w:val="0"/>
        <w:jc w:val="center"/>
        <w:rPr>
          <w:b/>
          <w:sz w:val="20"/>
          <w:szCs w:val="20"/>
          <w:lang w:eastAsia="pl-PL"/>
        </w:rPr>
      </w:pPr>
    </w:p>
    <w:p w14:paraId="1FEE6DAA"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7</w:t>
      </w:r>
    </w:p>
    <w:p w14:paraId="18F1E029" w14:textId="5AF42559" w:rsidR="00CA5B24" w:rsidRPr="00E14A23" w:rsidRDefault="00CA5B24" w:rsidP="00CA5B24">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oświadcza, że </w:t>
      </w:r>
      <w:r w:rsidR="00EC1C07">
        <w:rPr>
          <w:sz w:val="20"/>
          <w:szCs w:val="20"/>
          <w:lang w:eastAsia="pl-PL"/>
        </w:rPr>
        <w:t>urządzenia opisane</w:t>
      </w:r>
      <w:r w:rsidRPr="00E14A23">
        <w:rPr>
          <w:sz w:val="20"/>
          <w:szCs w:val="20"/>
          <w:lang w:eastAsia="pl-PL"/>
        </w:rPr>
        <w:t xml:space="preserve"> w § 1 </w:t>
      </w:r>
      <w:r w:rsidR="00EC1C07">
        <w:rPr>
          <w:sz w:val="20"/>
          <w:szCs w:val="20"/>
          <w:lang w:eastAsia="pl-PL"/>
        </w:rPr>
        <w:t>są</w:t>
      </w:r>
      <w:r w:rsidRPr="00E14A23">
        <w:rPr>
          <w:sz w:val="20"/>
          <w:szCs w:val="20"/>
          <w:lang w:eastAsia="pl-PL"/>
        </w:rPr>
        <w:t xml:space="preserve"> (fabrycznie nowy/używany) stanowi jego własność oraz nie </w:t>
      </w:r>
      <w:r w:rsidR="00EC1C07">
        <w:rPr>
          <w:sz w:val="20"/>
          <w:szCs w:val="20"/>
          <w:lang w:eastAsia="pl-PL"/>
        </w:rPr>
        <w:t>są</w:t>
      </w:r>
      <w:r w:rsidRPr="00E14A23">
        <w:rPr>
          <w:sz w:val="20"/>
          <w:szCs w:val="20"/>
          <w:lang w:eastAsia="pl-PL"/>
        </w:rPr>
        <w:t xml:space="preserve"> obciążon</w:t>
      </w:r>
      <w:r w:rsidR="00EC1C07">
        <w:rPr>
          <w:sz w:val="20"/>
          <w:szCs w:val="20"/>
          <w:lang w:eastAsia="pl-PL"/>
        </w:rPr>
        <w:t>e</w:t>
      </w:r>
      <w:r w:rsidRPr="00E14A23">
        <w:rPr>
          <w:sz w:val="20"/>
          <w:szCs w:val="20"/>
          <w:lang w:eastAsia="pl-PL"/>
        </w:rPr>
        <w:t xml:space="preserve"> żadnym prawem na rzecz osób trzecich (j</w:t>
      </w:r>
      <w:r>
        <w:rPr>
          <w:sz w:val="20"/>
          <w:szCs w:val="20"/>
          <w:lang w:eastAsia="pl-PL"/>
        </w:rPr>
        <w:t>est wolny od wad prawnych), jak </w:t>
      </w:r>
      <w:r w:rsidRPr="00E14A23">
        <w:rPr>
          <w:sz w:val="20"/>
          <w:szCs w:val="20"/>
          <w:lang w:eastAsia="pl-PL"/>
        </w:rPr>
        <w:t xml:space="preserve">również jest wolny od wszelkich wad fizycznych. </w:t>
      </w:r>
    </w:p>
    <w:p w14:paraId="123150BA" w14:textId="507E9FD8" w:rsidR="00CA5B24" w:rsidRPr="00E14A23" w:rsidRDefault="00CA5B24" w:rsidP="00CA5B24">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uiszczać będzie pod</w:t>
      </w:r>
      <w:r w:rsidR="00EC1C07">
        <w:rPr>
          <w:sz w:val="20"/>
          <w:szCs w:val="20"/>
          <w:lang w:eastAsia="pl-PL"/>
        </w:rPr>
        <w:t>atki i inne ciężary związane z urządzeniami</w:t>
      </w:r>
      <w:r w:rsidRPr="00E14A23">
        <w:rPr>
          <w:sz w:val="20"/>
          <w:szCs w:val="20"/>
          <w:lang w:eastAsia="pl-PL"/>
        </w:rPr>
        <w:t>.</w:t>
      </w:r>
    </w:p>
    <w:p w14:paraId="08F29C28" w14:textId="77777777" w:rsidR="00CA5B24" w:rsidRPr="00E14A23" w:rsidRDefault="00CA5B24" w:rsidP="00CA5B24">
      <w:pPr>
        <w:suppressAutoHyphens w:val="0"/>
        <w:autoSpaceDE w:val="0"/>
        <w:autoSpaceDN w:val="0"/>
        <w:adjustRightInd w:val="0"/>
        <w:jc w:val="both"/>
        <w:rPr>
          <w:sz w:val="20"/>
          <w:szCs w:val="20"/>
          <w:lang w:eastAsia="pl-PL"/>
        </w:rPr>
      </w:pPr>
    </w:p>
    <w:p w14:paraId="5E5D60ED"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8</w:t>
      </w:r>
    </w:p>
    <w:p w14:paraId="3F5C5F5B" w14:textId="77777777" w:rsidR="00CA5B24" w:rsidRDefault="00CA5B24" w:rsidP="00CA5B24">
      <w:pPr>
        <w:numPr>
          <w:ilvl w:val="0"/>
          <w:numId w:val="42"/>
        </w:numPr>
        <w:suppressAutoHyphens w:val="0"/>
        <w:autoSpaceDE w:val="0"/>
        <w:autoSpaceDN w:val="0"/>
        <w:adjustRightInd w:val="0"/>
        <w:contextualSpacing/>
        <w:jc w:val="both"/>
        <w:rPr>
          <w:sz w:val="20"/>
          <w:szCs w:val="20"/>
          <w:lang w:eastAsia="pl-PL"/>
        </w:rPr>
      </w:pPr>
      <w:r w:rsidRPr="00E14A23">
        <w:rPr>
          <w:sz w:val="20"/>
          <w:szCs w:val="20"/>
          <w:lang w:eastAsia="pl-PL"/>
        </w:rPr>
        <w:t>Strony ustalają wysokość czynszu dzierżawnego na kwotę ............ zł/m-c brutto (słownie: ................................)</w:t>
      </w:r>
      <w:r>
        <w:rPr>
          <w:sz w:val="20"/>
          <w:szCs w:val="20"/>
          <w:lang w:eastAsia="pl-PL"/>
        </w:rPr>
        <w:t>.</w:t>
      </w:r>
    </w:p>
    <w:p w14:paraId="55C2F82E" w14:textId="77777777" w:rsidR="00CA5B24" w:rsidRDefault="00CA5B24" w:rsidP="00CA5B24">
      <w:pPr>
        <w:suppressAutoHyphens w:val="0"/>
        <w:autoSpaceDE w:val="0"/>
        <w:autoSpaceDN w:val="0"/>
        <w:adjustRightInd w:val="0"/>
        <w:ind w:left="360"/>
        <w:contextualSpacing/>
        <w:jc w:val="both"/>
        <w:rPr>
          <w:sz w:val="20"/>
          <w:szCs w:val="20"/>
          <w:lang w:eastAsia="pl-PL"/>
        </w:rPr>
      </w:pPr>
      <w:r>
        <w:rPr>
          <w:sz w:val="20"/>
          <w:szCs w:val="20"/>
          <w:lang w:eastAsia="pl-PL"/>
        </w:rPr>
        <w:t>Wysokość czynszu dzierżawnego przez okres trwania umowy:</w:t>
      </w:r>
    </w:p>
    <w:tbl>
      <w:tblPr>
        <w:tblW w:w="5247" w:type="pct"/>
        <w:tblInd w:w="-289" w:type="dxa"/>
        <w:tblLayout w:type="fixed"/>
        <w:tblCellMar>
          <w:left w:w="70" w:type="dxa"/>
          <w:right w:w="70" w:type="dxa"/>
        </w:tblCellMar>
        <w:tblLook w:val="00A0" w:firstRow="1" w:lastRow="0" w:firstColumn="1" w:lastColumn="0" w:noHBand="0" w:noVBand="0"/>
      </w:tblPr>
      <w:tblGrid>
        <w:gridCol w:w="1015"/>
        <w:gridCol w:w="748"/>
        <w:gridCol w:w="353"/>
        <w:gridCol w:w="472"/>
        <w:gridCol w:w="670"/>
        <w:gridCol w:w="670"/>
        <w:gridCol w:w="670"/>
        <w:gridCol w:w="708"/>
        <w:gridCol w:w="708"/>
        <w:gridCol w:w="709"/>
        <w:gridCol w:w="708"/>
        <w:gridCol w:w="702"/>
        <w:gridCol w:w="702"/>
        <w:gridCol w:w="675"/>
      </w:tblGrid>
      <w:tr w:rsidR="00CA5B24" w:rsidRPr="00205A9B" w14:paraId="0D84E338" w14:textId="77777777" w:rsidTr="00492EAF">
        <w:tc>
          <w:tcPr>
            <w:tcW w:w="534" w:type="pct"/>
            <w:vMerge w:val="restart"/>
            <w:tcBorders>
              <w:top w:val="single" w:sz="4" w:space="0" w:color="auto"/>
              <w:left w:val="single" w:sz="4" w:space="0" w:color="auto"/>
              <w:bottom w:val="single" w:sz="4" w:space="0" w:color="000000"/>
              <w:right w:val="single" w:sz="4" w:space="0" w:color="auto"/>
            </w:tcBorders>
            <w:noWrap/>
            <w:vAlign w:val="center"/>
          </w:tcPr>
          <w:p w14:paraId="33B7D98C"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Nazwa handlowa</w:t>
            </w:r>
          </w:p>
        </w:tc>
        <w:tc>
          <w:tcPr>
            <w:tcW w:w="394" w:type="pct"/>
            <w:vMerge w:val="restart"/>
            <w:tcBorders>
              <w:top w:val="single" w:sz="4" w:space="0" w:color="auto"/>
              <w:left w:val="single" w:sz="4" w:space="0" w:color="auto"/>
              <w:bottom w:val="single" w:sz="4" w:space="0" w:color="000000"/>
              <w:right w:val="single" w:sz="4" w:space="0" w:color="auto"/>
            </w:tcBorders>
            <w:vAlign w:val="center"/>
          </w:tcPr>
          <w:p w14:paraId="2F21ABB9"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Numer </w:t>
            </w:r>
            <w:r w:rsidRPr="004B1F27">
              <w:rPr>
                <w:sz w:val="13"/>
                <w:szCs w:val="13"/>
                <w:lang w:eastAsia="pl-PL"/>
              </w:rPr>
              <w:t xml:space="preserve">katalogowy </w:t>
            </w:r>
            <w:r w:rsidRPr="00205A9B">
              <w:rPr>
                <w:sz w:val="14"/>
                <w:szCs w:val="14"/>
                <w:lang w:eastAsia="pl-PL"/>
              </w:rPr>
              <w:t>producent</w:t>
            </w:r>
          </w:p>
        </w:tc>
        <w:tc>
          <w:tcPr>
            <w:tcW w:w="186" w:type="pct"/>
            <w:vMerge w:val="restart"/>
            <w:tcBorders>
              <w:top w:val="single" w:sz="4" w:space="0" w:color="auto"/>
              <w:left w:val="single" w:sz="4" w:space="0" w:color="auto"/>
              <w:bottom w:val="single" w:sz="4" w:space="0" w:color="000000"/>
              <w:right w:val="single" w:sz="4" w:space="0" w:color="auto"/>
            </w:tcBorders>
            <w:vAlign w:val="center"/>
          </w:tcPr>
          <w:p w14:paraId="39C5A635"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J.m</w:t>
            </w:r>
          </w:p>
        </w:tc>
        <w:tc>
          <w:tcPr>
            <w:tcW w:w="248" w:type="pct"/>
            <w:vMerge w:val="restart"/>
            <w:tcBorders>
              <w:top w:val="single" w:sz="4" w:space="0" w:color="auto"/>
              <w:left w:val="single" w:sz="4" w:space="0" w:color="auto"/>
              <w:right w:val="single" w:sz="4" w:space="0" w:color="auto"/>
            </w:tcBorders>
            <w:vAlign w:val="center"/>
          </w:tcPr>
          <w:p w14:paraId="6E861C76"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Ilość</w:t>
            </w:r>
          </w:p>
        </w:tc>
        <w:tc>
          <w:tcPr>
            <w:tcW w:w="1055" w:type="pct"/>
            <w:gridSpan w:val="3"/>
            <w:tcBorders>
              <w:top w:val="single" w:sz="4" w:space="0" w:color="auto"/>
              <w:left w:val="nil"/>
              <w:bottom w:val="single" w:sz="4" w:space="0" w:color="auto"/>
              <w:right w:val="single" w:sz="4" w:space="0" w:color="auto"/>
            </w:tcBorders>
            <w:noWrap/>
            <w:vAlign w:val="center"/>
          </w:tcPr>
          <w:p w14:paraId="29FED993"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Cena jednostkowa</w:t>
            </w:r>
            <w:r>
              <w:rPr>
                <w:sz w:val="14"/>
                <w:szCs w:val="14"/>
                <w:lang w:eastAsia="pl-PL"/>
              </w:rPr>
              <w:t xml:space="preserve"> dzierżawy</w:t>
            </w:r>
          </w:p>
        </w:tc>
        <w:tc>
          <w:tcPr>
            <w:tcW w:w="1117" w:type="pct"/>
            <w:gridSpan w:val="3"/>
            <w:tcBorders>
              <w:top w:val="single" w:sz="4" w:space="0" w:color="auto"/>
              <w:left w:val="single" w:sz="4" w:space="0" w:color="auto"/>
              <w:bottom w:val="single" w:sz="4" w:space="0" w:color="auto"/>
              <w:right w:val="single" w:sz="4" w:space="0" w:color="auto"/>
            </w:tcBorders>
            <w:vAlign w:val="center"/>
          </w:tcPr>
          <w:p w14:paraId="30ED95E0" w14:textId="0B0CFB52" w:rsidR="00CA5B24" w:rsidRPr="00205A9B" w:rsidRDefault="00CA5B24" w:rsidP="00EC1C07">
            <w:pPr>
              <w:suppressAutoHyphens w:val="0"/>
              <w:autoSpaceDE w:val="0"/>
              <w:autoSpaceDN w:val="0"/>
              <w:adjustRightInd w:val="0"/>
              <w:jc w:val="center"/>
              <w:rPr>
                <w:sz w:val="14"/>
                <w:szCs w:val="14"/>
                <w:lang w:eastAsia="pl-PL"/>
              </w:rPr>
            </w:pPr>
            <w:r>
              <w:rPr>
                <w:sz w:val="14"/>
                <w:szCs w:val="14"/>
                <w:lang w:eastAsia="pl-PL"/>
              </w:rPr>
              <w:t xml:space="preserve">Wartość dzierżawy </w:t>
            </w:r>
            <w:r w:rsidR="00EC1C07">
              <w:rPr>
                <w:sz w:val="14"/>
                <w:szCs w:val="14"/>
                <w:lang w:eastAsia="pl-PL"/>
              </w:rPr>
              <w:t xml:space="preserve">za </w:t>
            </w:r>
            <w:r>
              <w:rPr>
                <w:sz w:val="14"/>
                <w:szCs w:val="14"/>
                <w:lang w:eastAsia="pl-PL"/>
              </w:rPr>
              <w:t>1 miesią</w:t>
            </w:r>
            <w:r w:rsidR="00EC1C07">
              <w:rPr>
                <w:sz w:val="14"/>
                <w:szCs w:val="14"/>
                <w:lang w:eastAsia="pl-PL"/>
              </w:rPr>
              <w:t>c</w:t>
            </w:r>
          </w:p>
        </w:tc>
        <w:tc>
          <w:tcPr>
            <w:tcW w:w="372" w:type="pct"/>
            <w:vMerge w:val="restart"/>
            <w:tcBorders>
              <w:top w:val="single" w:sz="4" w:space="0" w:color="auto"/>
              <w:left w:val="single" w:sz="4" w:space="0" w:color="auto"/>
              <w:right w:val="single" w:sz="4" w:space="0" w:color="auto"/>
            </w:tcBorders>
            <w:vAlign w:val="center"/>
          </w:tcPr>
          <w:p w14:paraId="259B7211"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Okres obowiązywania</w:t>
            </w:r>
          </w:p>
        </w:tc>
        <w:tc>
          <w:tcPr>
            <w:tcW w:w="1094" w:type="pct"/>
            <w:gridSpan w:val="3"/>
            <w:tcBorders>
              <w:top w:val="single" w:sz="4" w:space="0" w:color="auto"/>
              <w:left w:val="single" w:sz="4" w:space="0" w:color="auto"/>
              <w:bottom w:val="single" w:sz="4" w:space="0" w:color="auto"/>
              <w:right w:val="single" w:sz="4" w:space="0" w:color="000000"/>
            </w:tcBorders>
            <w:noWrap/>
            <w:vAlign w:val="center"/>
          </w:tcPr>
          <w:p w14:paraId="5773B8C9" w14:textId="7B1F360C"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Wartość</w:t>
            </w:r>
            <w:r w:rsidR="00EC1C07">
              <w:rPr>
                <w:sz w:val="14"/>
                <w:szCs w:val="14"/>
                <w:lang w:eastAsia="pl-PL"/>
              </w:rPr>
              <w:t xml:space="preserve"> za okres 12</w:t>
            </w:r>
            <w:r>
              <w:rPr>
                <w:sz w:val="14"/>
                <w:szCs w:val="14"/>
                <w:lang w:eastAsia="pl-PL"/>
              </w:rPr>
              <w:t xml:space="preserve"> miesięcy</w:t>
            </w:r>
          </w:p>
        </w:tc>
      </w:tr>
      <w:tr w:rsidR="00CA5B24" w:rsidRPr="00205A9B" w14:paraId="320A3BD7" w14:textId="77777777" w:rsidTr="00492EAF">
        <w:tc>
          <w:tcPr>
            <w:tcW w:w="534" w:type="pct"/>
            <w:vMerge/>
            <w:tcBorders>
              <w:top w:val="single" w:sz="4" w:space="0" w:color="auto"/>
              <w:left w:val="single" w:sz="4" w:space="0" w:color="auto"/>
              <w:bottom w:val="single" w:sz="4" w:space="0" w:color="000000"/>
              <w:right w:val="single" w:sz="4" w:space="0" w:color="auto"/>
            </w:tcBorders>
            <w:vAlign w:val="center"/>
          </w:tcPr>
          <w:p w14:paraId="3E0D99E9" w14:textId="77777777" w:rsidR="00CA5B24" w:rsidRPr="00205A9B" w:rsidRDefault="00CA5B24" w:rsidP="00492EAF">
            <w:pPr>
              <w:suppressAutoHyphens w:val="0"/>
              <w:autoSpaceDE w:val="0"/>
              <w:autoSpaceDN w:val="0"/>
              <w:adjustRightInd w:val="0"/>
              <w:jc w:val="center"/>
              <w:rPr>
                <w:sz w:val="14"/>
                <w:szCs w:val="14"/>
                <w:lang w:eastAsia="pl-PL"/>
              </w:rPr>
            </w:pPr>
          </w:p>
        </w:tc>
        <w:tc>
          <w:tcPr>
            <w:tcW w:w="394" w:type="pct"/>
            <w:vMerge/>
            <w:tcBorders>
              <w:top w:val="single" w:sz="4" w:space="0" w:color="auto"/>
              <w:left w:val="single" w:sz="4" w:space="0" w:color="auto"/>
              <w:bottom w:val="single" w:sz="4" w:space="0" w:color="000000"/>
              <w:right w:val="single" w:sz="4" w:space="0" w:color="auto"/>
            </w:tcBorders>
            <w:vAlign w:val="center"/>
          </w:tcPr>
          <w:p w14:paraId="2AD64CD3" w14:textId="77777777" w:rsidR="00CA5B24" w:rsidRPr="00205A9B" w:rsidRDefault="00CA5B24" w:rsidP="00492EAF">
            <w:pPr>
              <w:suppressAutoHyphens w:val="0"/>
              <w:autoSpaceDE w:val="0"/>
              <w:autoSpaceDN w:val="0"/>
              <w:adjustRightInd w:val="0"/>
              <w:jc w:val="center"/>
              <w:rPr>
                <w:sz w:val="14"/>
                <w:szCs w:val="14"/>
                <w:lang w:eastAsia="pl-PL"/>
              </w:rPr>
            </w:pPr>
          </w:p>
        </w:tc>
        <w:tc>
          <w:tcPr>
            <w:tcW w:w="186" w:type="pct"/>
            <w:vMerge/>
            <w:tcBorders>
              <w:top w:val="single" w:sz="4" w:space="0" w:color="auto"/>
              <w:left w:val="single" w:sz="4" w:space="0" w:color="auto"/>
              <w:bottom w:val="single" w:sz="4" w:space="0" w:color="000000"/>
              <w:right w:val="single" w:sz="4" w:space="0" w:color="auto"/>
            </w:tcBorders>
            <w:vAlign w:val="center"/>
          </w:tcPr>
          <w:p w14:paraId="7A4DF192" w14:textId="77777777" w:rsidR="00CA5B24" w:rsidRPr="00205A9B" w:rsidRDefault="00CA5B24" w:rsidP="00492EAF">
            <w:pPr>
              <w:suppressAutoHyphens w:val="0"/>
              <w:autoSpaceDE w:val="0"/>
              <w:autoSpaceDN w:val="0"/>
              <w:adjustRightInd w:val="0"/>
              <w:jc w:val="center"/>
              <w:rPr>
                <w:sz w:val="14"/>
                <w:szCs w:val="14"/>
                <w:lang w:eastAsia="pl-PL"/>
              </w:rPr>
            </w:pPr>
          </w:p>
        </w:tc>
        <w:tc>
          <w:tcPr>
            <w:tcW w:w="248" w:type="pct"/>
            <w:vMerge/>
            <w:tcBorders>
              <w:left w:val="single" w:sz="4" w:space="0" w:color="auto"/>
              <w:bottom w:val="single" w:sz="4" w:space="0" w:color="auto"/>
              <w:right w:val="single" w:sz="4" w:space="0" w:color="auto"/>
            </w:tcBorders>
            <w:vAlign w:val="center"/>
          </w:tcPr>
          <w:p w14:paraId="1B3973B7" w14:textId="77777777" w:rsidR="00CA5B24" w:rsidRPr="00205A9B" w:rsidRDefault="00CA5B24" w:rsidP="00492EAF">
            <w:pPr>
              <w:suppressAutoHyphens w:val="0"/>
              <w:autoSpaceDE w:val="0"/>
              <w:autoSpaceDN w:val="0"/>
              <w:adjustRightInd w:val="0"/>
              <w:jc w:val="center"/>
              <w:rPr>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14:paraId="0618E8C2"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14:paraId="04A61393"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VAT</w:t>
            </w:r>
          </w:p>
          <w:p w14:paraId="7249B19C"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14:paraId="102FAB41"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14:paraId="0FC9A094" w14:textId="77777777" w:rsidR="00CA5B24"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netto</w:t>
            </w:r>
          </w:p>
          <w:p w14:paraId="4521F793" w14:textId="77777777" w:rsidR="00CA5B24"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4323A9E1"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4</w:t>
            </w:r>
            <w:r>
              <w:rPr>
                <w:sz w:val="14"/>
                <w:szCs w:val="14"/>
                <w:lang w:eastAsia="pl-PL"/>
              </w:rPr>
              <w:t xml:space="preserve"> </w:t>
            </w:r>
            <w:r w:rsidRPr="00205A9B">
              <w:rPr>
                <w:sz w:val="14"/>
                <w:szCs w:val="14"/>
                <w:lang w:eastAsia="pl-PL"/>
              </w:rPr>
              <w:t>x</w:t>
            </w:r>
            <w:r>
              <w:rPr>
                <w:sz w:val="14"/>
                <w:szCs w:val="14"/>
                <w:lang w:eastAsia="pl-PL"/>
              </w:rPr>
              <w:t xml:space="preserve"> </w:t>
            </w:r>
            <w:r w:rsidRPr="00205A9B">
              <w:rPr>
                <w:sz w:val="14"/>
                <w:szCs w:val="14"/>
                <w:lang w:eastAsia="pl-PL"/>
              </w:rPr>
              <w:t>5)</w:t>
            </w:r>
          </w:p>
        </w:tc>
        <w:tc>
          <w:tcPr>
            <w:tcW w:w="372" w:type="pct"/>
            <w:tcBorders>
              <w:top w:val="nil"/>
              <w:left w:val="single" w:sz="4" w:space="0" w:color="auto"/>
              <w:bottom w:val="single" w:sz="4" w:space="0" w:color="auto"/>
              <w:right w:val="single" w:sz="4" w:space="0" w:color="auto"/>
            </w:tcBorders>
            <w:vAlign w:val="center"/>
          </w:tcPr>
          <w:p w14:paraId="4A38F0A8"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VAT</w:t>
            </w:r>
          </w:p>
          <w:p w14:paraId="057547A8" w14:textId="77777777" w:rsidR="00CA5B24" w:rsidRDefault="00CA5B24" w:rsidP="00492EAF">
            <w:pPr>
              <w:suppressAutoHyphens w:val="0"/>
              <w:autoSpaceDE w:val="0"/>
              <w:autoSpaceDN w:val="0"/>
              <w:adjustRightInd w:val="0"/>
              <w:jc w:val="center"/>
              <w:rPr>
                <w:sz w:val="14"/>
                <w:szCs w:val="14"/>
                <w:lang w:eastAsia="pl-PL"/>
              </w:rPr>
            </w:pPr>
            <w:r>
              <w:rPr>
                <w:sz w:val="14"/>
                <w:szCs w:val="14"/>
                <w:lang w:eastAsia="pl-PL"/>
              </w:rPr>
              <w:t>zł</w:t>
            </w:r>
          </w:p>
          <w:p w14:paraId="7F4ABDB6"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8 </w:t>
            </w:r>
            <w:r w:rsidRPr="00205A9B">
              <w:rPr>
                <w:sz w:val="14"/>
                <w:szCs w:val="14"/>
                <w:lang w:eastAsia="pl-PL"/>
              </w:rPr>
              <w:t>x</w:t>
            </w:r>
            <w:r>
              <w:rPr>
                <w:sz w:val="14"/>
                <w:szCs w:val="14"/>
                <w:lang w:eastAsia="pl-PL"/>
              </w:rPr>
              <w:t xml:space="preserve"> stawka VAT)</w:t>
            </w:r>
          </w:p>
        </w:tc>
        <w:tc>
          <w:tcPr>
            <w:tcW w:w="373" w:type="pct"/>
            <w:tcBorders>
              <w:top w:val="nil"/>
              <w:left w:val="single" w:sz="4" w:space="0" w:color="auto"/>
              <w:bottom w:val="single" w:sz="4" w:space="0" w:color="auto"/>
              <w:right w:val="single" w:sz="4" w:space="0" w:color="auto"/>
            </w:tcBorders>
            <w:vAlign w:val="center"/>
          </w:tcPr>
          <w:p w14:paraId="715CEC78" w14:textId="77777777" w:rsidR="00CA5B24"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brutto</w:t>
            </w:r>
          </w:p>
          <w:p w14:paraId="14E8B374" w14:textId="77777777" w:rsidR="00CA5B24"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3E39265C" w14:textId="77777777" w:rsidR="00CA5B24" w:rsidRPr="00205A9B" w:rsidRDefault="00CA5B24" w:rsidP="00492EAF">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w:t>
            </w:r>
            <w:r>
              <w:rPr>
                <w:sz w:val="14"/>
                <w:szCs w:val="14"/>
                <w:lang w:eastAsia="pl-PL"/>
              </w:rPr>
              <w:t xml:space="preserve"> 9</w:t>
            </w:r>
            <w:r w:rsidRPr="00205A9B">
              <w:rPr>
                <w:sz w:val="14"/>
                <w:szCs w:val="14"/>
                <w:lang w:eastAsia="pl-PL"/>
              </w:rPr>
              <w:t>)</w:t>
            </w:r>
          </w:p>
        </w:tc>
        <w:tc>
          <w:tcPr>
            <w:tcW w:w="372" w:type="pct"/>
            <w:vMerge/>
            <w:tcBorders>
              <w:left w:val="single" w:sz="4" w:space="0" w:color="auto"/>
              <w:bottom w:val="single" w:sz="4" w:space="0" w:color="auto"/>
              <w:right w:val="single" w:sz="4" w:space="0" w:color="auto"/>
            </w:tcBorders>
            <w:vAlign w:val="center"/>
          </w:tcPr>
          <w:p w14:paraId="31815A42" w14:textId="77777777" w:rsidR="00CA5B24" w:rsidRPr="00205A9B" w:rsidRDefault="00CA5B24" w:rsidP="00492EAF">
            <w:pPr>
              <w:suppressAutoHyphens w:val="0"/>
              <w:autoSpaceDE w:val="0"/>
              <w:autoSpaceDN w:val="0"/>
              <w:adjustRightInd w:val="0"/>
              <w:jc w:val="center"/>
              <w:rPr>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14:paraId="4A7070B7"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netto </w:t>
            </w:r>
          </w:p>
          <w:p w14:paraId="56A0F50B" w14:textId="77777777" w:rsidR="00CA5B24"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77E59BA8" w14:textId="77777777" w:rsidR="00CA5B24" w:rsidRPr="00205A9B" w:rsidRDefault="00CA5B24" w:rsidP="00492EAF">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x</w:t>
            </w:r>
            <w:r>
              <w:rPr>
                <w:sz w:val="14"/>
                <w:szCs w:val="14"/>
                <w:lang w:eastAsia="pl-PL"/>
              </w:rPr>
              <w:t xml:space="preserve"> 11</w:t>
            </w:r>
            <w:r w:rsidRPr="00205A9B">
              <w:rPr>
                <w:sz w:val="14"/>
                <w:szCs w:val="14"/>
                <w:lang w:eastAsia="pl-PL"/>
              </w:rPr>
              <w:t>)</w:t>
            </w:r>
          </w:p>
        </w:tc>
        <w:tc>
          <w:tcPr>
            <w:tcW w:w="369" w:type="pct"/>
            <w:tcBorders>
              <w:top w:val="nil"/>
              <w:left w:val="nil"/>
              <w:bottom w:val="single" w:sz="4" w:space="0" w:color="auto"/>
              <w:right w:val="single" w:sz="4" w:space="0" w:color="auto"/>
            </w:tcBorders>
            <w:noWrap/>
            <w:vAlign w:val="center"/>
          </w:tcPr>
          <w:p w14:paraId="3E91751E"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VAT</w:t>
            </w:r>
          </w:p>
          <w:p w14:paraId="6D46C7C1" w14:textId="77777777" w:rsidR="00CA5B24"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zł</w:t>
            </w:r>
          </w:p>
          <w:p w14:paraId="4F6A185F"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12 </w:t>
            </w:r>
            <w:r w:rsidRPr="00205A9B">
              <w:rPr>
                <w:sz w:val="14"/>
                <w:szCs w:val="14"/>
                <w:lang w:eastAsia="pl-PL"/>
              </w:rPr>
              <w:t>x</w:t>
            </w:r>
            <w:r>
              <w:rPr>
                <w:sz w:val="14"/>
                <w:szCs w:val="14"/>
                <w:lang w:eastAsia="pl-PL"/>
              </w:rPr>
              <w:t xml:space="preserve"> stawka VAT)</w:t>
            </w:r>
          </w:p>
        </w:tc>
        <w:tc>
          <w:tcPr>
            <w:tcW w:w="356" w:type="pct"/>
            <w:tcBorders>
              <w:top w:val="nil"/>
              <w:left w:val="nil"/>
              <w:bottom w:val="single" w:sz="4" w:space="0" w:color="auto"/>
              <w:right w:val="single" w:sz="4" w:space="0" w:color="auto"/>
            </w:tcBorders>
            <w:vAlign w:val="center"/>
          </w:tcPr>
          <w:p w14:paraId="3435C5A9" w14:textId="77777777" w:rsidR="00CA5B24" w:rsidRPr="00205A9B"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brutto </w:t>
            </w:r>
          </w:p>
          <w:p w14:paraId="0DECB35F" w14:textId="77777777" w:rsidR="00CA5B24" w:rsidRDefault="00CA5B24" w:rsidP="00492EAF">
            <w:pPr>
              <w:suppressAutoHyphens w:val="0"/>
              <w:autoSpaceDE w:val="0"/>
              <w:autoSpaceDN w:val="0"/>
              <w:adjustRightInd w:val="0"/>
              <w:jc w:val="center"/>
              <w:rPr>
                <w:sz w:val="14"/>
                <w:szCs w:val="14"/>
                <w:lang w:eastAsia="pl-PL"/>
              </w:rPr>
            </w:pPr>
            <w:r w:rsidRPr="00205A9B">
              <w:rPr>
                <w:sz w:val="14"/>
                <w:szCs w:val="14"/>
                <w:lang w:eastAsia="pl-PL"/>
              </w:rPr>
              <w:t xml:space="preserve">(kol. </w:t>
            </w:r>
          </w:p>
          <w:p w14:paraId="4CAA0838" w14:textId="77777777" w:rsidR="00CA5B24" w:rsidRPr="00205A9B" w:rsidRDefault="00CA5B24" w:rsidP="00492EAF">
            <w:pPr>
              <w:suppressAutoHyphens w:val="0"/>
              <w:autoSpaceDE w:val="0"/>
              <w:autoSpaceDN w:val="0"/>
              <w:adjustRightInd w:val="0"/>
              <w:jc w:val="center"/>
              <w:rPr>
                <w:sz w:val="14"/>
                <w:szCs w:val="14"/>
                <w:lang w:eastAsia="pl-PL"/>
              </w:rPr>
            </w:pPr>
            <w:r>
              <w:rPr>
                <w:sz w:val="14"/>
                <w:szCs w:val="14"/>
                <w:lang w:eastAsia="pl-PL"/>
              </w:rPr>
              <w:t xml:space="preserve">12 </w:t>
            </w:r>
            <w:r w:rsidRPr="00205A9B">
              <w:rPr>
                <w:sz w:val="14"/>
                <w:szCs w:val="14"/>
                <w:lang w:eastAsia="pl-PL"/>
              </w:rPr>
              <w:t>+</w:t>
            </w:r>
            <w:r>
              <w:rPr>
                <w:sz w:val="14"/>
                <w:szCs w:val="14"/>
                <w:lang w:eastAsia="pl-PL"/>
              </w:rPr>
              <w:t xml:space="preserve"> </w:t>
            </w:r>
            <w:r w:rsidRPr="00205A9B">
              <w:rPr>
                <w:sz w:val="14"/>
                <w:szCs w:val="14"/>
                <w:lang w:eastAsia="pl-PL"/>
              </w:rPr>
              <w:t>1</w:t>
            </w:r>
            <w:r>
              <w:rPr>
                <w:sz w:val="14"/>
                <w:szCs w:val="14"/>
                <w:lang w:eastAsia="pl-PL"/>
              </w:rPr>
              <w:t>3</w:t>
            </w:r>
            <w:r w:rsidRPr="00205A9B">
              <w:rPr>
                <w:sz w:val="14"/>
                <w:szCs w:val="14"/>
                <w:lang w:eastAsia="pl-PL"/>
              </w:rPr>
              <w:t>)</w:t>
            </w:r>
          </w:p>
        </w:tc>
      </w:tr>
      <w:tr w:rsidR="00CA5B24" w:rsidRPr="00E14A23" w14:paraId="6E498D47" w14:textId="77777777" w:rsidTr="00492EAF">
        <w:tc>
          <w:tcPr>
            <w:tcW w:w="534" w:type="pct"/>
            <w:tcBorders>
              <w:top w:val="nil"/>
              <w:left w:val="single" w:sz="4" w:space="0" w:color="auto"/>
              <w:bottom w:val="single" w:sz="4" w:space="0" w:color="auto"/>
              <w:right w:val="single" w:sz="4" w:space="0" w:color="auto"/>
            </w:tcBorders>
            <w:noWrap/>
            <w:vAlign w:val="center"/>
          </w:tcPr>
          <w:p w14:paraId="4DA6655F" w14:textId="77777777" w:rsidR="00CA5B24" w:rsidRPr="00E14A23" w:rsidRDefault="00CA5B24" w:rsidP="00492EAF">
            <w:pPr>
              <w:suppressAutoHyphens w:val="0"/>
              <w:autoSpaceDE w:val="0"/>
              <w:autoSpaceDN w:val="0"/>
              <w:adjustRightInd w:val="0"/>
              <w:jc w:val="center"/>
              <w:rPr>
                <w:sz w:val="16"/>
                <w:szCs w:val="16"/>
                <w:lang w:eastAsia="pl-PL"/>
              </w:rPr>
            </w:pPr>
            <w:r w:rsidRPr="00E14A23">
              <w:rPr>
                <w:sz w:val="16"/>
                <w:szCs w:val="16"/>
                <w:lang w:eastAsia="pl-PL"/>
              </w:rPr>
              <w:t>1</w:t>
            </w:r>
          </w:p>
        </w:tc>
        <w:tc>
          <w:tcPr>
            <w:tcW w:w="394" w:type="pct"/>
            <w:tcBorders>
              <w:top w:val="nil"/>
              <w:left w:val="nil"/>
              <w:bottom w:val="single" w:sz="4" w:space="0" w:color="auto"/>
              <w:right w:val="single" w:sz="4" w:space="0" w:color="auto"/>
            </w:tcBorders>
            <w:noWrap/>
            <w:vAlign w:val="center"/>
          </w:tcPr>
          <w:p w14:paraId="038BC52F" w14:textId="77777777" w:rsidR="00CA5B24" w:rsidRPr="00E14A23" w:rsidRDefault="00CA5B24" w:rsidP="00492EAF">
            <w:pPr>
              <w:suppressAutoHyphens w:val="0"/>
              <w:autoSpaceDE w:val="0"/>
              <w:autoSpaceDN w:val="0"/>
              <w:adjustRightInd w:val="0"/>
              <w:jc w:val="center"/>
              <w:rPr>
                <w:sz w:val="16"/>
                <w:szCs w:val="16"/>
                <w:lang w:eastAsia="pl-PL"/>
              </w:rPr>
            </w:pPr>
            <w:r w:rsidRPr="00E14A23">
              <w:rPr>
                <w:sz w:val="16"/>
                <w:szCs w:val="16"/>
                <w:lang w:eastAsia="pl-PL"/>
              </w:rPr>
              <w:t>2</w:t>
            </w:r>
          </w:p>
        </w:tc>
        <w:tc>
          <w:tcPr>
            <w:tcW w:w="186" w:type="pct"/>
            <w:tcBorders>
              <w:top w:val="nil"/>
              <w:left w:val="nil"/>
              <w:bottom w:val="single" w:sz="4" w:space="0" w:color="auto"/>
              <w:right w:val="single" w:sz="4" w:space="0" w:color="auto"/>
            </w:tcBorders>
            <w:noWrap/>
            <w:vAlign w:val="center"/>
          </w:tcPr>
          <w:p w14:paraId="24183D1F" w14:textId="77777777" w:rsidR="00CA5B24" w:rsidRPr="00E14A23" w:rsidRDefault="00CA5B24" w:rsidP="00492EAF">
            <w:pPr>
              <w:suppressAutoHyphens w:val="0"/>
              <w:autoSpaceDE w:val="0"/>
              <w:autoSpaceDN w:val="0"/>
              <w:adjustRightInd w:val="0"/>
              <w:jc w:val="center"/>
              <w:rPr>
                <w:sz w:val="16"/>
                <w:szCs w:val="16"/>
                <w:lang w:eastAsia="pl-PL"/>
              </w:rPr>
            </w:pPr>
            <w:r w:rsidRPr="00E14A23">
              <w:rPr>
                <w:sz w:val="16"/>
                <w:szCs w:val="16"/>
                <w:lang w:eastAsia="pl-PL"/>
              </w:rPr>
              <w:t>3</w:t>
            </w:r>
          </w:p>
        </w:tc>
        <w:tc>
          <w:tcPr>
            <w:tcW w:w="248" w:type="pct"/>
            <w:tcBorders>
              <w:top w:val="single" w:sz="4" w:space="0" w:color="auto"/>
              <w:left w:val="nil"/>
              <w:bottom w:val="single" w:sz="4" w:space="0" w:color="auto"/>
              <w:right w:val="single" w:sz="4" w:space="0" w:color="auto"/>
            </w:tcBorders>
          </w:tcPr>
          <w:p w14:paraId="50ED85B5"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14:paraId="432F5A7A"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14:paraId="0AAEDF7A"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14:paraId="71C00709"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7</w:t>
            </w:r>
          </w:p>
        </w:tc>
        <w:tc>
          <w:tcPr>
            <w:tcW w:w="372" w:type="pct"/>
            <w:tcBorders>
              <w:top w:val="single" w:sz="4" w:space="0" w:color="auto"/>
              <w:left w:val="nil"/>
              <w:bottom w:val="single" w:sz="4" w:space="0" w:color="auto"/>
              <w:right w:val="single" w:sz="4" w:space="0" w:color="auto"/>
            </w:tcBorders>
          </w:tcPr>
          <w:p w14:paraId="6EDADB8E"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14:paraId="5D25B704"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14:paraId="0AEB0BF8"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14:paraId="7636D1B4"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14:paraId="3017D177"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12</w:t>
            </w:r>
          </w:p>
        </w:tc>
        <w:tc>
          <w:tcPr>
            <w:tcW w:w="369" w:type="pct"/>
            <w:tcBorders>
              <w:top w:val="nil"/>
              <w:left w:val="nil"/>
              <w:bottom w:val="single" w:sz="4" w:space="0" w:color="auto"/>
              <w:right w:val="single" w:sz="4" w:space="0" w:color="auto"/>
            </w:tcBorders>
            <w:noWrap/>
            <w:vAlign w:val="center"/>
          </w:tcPr>
          <w:p w14:paraId="1CCB8B70"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13</w:t>
            </w:r>
          </w:p>
        </w:tc>
        <w:tc>
          <w:tcPr>
            <w:tcW w:w="356" w:type="pct"/>
            <w:tcBorders>
              <w:top w:val="nil"/>
              <w:left w:val="nil"/>
              <w:bottom w:val="single" w:sz="4" w:space="0" w:color="auto"/>
              <w:right w:val="single" w:sz="4" w:space="0" w:color="auto"/>
            </w:tcBorders>
            <w:noWrap/>
            <w:vAlign w:val="center"/>
          </w:tcPr>
          <w:p w14:paraId="47B10CEC"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14</w:t>
            </w:r>
          </w:p>
        </w:tc>
      </w:tr>
      <w:tr w:rsidR="00CA5B24" w:rsidRPr="00E14A23" w14:paraId="37134027" w14:textId="77777777" w:rsidTr="00492EAF">
        <w:trPr>
          <w:trHeight w:val="425"/>
        </w:trPr>
        <w:tc>
          <w:tcPr>
            <w:tcW w:w="534" w:type="pct"/>
            <w:tcBorders>
              <w:top w:val="nil"/>
              <w:left w:val="single" w:sz="4" w:space="0" w:color="auto"/>
              <w:bottom w:val="single" w:sz="4" w:space="0" w:color="auto"/>
              <w:right w:val="single" w:sz="4" w:space="0" w:color="auto"/>
            </w:tcBorders>
            <w:noWrap/>
            <w:vAlign w:val="center"/>
          </w:tcPr>
          <w:p w14:paraId="16BDCAF1" w14:textId="77777777" w:rsidR="00CA5B24" w:rsidRPr="00E14A23" w:rsidRDefault="00CA5B24" w:rsidP="00492EAF">
            <w:pPr>
              <w:suppressAutoHyphens w:val="0"/>
              <w:autoSpaceDE w:val="0"/>
              <w:autoSpaceDN w:val="0"/>
              <w:adjustRightInd w:val="0"/>
              <w:jc w:val="center"/>
              <w:rPr>
                <w:sz w:val="16"/>
                <w:szCs w:val="16"/>
                <w:lang w:eastAsia="pl-PL"/>
              </w:rPr>
            </w:pPr>
          </w:p>
        </w:tc>
        <w:tc>
          <w:tcPr>
            <w:tcW w:w="394" w:type="pct"/>
            <w:tcBorders>
              <w:top w:val="nil"/>
              <w:left w:val="nil"/>
              <w:bottom w:val="single" w:sz="4" w:space="0" w:color="auto"/>
              <w:right w:val="single" w:sz="4" w:space="0" w:color="auto"/>
            </w:tcBorders>
            <w:noWrap/>
            <w:vAlign w:val="center"/>
          </w:tcPr>
          <w:p w14:paraId="0A1F33A1" w14:textId="77777777" w:rsidR="00CA5B24" w:rsidRPr="00E14A23" w:rsidRDefault="00CA5B24" w:rsidP="00492EAF">
            <w:pPr>
              <w:suppressAutoHyphens w:val="0"/>
              <w:autoSpaceDE w:val="0"/>
              <w:autoSpaceDN w:val="0"/>
              <w:adjustRightInd w:val="0"/>
              <w:jc w:val="center"/>
              <w:rPr>
                <w:sz w:val="16"/>
                <w:szCs w:val="16"/>
                <w:lang w:eastAsia="pl-PL"/>
              </w:rPr>
            </w:pPr>
          </w:p>
        </w:tc>
        <w:tc>
          <w:tcPr>
            <w:tcW w:w="186" w:type="pct"/>
            <w:tcBorders>
              <w:top w:val="nil"/>
              <w:left w:val="nil"/>
              <w:bottom w:val="single" w:sz="4" w:space="0" w:color="auto"/>
              <w:right w:val="single" w:sz="4" w:space="0" w:color="auto"/>
            </w:tcBorders>
            <w:noWrap/>
            <w:vAlign w:val="center"/>
          </w:tcPr>
          <w:p w14:paraId="6A0C642E" w14:textId="77777777" w:rsidR="00CA5B24" w:rsidRPr="00E14A23" w:rsidRDefault="00CA5B24" w:rsidP="00492EAF">
            <w:pPr>
              <w:suppressAutoHyphens w:val="0"/>
              <w:autoSpaceDE w:val="0"/>
              <w:autoSpaceDN w:val="0"/>
              <w:adjustRightInd w:val="0"/>
              <w:jc w:val="center"/>
              <w:rPr>
                <w:sz w:val="16"/>
                <w:szCs w:val="16"/>
                <w:lang w:eastAsia="pl-PL"/>
              </w:rPr>
            </w:pPr>
            <w:r>
              <w:rPr>
                <w:sz w:val="16"/>
                <w:szCs w:val="16"/>
                <w:lang w:eastAsia="pl-PL"/>
              </w:rPr>
              <w:t>szt</w:t>
            </w:r>
          </w:p>
        </w:tc>
        <w:tc>
          <w:tcPr>
            <w:tcW w:w="248" w:type="pct"/>
            <w:tcBorders>
              <w:top w:val="single" w:sz="4" w:space="0" w:color="auto"/>
              <w:left w:val="nil"/>
              <w:bottom w:val="single" w:sz="4" w:space="0" w:color="auto"/>
              <w:right w:val="single" w:sz="4" w:space="0" w:color="auto"/>
            </w:tcBorders>
            <w:vAlign w:val="center"/>
          </w:tcPr>
          <w:p w14:paraId="786C177E" w14:textId="77777777" w:rsidR="00CA5B24" w:rsidRDefault="00CA5B24" w:rsidP="00492EAF">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65CE345B" w14:textId="77777777" w:rsidR="00CA5B24" w:rsidRDefault="00CA5B24" w:rsidP="00492EAF">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32BB835E" w14:textId="77777777" w:rsidR="00CA5B24" w:rsidRDefault="00CA5B24" w:rsidP="00492EAF">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5EAB6DBC" w14:textId="77777777" w:rsidR="00CA5B24" w:rsidRDefault="00CA5B24" w:rsidP="00492EAF">
            <w:pPr>
              <w:suppressAutoHyphens w:val="0"/>
              <w:autoSpaceDE w:val="0"/>
              <w:autoSpaceDN w:val="0"/>
              <w:adjustRightInd w:val="0"/>
              <w:jc w:val="center"/>
              <w:rPr>
                <w:sz w:val="16"/>
                <w:szCs w:val="16"/>
                <w:lang w:eastAsia="pl-PL"/>
              </w:rPr>
            </w:pPr>
          </w:p>
        </w:tc>
        <w:tc>
          <w:tcPr>
            <w:tcW w:w="372" w:type="pct"/>
            <w:tcBorders>
              <w:top w:val="single" w:sz="4" w:space="0" w:color="auto"/>
              <w:left w:val="nil"/>
              <w:bottom w:val="single" w:sz="4" w:space="0" w:color="auto"/>
              <w:right w:val="single" w:sz="4" w:space="0" w:color="auto"/>
            </w:tcBorders>
            <w:vAlign w:val="center"/>
          </w:tcPr>
          <w:p w14:paraId="719DB52A" w14:textId="77777777" w:rsidR="00CA5B24" w:rsidRDefault="00CA5B24" w:rsidP="00492EAF">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14:paraId="4A3BED5D" w14:textId="77777777" w:rsidR="00CA5B24" w:rsidRDefault="00CA5B24" w:rsidP="00492EAF">
            <w:pPr>
              <w:suppressAutoHyphens w:val="0"/>
              <w:autoSpaceDE w:val="0"/>
              <w:autoSpaceDN w:val="0"/>
              <w:adjustRightInd w:val="0"/>
              <w:jc w:val="center"/>
              <w:rPr>
                <w:sz w:val="16"/>
                <w:szCs w:val="16"/>
                <w:lang w:eastAsia="pl-PL"/>
              </w:rPr>
            </w:pPr>
          </w:p>
        </w:tc>
        <w:tc>
          <w:tcPr>
            <w:tcW w:w="373" w:type="pct"/>
            <w:tcBorders>
              <w:top w:val="single" w:sz="4" w:space="0" w:color="auto"/>
              <w:left w:val="single" w:sz="4" w:space="0" w:color="auto"/>
              <w:bottom w:val="single" w:sz="4" w:space="0" w:color="auto"/>
              <w:right w:val="single" w:sz="4" w:space="0" w:color="auto"/>
            </w:tcBorders>
            <w:vAlign w:val="center"/>
          </w:tcPr>
          <w:p w14:paraId="780DF235" w14:textId="77777777" w:rsidR="00CA5B24" w:rsidRDefault="00CA5B24" w:rsidP="00492EAF">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14:paraId="4A11CAE6" w14:textId="2E3EDD18" w:rsidR="00CA5B24" w:rsidRDefault="00EC1C07" w:rsidP="00492EAF">
            <w:pPr>
              <w:suppressAutoHyphens w:val="0"/>
              <w:autoSpaceDE w:val="0"/>
              <w:autoSpaceDN w:val="0"/>
              <w:adjustRightInd w:val="0"/>
              <w:jc w:val="center"/>
              <w:rPr>
                <w:sz w:val="16"/>
                <w:szCs w:val="16"/>
                <w:lang w:eastAsia="pl-PL"/>
              </w:rPr>
            </w:pPr>
            <w:r>
              <w:rPr>
                <w:sz w:val="16"/>
                <w:szCs w:val="16"/>
                <w:lang w:eastAsia="pl-PL"/>
              </w:rPr>
              <w:t>12</w:t>
            </w:r>
            <w:r w:rsidR="00CA5B24">
              <w:rPr>
                <w:sz w:val="16"/>
                <w:szCs w:val="16"/>
                <w:lang w:eastAsia="pl-PL"/>
              </w:rPr>
              <w:t xml:space="preserve"> m-ce</w:t>
            </w:r>
          </w:p>
        </w:tc>
        <w:tc>
          <w:tcPr>
            <w:tcW w:w="369" w:type="pct"/>
            <w:tcBorders>
              <w:top w:val="nil"/>
              <w:left w:val="single" w:sz="4" w:space="0" w:color="auto"/>
              <w:bottom w:val="single" w:sz="4" w:space="0" w:color="auto"/>
              <w:right w:val="single" w:sz="4" w:space="0" w:color="auto"/>
            </w:tcBorders>
            <w:noWrap/>
            <w:vAlign w:val="center"/>
          </w:tcPr>
          <w:p w14:paraId="27A1A5E9" w14:textId="77777777" w:rsidR="00CA5B24" w:rsidRDefault="00CA5B24" w:rsidP="00492EAF">
            <w:pPr>
              <w:suppressAutoHyphens w:val="0"/>
              <w:autoSpaceDE w:val="0"/>
              <w:autoSpaceDN w:val="0"/>
              <w:adjustRightInd w:val="0"/>
              <w:jc w:val="center"/>
              <w:rPr>
                <w:sz w:val="16"/>
                <w:szCs w:val="16"/>
                <w:lang w:eastAsia="pl-PL"/>
              </w:rPr>
            </w:pPr>
          </w:p>
        </w:tc>
        <w:tc>
          <w:tcPr>
            <w:tcW w:w="369" w:type="pct"/>
            <w:tcBorders>
              <w:top w:val="nil"/>
              <w:left w:val="nil"/>
              <w:bottom w:val="single" w:sz="4" w:space="0" w:color="auto"/>
              <w:right w:val="single" w:sz="4" w:space="0" w:color="auto"/>
            </w:tcBorders>
            <w:noWrap/>
            <w:vAlign w:val="center"/>
          </w:tcPr>
          <w:p w14:paraId="7F6692A3" w14:textId="77777777" w:rsidR="00CA5B24" w:rsidRDefault="00CA5B24" w:rsidP="00492EAF">
            <w:pPr>
              <w:suppressAutoHyphens w:val="0"/>
              <w:autoSpaceDE w:val="0"/>
              <w:autoSpaceDN w:val="0"/>
              <w:adjustRightInd w:val="0"/>
              <w:jc w:val="center"/>
              <w:rPr>
                <w:sz w:val="16"/>
                <w:szCs w:val="16"/>
                <w:lang w:eastAsia="pl-PL"/>
              </w:rPr>
            </w:pPr>
          </w:p>
        </w:tc>
        <w:tc>
          <w:tcPr>
            <w:tcW w:w="356" w:type="pct"/>
            <w:tcBorders>
              <w:top w:val="nil"/>
              <w:left w:val="nil"/>
              <w:bottom w:val="single" w:sz="4" w:space="0" w:color="auto"/>
              <w:right w:val="single" w:sz="4" w:space="0" w:color="auto"/>
            </w:tcBorders>
            <w:noWrap/>
            <w:vAlign w:val="center"/>
          </w:tcPr>
          <w:p w14:paraId="1D1483DC" w14:textId="77777777" w:rsidR="00CA5B24" w:rsidRDefault="00CA5B24" w:rsidP="00492EAF">
            <w:pPr>
              <w:suppressAutoHyphens w:val="0"/>
              <w:autoSpaceDE w:val="0"/>
              <w:autoSpaceDN w:val="0"/>
              <w:adjustRightInd w:val="0"/>
              <w:jc w:val="center"/>
              <w:rPr>
                <w:sz w:val="16"/>
                <w:szCs w:val="16"/>
                <w:lang w:eastAsia="pl-PL"/>
              </w:rPr>
            </w:pPr>
          </w:p>
        </w:tc>
      </w:tr>
      <w:tr w:rsidR="00CA5B24" w:rsidRPr="00E14A23" w14:paraId="26271A60" w14:textId="77777777" w:rsidTr="00492EAF">
        <w:tc>
          <w:tcPr>
            <w:tcW w:w="2417" w:type="pct"/>
            <w:gridSpan w:val="7"/>
            <w:tcBorders>
              <w:top w:val="nil"/>
              <w:left w:val="single" w:sz="4" w:space="0" w:color="auto"/>
              <w:bottom w:val="single" w:sz="4" w:space="0" w:color="auto"/>
              <w:right w:val="single" w:sz="4" w:space="0" w:color="auto"/>
            </w:tcBorders>
            <w:noWrap/>
            <w:vAlign w:val="center"/>
          </w:tcPr>
          <w:p w14:paraId="7890D89A" w14:textId="77777777" w:rsidR="00CA5B24" w:rsidRDefault="00CA5B24" w:rsidP="00492EAF">
            <w:pPr>
              <w:suppressAutoHyphens w:val="0"/>
              <w:autoSpaceDE w:val="0"/>
              <w:autoSpaceDN w:val="0"/>
              <w:adjustRightInd w:val="0"/>
              <w:jc w:val="center"/>
              <w:rPr>
                <w:sz w:val="16"/>
                <w:szCs w:val="16"/>
                <w:lang w:eastAsia="pl-PL"/>
              </w:rPr>
            </w:pPr>
            <w:r>
              <w:rPr>
                <w:b/>
                <w:sz w:val="16"/>
                <w:szCs w:val="16"/>
                <w:lang w:eastAsia="pl-PL"/>
              </w:rPr>
              <w:t>Razem:</w:t>
            </w:r>
          </w:p>
        </w:tc>
        <w:tc>
          <w:tcPr>
            <w:tcW w:w="372" w:type="pct"/>
            <w:tcBorders>
              <w:top w:val="single" w:sz="4" w:space="0" w:color="auto"/>
              <w:left w:val="nil"/>
              <w:bottom w:val="single" w:sz="4" w:space="0" w:color="auto"/>
              <w:right w:val="single" w:sz="4" w:space="0" w:color="auto"/>
            </w:tcBorders>
            <w:vAlign w:val="center"/>
          </w:tcPr>
          <w:p w14:paraId="67D2943D" w14:textId="77777777" w:rsidR="00CA5B24" w:rsidRDefault="00CA5B24" w:rsidP="00492EAF">
            <w:pPr>
              <w:suppressAutoHyphens w:val="0"/>
              <w:autoSpaceDE w:val="0"/>
              <w:autoSpaceDN w:val="0"/>
              <w:adjustRightInd w:val="0"/>
              <w:jc w:val="center"/>
              <w:rPr>
                <w:sz w:val="16"/>
                <w:szCs w:val="16"/>
                <w:lang w:eastAsia="pl-PL"/>
              </w:rPr>
            </w:pPr>
            <w:r>
              <w:rPr>
                <w:color w:val="000000"/>
                <w:sz w:val="14"/>
                <w:szCs w:val="14"/>
                <w:lang w:eastAsia="pl-PL"/>
              </w:rPr>
              <w:t>suma kol. 8</w:t>
            </w:r>
          </w:p>
        </w:tc>
        <w:tc>
          <w:tcPr>
            <w:tcW w:w="372" w:type="pct"/>
            <w:tcBorders>
              <w:top w:val="single" w:sz="4" w:space="0" w:color="auto"/>
              <w:left w:val="single" w:sz="4" w:space="0" w:color="auto"/>
              <w:bottom w:val="single" w:sz="4" w:space="0" w:color="auto"/>
              <w:right w:val="single" w:sz="4" w:space="0" w:color="auto"/>
            </w:tcBorders>
            <w:vAlign w:val="center"/>
          </w:tcPr>
          <w:p w14:paraId="148DD196" w14:textId="77777777" w:rsidR="00CA5B24" w:rsidRDefault="00CA5B24" w:rsidP="00492EAF">
            <w:pPr>
              <w:suppressAutoHyphens w:val="0"/>
              <w:autoSpaceDE w:val="0"/>
              <w:autoSpaceDN w:val="0"/>
              <w:adjustRightInd w:val="0"/>
              <w:jc w:val="center"/>
              <w:rPr>
                <w:sz w:val="16"/>
                <w:szCs w:val="16"/>
                <w:lang w:eastAsia="pl-PL"/>
              </w:rPr>
            </w:pPr>
            <w:r>
              <w:rPr>
                <w:color w:val="000000"/>
                <w:sz w:val="14"/>
                <w:szCs w:val="14"/>
                <w:lang w:eastAsia="pl-PL"/>
              </w:rPr>
              <w:t>suma kol. 9</w:t>
            </w:r>
          </w:p>
        </w:tc>
        <w:tc>
          <w:tcPr>
            <w:tcW w:w="373" w:type="pct"/>
            <w:tcBorders>
              <w:top w:val="single" w:sz="4" w:space="0" w:color="auto"/>
              <w:left w:val="single" w:sz="4" w:space="0" w:color="auto"/>
              <w:bottom w:val="single" w:sz="4" w:space="0" w:color="auto"/>
              <w:right w:val="single" w:sz="4" w:space="0" w:color="auto"/>
            </w:tcBorders>
            <w:vAlign w:val="center"/>
          </w:tcPr>
          <w:p w14:paraId="1FAE30C6" w14:textId="77777777" w:rsidR="00CA5B24" w:rsidRDefault="00CA5B24" w:rsidP="00492EAF">
            <w:pPr>
              <w:suppressAutoHyphens w:val="0"/>
              <w:autoSpaceDE w:val="0"/>
              <w:autoSpaceDN w:val="0"/>
              <w:adjustRightInd w:val="0"/>
              <w:jc w:val="center"/>
              <w:rPr>
                <w:sz w:val="16"/>
                <w:szCs w:val="16"/>
                <w:lang w:eastAsia="pl-PL"/>
              </w:rPr>
            </w:pPr>
            <w:r>
              <w:rPr>
                <w:color w:val="000000"/>
                <w:sz w:val="14"/>
                <w:szCs w:val="14"/>
                <w:lang w:eastAsia="pl-PL"/>
              </w:rPr>
              <w:t>suma kol. 10</w:t>
            </w:r>
          </w:p>
        </w:tc>
        <w:tc>
          <w:tcPr>
            <w:tcW w:w="372" w:type="pct"/>
            <w:tcBorders>
              <w:top w:val="single" w:sz="4" w:space="0" w:color="auto"/>
              <w:left w:val="single" w:sz="4" w:space="0" w:color="auto"/>
              <w:bottom w:val="single" w:sz="4" w:space="0" w:color="auto"/>
              <w:right w:val="single" w:sz="4" w:space="0" w:color="auto"/>
            </w:tcBorders>
            <w:vAlign w:val="center"/>
          </w:tcPr>
          <w:p w14:paraId="7891E821" w14:textId="77777777" w:rsidR="00CA5B24" w:rsidRDefault="00CA5B24" w:rsidP="00492EAF">
            <w:pPr>
              <w:suppressAutoHyphens w:val="0"/>
              <w:autoSpaceDE w:val="0"/>
              <w:autoSpaceDN w:val="0"/>
              <w:adjustRightInd w:val="0"/>
              <w:jc w:val="center"/>
              <w:rPr>
                <w:sz w:val="16"/>
                <w:szCs w:val="16"/>
                <w:lang w:eastAsia="pl-PL"/>
              </w:rPr>
            </w:pPr>
          </w:p>
        </w:tc>
        <w:tc>
          <w:tcPr>
            <w:tcW w:w="369" w:type="pct"/>
            <w:tcBorders>
              <w:top w:val="nil"/>
              <w:left w:val="single" w:sz="4" w:space="0" w:color="auto"/>
              <w:bottom w:val="single" w:sz="4" w:space="0" w:color="auto"/>
              <w:right w:val="single" w:sz="4" w:space="0" w:color="auto"/>
            </w:tcBorders>
            <w:noWrap/>
            <w:vAlign w:val="center"/>
          </w:tcPr>
          <w:p w14:paraId="10832FC7" w14:textId="77777777" w:rsidR="00CA5B24" w:rsidRDefault="00CA5B24" w:rsidP="00492EAF">
            <w:pPr>
              <w:suppressAutoHyphens w:val="0"/>
              <w:autoSpaceDE w:val="0"/>
              <w:autoSpaceDN w:val="0"/>
              <w:adjustRightInd w:val="0"/>
              <w:jc w:val="center"/>
              <w:rPr>
                <w:sz w:val="16"/>
                <w:szCs w:val="16"/>
                <w:lang w:eastAsia="pl-PL"/>
              </w:rPr>
            </w:pPr>
            <w:r>
              <w:rPr>
                <w:color w:val="000000"/>
                <w:sz w:val="14"/>
                <w:szCs w:val="14"/>
                <w:lang w:eastAsia="pl-PL"/>
              </w:rPr>
              <w:t>suma kol. 12</w:t>
            </w:r>
          </w:p>
        </w:tc>
        <w:tc>
          <w:tcPr>
            <w:tcW w:w="369" w:type="pct"/>
            <w:tcBorders>
              <w:top w:val="nil"/>
              <w:left w:val="nil"/>
              <w:bottom w:val="single" w:sz="4" w:space="0" w:color="auto"/>
              <w:right w:val="single" w:sz="4" w:space="0" w:color="auto"/>
            </w:tcBorders>
            <w:noWrap/>
            <w:vAlign w:val="center"/>
          </w:tcPr>
          <w:p w14:paraId="13CCAD74" w14:textId="77777777" w:rsidR="00CA5B24" w:rsidRDefault="00CA5B24" w:rsidP="00492EAF">
            <w:pPr>
              <w:suppressAutoHyphens w:val="0"/>
              <w:autoSpaceDE w:val="0"/>
              <w:autoSpaceDN w:val="0"/>
              <w:adjustRightInd w:val="0"/>
              <w:jc w:val="center"/>
              <w:rPr>
                <w:sz w:val="16"/>
                <w:szCs w:val="16"/>
                <w:lang w:eastAsia="pl-PL"/>
              </w:rPr>
            </w:pPr>
            <w:r>
              <w:rPr>
                <w:color w:val="000000"/>
                <w:sz w:val="14"/>
                <w:szCs w:val="14"/>
                <w:lang w:eastAsia="pl-PL"/>
              </w:rPr>
              <w:t>suma kol. 13</w:t>
            </w:r>
          </w:p>
        </w:tc>
        <w:tc>
          <w:tcPr>
            <w:tcW w:w="356" w:type="pct"/>
            <w:tcBorders>
              <w:top w:val="nil"/>
              <w:left w:val="nil"/>
              <w:bottom w:val="single" w:sz="4" w:space="0" w:color="auto"/>
              <w:right w:val="single" w:sz="4" w:space="0" w:color="auto"/>
            </w:tcBorders>
            <w:noWrap/>
            <w:vAlign w:val="center"/>
          </w:tcPr>
          <w:p w14:paraId="2E26EB8C" w14:textId="77777777" w:rsidR="00CA5B24" w:rsidRDefault="00CA5B24" w:rsidP="00492EAF">
            <w:pPr>
              <w:suppressAutoHyphens w:val="0"/>
              <w:autoSpaceDE w:val="0"/>
              <w:autoSpaceDN w:val="0"/>
              <w:adjustRightInd w:val="0"/>
              <w:jc w:val="center"/>
              <w:rPr>
                <w:sz w:val="16"/>
                <w:szCs w:val="16"/>
                <w:lang w:eastAsia="pl-PL"/>
              </w:rPr>
            </w:pPr>
            <w:r>
              <w:rPr>
                <w:color w:val="000000"/>
                <w:sz w:val="14"/>
                <w:szCs w:val="14"/>
                <w:lang w:eastAsia="pl-PL"/>
              </w:rPr>
              <w:t>suma kol. 14</w:t>
            </w:r>
          </w:p>
        </w:tc>
      </w:tr>
    </w:tbl>
    <w:p w14:paraId="452B9769" w14:textId="77777777" w:rsidR="00CA5B24" w:rsidRPr="00E14A23" w:rsidRDefault="00CA5B24" w:rsidP="00CA5B24">
      <w:pPr>
        <w:suppressAutoHyphens w:val="0"/>
        <w:autoSpaceDE w:val="0"/>
        <w:autoSpaceDN w:val="0"/>
        <w:adjustRightInd w:val="0"/>
        <w:jc w:val="both"/>
        <w:rPr>
          <w:sz w:val="10"/>
          <w:szCs w:val="10"/>
          <w:lang w:eastAsia="pl-PL"/>
        </w:rPr>
      </w:pPr>
    </w:p>
    <w:p w14:paraId="345C7C60" w14:textId="72E806EE" w:rsidR="00CA5B24" w:rsidRPr="0088720B" w:rsidRDefault="00CA5B24" w:rsidP="0088720B">
      <w:pPr>
        <w:pStyle w:val="Akapitzlist"/>
        <w:numPr>
          <w:ilvl w:val="0"/>
          <w:numId w:val="42"/>
        </w:numPr>
        <w:jc w:val="both"/>
        <w:rPr>
          <w:sz w:val="20"/>
          <w:szCs w:val="20"/>
          <w:lang w:eastAsia="pl-PL"/>
        </w:rPr>
      </w:pPr>
      <w:r w:rsidRPr="0088720B">
        <w:rPr>
          <w:sz w:val="20"/>
          <w:szCs w:val="20"/>
          <w:lang w:eastAsia="pl-PL"/>
        </w:rPr>
        <w:t xml:space="preserve">Strony ustalają, że czynsz dzierżawny, o którym mowa w ust. 1, płatny będzie przelewem na konto Wydzierżawiającego w ............... nr rachunku ................................ w terminie </w:t>
      </w:r>
      <w:r w:rsidR="00EC1C07" w:rsidRPr="0088720B">
        <w:rPr>
          <w:sz w:val="20"/>
          <w:szCs w:val="20"/>
          <w:lang w:eastAsia="pl-PL"/>
        </w:rPr>
        <w:t xml:space="preserve">do </w:t>
      </w:r>
      <w:r w:rsidRPr="0088720B">
        <w:rPr>
          <w:sz w:val="20"/>
          <w:szCs w:val="20"/>
          <w:lang w:eastAsia="pl-PL"/>
        </w:rPr>
        <w:t>60 dni po otrzymaniu faktury.</w:t>
      </w:r>
      <w:r w:rsidR="0088720B" w:rsidRPr="0088720B">
        <w:t xml:space="preserve"> </w:t>
      </w:r>
      <w:r w:rsidR="0088720B" w:rsidRPr="0088720B">
        <w:rPr>
          <w:sz w:val="20"/>
          <w:szCs w:val="20"/>
          <w:lang w:eastAsia="pl-PL"/>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B1C318F" w14:textId="77777777" w:rsidR="00CA5B24" w:rsidRPr="00E14A23" w:rsidRDefault="00CA5B24" w:rsidP="00CA5B24">
      <w:pPr>
        <w:numPr>
          <w:ilvl w:val="0"/>
          <w:numId w:val="42"/>
        </w:numPr>
        <w:suppressAutoHyphens w:val="0"/>
        <w:autoSpaceDE w:val="0"/>
        <w:autoSpaceDN w:val="0"/>
        <w:adjustRightInd w:val="0"/>
        <w:contextualSpacing/>
        <w:jc w:val="both"/>
        <w:rPr>
          <w:sz w:val="20"/>
          <w:szCs w:val="20"/>
          <w:lang w:eastAsia="pl-PL"/>
        </w:rPr>
      </w:pPr>
      <w:r w:rsidRPr="00E14A23">
        <w:rPr>
          <w:sz w:val="20"/>
          <w:szCs w:val="20"/>
          <w:lang w:eastAsia="pl-PL"/>
        </w:rPr>
        <w:t>Faktura winna być adresowana na Dzierżawcę</w:t>
      </w:r>
      <w:r>
        <w:rPr>
          <w:sz w:val="20"/>
          <w:szCs w:val="20"/>
          <w:lang w:eastAsia="pl-PL"/>
        </w:rPr>
        <w:t>.</w:t>
      </w:r>
      <w:r w:rsidRPr="00E14A23">
        <w:rPr>
          <w:sz w:val="20"/>
          <w:szCs w:val="20"/>
          <w:lang w:eastAsia="pl-PL"/>
        </w:rPr>
        <w:t xml:space="preserve"> </w:t>
      </w:r>
    </w:p>
    <w:p w14:paraId="63A62E1D" w14:textId="77777777" w:rsidR="00CA5B24" w:rsidRPr="00E14A23" w:rsidRDefault="00CA5B24" w:rsidP="00CA5B24">
      <w:pPr>
        <w:numPr>
          <w:ilvl w:val="0"/>
          <w:numId w:val="42"/>
        </w:numPr>
        <w:suppressAutoHyphens w:val="0"/>
        <w:autoSpaceDE w:val="0"/>
        <w:autoSpaceDN w:val="0"/>
        <w:adjustRightInd w:val="0"/>
        <w:contextualSpacing/>
        <w:jc w:val="both"/>
        <w:rPr>
          <w:sz w:val="20"/>
          <w:szCs w:val="20"/>
          <w:lang w:eastAsia="pl-PL"/>
        </w:rPr>
      </w:pPr>
      <w:r w:rsidRPr="00E14A23">
        <w:rPr>
          <w:sz w:val="20"/>
          <w:szCs w:val="20"/>
          <w:lang w:eastAsia="pl-PL"/>
        </w:rPr>
        <w:t xml:space="preserve">Za dzień dokonania płatności będzie uważany dzień złożenia dyspozycji dokonania przelewu bankowego przez Dzierżawcę na rachunek Wydzierżawiającego. </w:t>
      </w:r>
    </w:p>
    <w:p w14:paraId="7943EF57" w14:textId="77777777" w:rsidR="00CA5B24" w:rsidRDefault="00CA5B24" w:rsidP="00CA5B24">
      <w:pPr>
        <w:numPr>
          <w:ilvl w:val="0"/>
          <w:numId w:val="42"/>
        </w:numPr>
        <w:suppressAutoHyphens w:val="0"/>
        <w:autoSpaceDE w:val="0"/>
        <w:autoSpaceDN w:val="0"/>
        <w:adjustRightInd w:val="0"/>
        <w:contextualSpacing/>
        <w:jc w:val="both"/>
        <w:rPr>
          <w:sz w:val="20"/>
          <w:szCs w:val="20"/>
          <w:lang w:eastAsia="pl-PL"/>
        </w:rPr>
      </w:pPr>
      <w:r w:rsidRPr="00E14A23">
        <w:rPr>
          <w:sz w:val="20"/>
          <w:szCs w:val="20"/>
          <w:lang w:eastAsia="pl-PL"/>
        </w:rPr>
        <w:t>Dzierżawca</w:t>
      </w:r>
      <w:r w:rsidRPr="00E14A23">
        <w:rPr>
          <w:bCs/>
          <w:sz w:val="20"/>
          <w:szCs w:val="20"/>
          <w:lang w:eastAsia="pl-PL"/>
        </w:rPr>
        <w:t xml:space="preserve"> zastrzega sobie prawo potrącenia kar umownych z wynagrodzenia przysługującemu </w:t>
      </w:r>
      <w:r w:rsidRPr="00E14A23">
        <w:rPr>
          <w:sz w:val="20"/>
          <w:szCs w:val="20"/>
          <w:lang w:eastAsia="pl-PL"/>
        </w:rPr>
        <w:t>Wydzierżawiającemu</w:t>
      </w:r>
      <w:r>
        <w:rPr>
          <w:sz w:val="20"/>
          <w:szCs w:val="20"/>
          <w:lang w:eastAsia="pl-PL"/>
        </w:rPr>
        <w:t>.</w:t>
      </w:r>
    </w:p>
    <w:p w14:paraId="3E41D085" w14:textId="77777777" w:rsidR="00CA5B24" w:rsidRPr="00EE3038" w:rsidRDefault="00CA5B24" w:rsidP="00CA5B24">
      <w:pPr>
        <w:suppressAutoHyphens w:val="0"/>
        <w:autoSpaceDE w:val="0"/>
        <w:autoSpaceDN w:val="0"/>
        <w:adjustRightInd w:val="0"/>
        <w:contextualSpacing/>
        <w:jc w:val="both"/>
        <w:rPr>
          <w:sz w:val="20"/>
          <w:szCs w:val="20"/>
          <w:lang w:eastAsia="pl-PL"/>
        </w:rPr>
      </w:pPr>
    </w:p>
    <w:p w14:paraId="7DE95827"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9</w:t>
      </w:r>
    </w:p>
    <w:p w14:paraId="7BE7C833" w14:textId="3AF670BD" w:rsidR="00CA5B24" w:rsidRDefault="00CA5B24" w:rsidP="00CA5B24">
      <w:pPr>
        <w:suppressAutoHyphens w:val="0"/>
        <w:autoSpaceDE w:val="0"/>
        <w:autoSpaceDN w:val="0"/>
        <w:adjustRightInd w:val="0"/>
        <w:jc w:val="both"/>
        <w:rPr>
          <w:sz w:val="20"/>
          <w:szCs w:val="20"/>
          <w:lang w:eastAsia="pl-PL"/>
        </w:rPr>
      </w:pPr>
      <w:r w:rsidRPr="00E14A23">
        <w:rPr>
          <w:sz w:val="20"/>
          <w:szCs w:val="20"/>
          <w:lang w:eastAsia="pl-PL"/>
        </w:rPr>
        <w:t xml:space="preserve">Dzierżawca nie może bez pisemnej zgody Wydzierżawiającego udostępniać </w:t>
      </w:r>
      <w:r w:rsidR="00EC1C07">
        <w:rPr>
          <w:sz w:val="20"/>
          <w:szCs w:val="20"/>
          <w:lang w:eastAsia="pl-PL"/>
        </w:rPr>
        <w:t>urządzenia</w:t>
      </w:r>
      <w:r w:rsidRPr="00E14A23">
        <w:rPr>
          <w:sz w:val="20"/>
          <w:szCs w:val="20"/>
          <w:lang w:eastAsia="pl-PL"/>
        </w:rPr>
        <w:t xml:space="preserve"> do użytkowania osobom trzecim ani go poddzierżawiać.</w:t>
      </w:r>
    </w:p>
    <w:p w14:paraId="05F84C6F" w14:textId="77777777" w:rsidR="00CA5B24" w:rsidRDefault="00CA5B24" w:rsidP="00CA5B24">
      <w:pPr>
        <w:suppressAutoHyphens w:val="0"/>
        <w:autoSpaceDE w:val="0"/>
        <w:autoSpaceDN w:val="0"/>
        <w:adjustRightInd w:val="0"/>
        <w:jc w:val="both"/>
        <w:rPr>
          <w:sz w:val="20"/>
          <w:szCs w:val="20"/>
          <w:lang w:eastAsia="pl-PL"/>
        </w:rPr>
      </w:pPr>
    </w:p>
    <w:p w14:paraId="2198F433"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10</w:t>
      </w:r>
    </w:p>
    <w:p w14:paraId="03DD1303" w14:textId="77777777" w:rsidR="00CA5B24" w:rsidRPr="00E14A23" w:rsidRDefault="00CA5B24" w:rsidP="00CA5B24">
      <w:pPr>
        <w:suppressAutoHyphens w:val="0"/>
        <w:autoSpaceDE w:val="0"/>
        <w:autoSpaceDN w:val="0"/>
        <w:adjustRightInd w:val="0"/>
        <w:jc w:val="both"/>
        <w:rPr>
          <w:sz w:val="20"/>
          <w:szCs w:val="20"/>
          <w:lang w:eastAsia="pl-PL"/>
        </w:rPr>
      </w:pPr>
      <w:r w:rsidRPr="00E14A23">
        <w:rPr>
          <w:sz w:val="20"/>
          <w:szCs w:val="20"/>
          <w:lang w:eastAsia="pl-PL"/>
        </w:rPr>
        <w:t>Wydzierżawiający ma prawo</w:t>
      </w:r>
      <w:r>
        <w:rPr>
          <w:sz w:val="20"/>
          <w:szCs w:val="20"/>
          <w:lang w:eastAsia="pl-PL"/>
        </w:rPr>
        <w:t>,</w:t>
      </w:r>
      <w:r w:rsidRPr="00E14A23">
        <w:rPr>
          <w:sz w:val="20"/>
          <w:szCs w:val="20"/>
          <w:lang w:eastAsia="pl-PL"/>
        </w:rPr>
        <w:t xml:space="preserve"> przez upoważnione przez siebie osoby</w:t>
      </w:r>
      <w:r>
        <w:rPr>
          <w:sz w:val="20"/>
          <w:szCs w:val="20"/>
          <w:lang w:eastAsia="pl-PL"/>
        </w:rPr>
        <w:t>,</w:t>
      </w:r>
      <w:r w:rsidRPr="00E14A23">
        <w:rPr>
          <w:sz w:val="20"/>
          <w:szCs w:val="20"/>
          <w:lang w:eastAsia="pl-PL"/>
        </w:rPr>
        <w:t xml:space="preserve"> kontroli wykorzystania przedmiotu dzierżawy.</w:t>
      </w:r>
    </w:p>
    <w:p w14:paraId="532EFC55" w14:textId="77777777" w:rsidR="00CA5B24" w:rsidRPr="00C4497A" w:rsidRDefault="00CA5B24" w:rsidP="00CA5B24">
      <w:pPr>
        <w:suppressAutoHyphens w:val="0"/>
        <w:autoSpaceDE w:val="0"/>
        <w:autoSpaceDN w:val="0"/>
        <w:adjustRightInd w:val="0"/>
        <w:jc w:val="center"/>
        <w:rPr>
          <w:sz w:val="20"/>
          <w:szCs w:val="20"/>
          <w:lang w:eastAsia="pl-PL"/>
        </w:rPr>
      </w:pPr>
    </w:p>
    <w:p w14:paraId="4C932318"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11</w:t>
      </w:r>
    </w:p>
    <w:p w14:paraId="43B61DDE" w14:textId="77777777" w:rsidR="00CA5B24" w:rsidRPr="00E14A23" w:rsidRDefault="00CA5B24" w:rsidP="00CA5B24">
      <w:pPr>
        <w:numPr>
          <w:ilvl w:val="0"/>
          <w:numId w:val="45"/>
        </w:numPr>
        <w:suppressAutoHyphens w:val="0"/>
        <w:autoSpaceDE w:val="0"/>
        <w:autoSpaceDN w:val="0"/>
        <w:adjustRightInd w:val="0"/>
        <w:contextualSpacing/>
        <w:jc w:val="both"/>
        <w:rPr>
          <w:sz w:val="20"/>
          <w:szCs w:val="20"/>
          <w:lang w:eastAsia="pl-PL"/>
        </w:rPr>
      </w:pPr>
      <w:r w:rsidRPr="00E14A23">
        <w:rPr>
          <w:sz w:val="20"/>
          <w:szCs w:val="20"/>
          <w:lang w:eastAsia="pl-PL"/>
        </w:rPr>
        <w:t>Wydzierżawiając</w:t>
      </w:r>
      <w:r>
        <w:rPr>
          <w:sz w:val="20"/>
          <w:szCs w:val="20"/>
          <w:lang w:eastAsia="pl-PL"/>
        </w:rPr>
        <w:t>y</w:t>
      </w:r>
      <w:r w:rsidRPr="00E14A23">
        <w:rPr>
          <w:sz w:val="20"/>
          <w:szCs w:val="20"/>
          <w:lang w:eastAsia="pl-PL"/>
        </w:rPr>
        <w:t xml:space="preserve"> zapłaci Dzierżawcy kary umowne:</w:t>
      </w:r>
    </w:p>
    <w:p w14:paraId="3CA4B8CC" w14:textId="77777777" w:rsidR="00CA5B24" w:rsidRPr="00E14A23" w:rsidRDefault="00CA5B24" w:rsidP="00CA5B24">
      <w:pPr>
        <w:numPr>
          <w:ilvl w:val="0"/>
          <w:numId w:val="46"/>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zwłoki w dostawie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ust.1 za każdy dzień </w:t>
      </w:r>
      <w:r>
        <w:rPr>
          <w:sz w:val="20"/>
          <w:szCs w:val="20"/>
          <w:lang w:eastAsia="pl-PL"/>
        </w:rPr>
        <w:t>zwłoki,</w:t>
      </w:r>
    </w:p>
    <w:p w14:paraId="16523A36" w14:textId="77777777" w:rsidR="00CA5B24" w:rsidRPr="00E14A23" w:rsidRDefault="00CA5B24" w:rsidP="00CA5B24">
      <w:pPr>
        <w:numPr>
          <w:ilvl w:val="0"/>
          <w:numId w:val="46"/>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zawinionego </w:t>
      </w:r>
      <w:r w:rsidRPr="00E14A23">
        <w:rPr>
          <w:sz w:val="20"/>
          <w:szCs w:val="20"/>
          <w:lang w:eastAsia="pl-PL"/>
        </w:rPr>
        <w:t xml:space="preserve">niepodjęcia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urządzenia zastępczego Dzierżawcy należna będzie od W</w:t>
      </w:r>
      <w:r>
        <w:rPr>
          <w:sz w:val="20"/>
          <w:szCs w:val="20"/>
          <w:lang w:eastAsia="pl-PL"/>
        </w:rPr>
        <w:t>ydzierżawiającego kara umowna w </w:t>
      </w:r>
      <w:r w:rsidRPr="00E14A23">
        <w:rPr>
          <w:sz w:val="20"/>
          <w:szCs w:val="20"/>
          <w:lang w:eastAsia="pl-PL"/>
        </w:rPr>
        <w:t xml:space="preserve">wysokości </w:t>
      </w:r>
      <w:r w:rsidRPr="00E14A23">
        <w:rPr>
          <w:sz w:val="20"/>
          <w:szCs w:val="20"/>
          <w:lang w:eastAsia="pl-PL"/>
        </w:rPr>
        <w:lastRenderedPageBreak/>
        <w:t>0,1% wartości brutto czynszu dzierżawnego określonego w § 8 ust. 1 (Tabela rubr. 1</w:t>
      </w:r>
      <w:r>
        <w:rPr>
          <w:sz w:val="20"/>
          <w:szCs w:val="20"/>
          <w:lang w:eastAsia="pl-PL"/>
        </w:rPr>
        <w:t>4</w:t>
      </w:r>
      <w:r w:rsidRPr="00E14A23">
        <w:rPr>
          <w:sz w:val="20"/>
          <w:szCs w:val="20"/>
          <w:lang w:eastAsia="pl-PL"/>
        </w:rPr>
        <w:t xml:space="preserve">)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dzierżawnego określonego w § 8 ust. 1 (Tabela rubr. 14) umowy za każdy przypadek niewykonania jednego z w/w obowiązków odrębnie dla każdego z tych obowiązków.</w:t>
      </w:r>
    </w:p>
    <w:p w14:paraId="6B8FE3C2" w14:textId="77777777" w:rsidR="00CA5B24" w:rsidRPr="00E14A23" w:rsidRDefault="00CA5B24" w:rsidP="00CA5B24">
      <w:pPr>
        <w:numPr>
          <w:ilvl w:val="1"/>
          <w:numId w:val="44"/>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 przypadku nie dochowania przez Wydzierżawiającego terminu określonego w § 1 ust.1 niniejszej umowy Wydzierżawiający do czasu uruchomienia analizatora pokryje koszty badań zleconych przez Dzierżawcę innym podmiotom.</w:t>
      </w:r>
    </w:p>
    <w:p w14:paraId="0A2187E2" w14:textId="77777777" w:rsidR="00CA5B24" w:rsidRPr="00E14A23" w:rsidRDefault="00CA5B24" w:rsidP="00CA5B24">
      <w:pPr>
        <w:numPr>
          <w:ilvl w:val="1"/>
          <w:numId w:val="44"/>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Do czasu usunięcia awarii lub wstawienia aparatu zastępczego Wydzierżawiający pokryje koszty badań zleconych przez Dzierżawcę innym podmiotom.</w:t>
      </w:r>
    </w:p>
    <w:p w14:paraId="4366AD10" w14:textId="77777777" w:rsidR="00CA5B24" w:rsidRPr="00E14A23" w:rsidRDefault="00CA5B24" w:rsidP="00CA5B24">
      <w:pPr>
        <w:numPr>
          <w:ilvl w:val="1"/>
          <w:numId w:val="44"/>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 przypadku opóźnienia realizacji lub nienależytego wykonania umowy powyżej 30 dni od terminu wyznaczonego określonego w § 1 ust. 1 niniejszej umowy Dzie</w:t>
      </w:r>
      <w:r>
        <w:rPr>
          <w:sz w:val="20"/>
          <w:szCs w:val="20"/>
          <w:lang w:eastAsia="pl-PL"/>
        </w:rPr>
        <w:t>rżawca zastrzega sobie prawo do </w:t>
      </w:r>
      <w:r w:rsidRPr="00E14A23">
        <w:rPr>
          <w:sz w:val="20"/>
          <w:szCs w:val="20"/>
          <w:lang w:eastAsia="pl-PL"/>
        </w:rPr>
        <w:t>natychmiastowego rozwiązania umowy z winy Wydzierżawiającego.</w:t>
      </w:r>
    </w:p>
    <w:p w14:paraId="550A0EFC" w14:textId="77777777" w:rsidR="00CA5B24" w:rsidRDefault="00CA5B24" w:rsidP="00CA5B24">
      <w:pPr>
        <w:numPr>
          <w:ilvl w:val="1"/>
          <w:numId w:val="44"/>
        </w:numPr>
        <w:suppressAutoHyphens w:val="0"/>
        <w:autoSpaceDE w:val="0"/>
        <w:autoSpaceDN w:val="0"/>
        <w:adjustRightInd w:val="0"/>
        <w:contextualSpacing/>
        <w:jc w:val="both"/>
        <w:rPr>
          <w:sz w:val="20"/>
          <w:szCs w:val="20"/>
          <w:lang w:eastAsia="pl-PL"/>
        </w:rPr>
      </w:pPr>
      <w:r w:rsidRPr="00E14A23">
        <w:rPr>
          <w:sz w:val="20"/>
          <w:szCs w:val="20"/>
          <w:lang w:eastAsia="pl-PL"/>
        </w:rPr>
        <w:t>Strony zastrzegają możliwość dochodzenia na zasadach ogólnych odszkodowania przewyższającego wysokość zastrzeżonych kar umownych.</w:t>
      </w:r>
    </w:p>
    <w:p w14:paraId="2512D71A" w14:textId="04F89D59" w:rsidR="00CA5B24" w:rsidRDefault="00CA5B24" w:rsidP="001D353E">
      <w:pPr>
        <w:pStyle w:val="Akapitzlist"/>
        <w:widowControl w:val="0"/>
        <w:numPr>
          <w:ilvl w:val="1"/>
          <w:numId w:val="44"/>
        </w:numPr>
        <w:overflowPunct w:val="0"/>
        <w:contextualSpacing w:val="0"/>
        <w:textAlignment w:val="baseline"/>
        <w:rPr>
          <w:sz w:val="20"/>
          <w:szCs w:val="20"/>
          <w:lang w:eastAsia="pl-PL"/>
        </w:rPr>
      </w:pPr>
      <w:r w:rsidRPr="004A1CE3">
        <w:rPr>
          <w:sz w:val="20"/>
          <w:szCs w:val="20"/>
          <w:lang w:eastAsia="pl-PL"/>
        </w:rPr>
        <w:t xml:space="preserve">Wysokość kar umownych naliczonej z jednego lub kilku tytułów nie może przekroczyć 30% wartości brutto </w:t>
      </w:r>
      <w:r>
        <w:rPr>
          <w:sz w:val="20"/>
          <w:szCs w:val="20"/>
          <w:lang w:eastAsia="pl-PL"/>
        </w:rPr>
        <w:t xml:space="preserve">czynszu dzierżawnego za okres trwania umowy. </w:t>
      </w:r>
      <w:r w:rsidRPr="004A1CE3">
        <w:rPr>
          <w:sz w:val="20"/>
          <w:szCs w:val="20"/>
          <w:lang w:eastAsia="pl-PL"/>
        </w:rPr>
        <w:t xml:space="preserve"> </w:t>
      </w:r>
    </w:p>
    <w:p w14:paraId="50B91C9F" w14:textId="77777777" w:rsidR="001D353E" w:rsidRPr="001D353E" w:rsidRDefault="001D353E" w:rsidP="001D353E">
      <w:pPr>
        <w:widowControl w:val="0"/>
        <w:overflowPunct w:val="0"/>
        <w:textAlignment w:val="baseline"/>
        <w:rPr>
          <w:sz w:val="20"/>
          <w:szCs w:val="20"/>
          <w:lang w:eastAsia="pl-PL"/>
        </w:rPr>
      </w:pPr>
    </w:p>
    <w:p w14:paraId="5ED2C4B4"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12</w:t>
      </w:r>
    </w:p>
    <w:p w14:paraId="56D11970" w14:textId="77777777" w:rsidR="00CA5B24" w:rsidRDefault="00CA5B24" w:rsidP="00CA5B24">
      <w:pPr>
        <w:pStyle w:val="Akapitzlist"/>
        <w:numPr>
          <w:ilvl w:val="0"/>
          <w:numId w:val="52"/>
        </w:numPr>
        <w:suppressAutoHyphens w:val="0"/>
        <w:autoSpaceDE w:val="0"/>
        <w:autoSpaceDN w:val="0"/>
        <w:adjustRightInd w:val="0"/>
        <w:jc w:val="both"/>
        <w:rPr>
          <w:sz w:val="20"/>
          <w:szCs w:val="20"/>
          <w:lang w:eastAsia="pl-PL"/>
        </w:rPr>
      </w:pPr>
      <w:r>
        <w:rPr>
          <w:sz w:val="20"/>
          <w:szCs w:val="20"/>
          <w:lang w:eastAsia="pl-PL"/>
        </w:rPr>
        <w:t xml:space="preserve">Dzierżawcy </w:t>
      </w:r>
      <w:r w:rsidRPr="00A12113">
        <w:rPr>
          <w:sz w:val="20"/>
          <w:szCs w:val="20"/>
          <w:lang w:eastAsia="pl-PL"/>
        </w:rPr>
        <w:t>przysługuje prawo rozwiązania umowy z ważnych powodów z zachowaniem 30-dniowego terminu wypowiedzenia. Za ważny powód strony uznają w szczególności naruszenie postanowień niniejszej umowy oraz Specyfikacji Warunków Zamówienia.</w:t>
      </w:r>
    </w:p>
    <w:p w14:paraId="2EC9B4AE" w14:textId="77777777" w:rsidR="00CA5B24" w:rsidRDefault="00CA5B24" w:rsidP="00CA5B24">
      <w:pPr>
        <w:pStyle w:val="Akapitzlist"/>
        <w:numPr>
          <w:ilvl w:val="0"/>
          <w:numId w:val="52"/>
        </w:numPr>
        <w:suppressAutoHyphens w:val="0"/>
        <w:overflowPunct w:val="0"/>
        <w:autoSpaceDE w:val="0"/>
        <w:autoSpaceDN w:val="0"/>
        <w:adjustRightInd w:val="0"/>
        <w:contextualSpacing w:val="0"/>
        <w:jc w:val="both"/>
        <w:textAlignment w:val="baseline"/>
        <w:rPr>
          <w:sz w:val="20"/>
          <w:szCs w:val="20"/>
          <w:lang w:eastAsia="pl-PL"/>
        </w:rPr>
      </w:pPr>
      <w:r w:rsidRPr="00A12113">
        <w:rPr>
          <w:sz w:val="20"/>
          <w:szCs w:val="20"/>
          <w:lang w:eastAsia="pl-PL"/>
        </w:rPr>
        <w:t>Umowa niniejsza ulega rozwiązaniu z momentem rozwiązania lub innej formy zakończenia obowiązywania umowy dostawy o nr</w:t>
      </w:r>
      <w:r>
        <w:rPr>
          <w:sz w:val="20"/>
          <w:szCs w:val="20"/>
          <w:lang w:eastAsia="pl-PL"/>
        </w:rPr>
        <w:t xml:space="preserve"> </w:t>
      </w:r>
      <w:r w:rsidRPr="00A12113">
        <w:rPr>
          <w:sz w:val="20"/>
          <w:szCs w:val="20"/>
          <w:lang w:eastAsia="pl-PL"/>
        </w:rPr>
        <w:t>…</w:t>
      </w:r>
      <w:r>
        <w:rPr>
          <w:sz w:val="20"/>
          <w:szCs w:val="20"/>
          <w:lang w:eastAsia="pl-PL"/>
        </w:rPr>
        <w:t>…</w:t>
      </w:r>
    </w:p>
    <w:p w14:paraId="0B254CA2" w14:textId="77777777" w:rsidR="00CA5B24" w:rsidRPr="007149E7" w:rsidRDefault="00CA5B24" w:rsidP="00CA5B24">
      <w:pPr>
        <w:pStyle w:val="Akapitzlist"/>
        <w:numPr>
          <w:ilvl w:val="0"/>
          <w:numId w:val="52"/>
        </w:numPr>
        <w:suppressAutoHyphens w:val="0"/>
        <w:overflowPunct w:val="0"/>
        <w:autoSpaceDE w:val="0"/>
        <w:autoSpaceDN w:val="0"/>
        <w:adjustRightInd w:val="0"/>
        <w:contextualSpacing w:val="0"/>
        <w:jc w:val="both"/>
        <w:textAlignment w:val="baseline"/>
        <w:rPr>
          <w:sz w:val="20"/>
          <w:szCs w:val="20"/>
          <w:lang w:eastAsia="pl-PL"/>
        </w:rPr>
      </w:pPr>
      <w:r w:rsidRPr="007149E7">
        <w:rPr>
          <w:sz w:val="20"/>
          <w:szCs w:val="20"/>
          <w:lang w:eastAsia="pl-PL"/>
        </w:rPr>
        <w:t xml:space="preserve">Jeżeli umowa dostawy o której mowa powyżej przestała obowiązywać z przyczyn </w:t>
      </w:r>
      <w:r>
        <w:rPr>
          <w:sz w:val="20"/>
          <w:szCs w:val="20"/>
          <w:lang w:eastAsia="pl-PL"/>
        </w:rPr>
        <w:t xml:space="preserve">zawinionych przez Wydzierżawiającego </w:t>
      </w:r>
      <w:r w:rsidRPr="007149E7">
        <w:rPr>
          <w:sz w:val="20"/>
          <w:szCs w:val="20"/>
          <w:lang w:eastAsia="pl-PL"/>
        </w:rPr>
        <w:t>skutki rozwiązania niniejszej umowy są tożsam</w:t>
      </w:r>
      <w:r>
        <w:rPr>
          <w:sz w:val="20"/>
          <w:szCs w:val="20"/>
          <w:lang w:eastAsia="pl-PL"/>
        </w:rPr>
        <w:t xml:space="preserve">e ze skutkami odstąpienia przez Dzierżawcę </w:t>
      </w:r>
      <w:r w:rsidRPr="007149E7">
        <w:rPr>
          <w:sz w:val="20"/>
          <w:szCs w:val="20"/>
          <w:lang w:eastAsia="pl-PL"/>
        </w:rPr>
        <w:t>od umowy z przyczyn leżących po stronie</w:t>
      </w:r>
      <w:r>
        <w:rPr>
          <w:sz w:val="20"/>
          <w:szCs w:val="20"/>
          <w:lang w:eastAsia="pl-PL"/>
        </w:rPr>
        <w:t xml:space="preserve"> Wydzierżawiającego</w:t>
      </w:r>
      <w:r w:rsidRPr="007149E7">
        <w:rPr>
          <w:sz w:val="20"/>
          <w:szCs w:val="20"/>
          <w:lang w:eastAsia="pl-PL"/>
        </w:rPr>
        <w:t>.</w:t>
      </w:r>
    </w:p>
    <w:p w14:paraId="30F99907" w14:textId="77777777" w:rsidR="00CA5B24" w:rsidRPr="00E14A23" w:rsidRDefault="00CA5B24" w:rsidP="00CA5B24">
      <w:pPr>
        <w:suppressAutoHyphens w:val="0"/>
        <w:autoSpaceDE w:val="0"/>
        <w:autoSpaceDN w:val="0"/>
        <w:adjustRightInd w:val="0"/>
        <w:ind w:left="360"/>
        <w:jc w:val="both"/>
        <w:rPr>
          <w:sz w:val="20"/>
          <w:szCs w:val="20"/>
          <w:lang w:eastAsia="pl-PL"/>
        </w:rPr>
      </w:pPr>
    </w:p>
    <w:p w14:paraId="72706187" w14:textId="77777777" w:rsidR="00CA5B24" w:rsidRPr="007149E7"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13</w:t>
      </w:r>
    </w:p>
    <w:p w14:paraId="5C5A7CE4" w14:textId="77777777" w:rsidR="00CA5B24" w:rsidRPr="001C712B" w:rsidRDefault="00CA5B24" w:rsidP="00CA5B24">
      <w:pPr>
        <w:pStyle w:val="Akapitzlist"/>
        <w:widowControl w:val="0"/>
        <w:numPr>
          <w:ilvl w:val="0"/>
          <w:numId w:val="54"/>
        </w:numPr>
        <w:overflowPunct w:val="0"/>
        <w:contextualSpacing w:val="0"/>
        <w:jc w:val="both"/>
        <w:textAlignment w:val="baseline"/>
        <w:rPr>
          <w:sz w:val="20"/>
          <w:szCs w:val="20"/>
          <w:lang w:eastAsia="pl-PL"/>
        </w:rPr>
      </w:pPr>
      <w:r w:rsidRPr="001C712B">
        <w:rPr>
          <w:sz w:val="20"/>
          <w:szCs w:val="20"/>
          <w:lang w:eastAsia="pl-PL"/>
        </w:rPr>
        <w:t>Dzierżawca zgodnie z art. 455 ust. 1 pkt 1 ustawy Prawo zamówień publicznych przewiduje zmiany postanowień zawartej umowy w stosunku do treści oferty na podstawie, której dokonano wyboru Wydzierżawiającego, tj. dopuszcza się zmiany w zakresie:</w:t>
      </w:r>
    </w:p>
    <w:p w14:paraId="1676129E" w14:textId="77777777" w:rsidR="00CA5B24" w:rsidRPr="00E14A23" w:rsidRDefault="00CA5B24" w:rsidP="00CA5B24">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14:paraId="4AB4FE6E" w14:textId="77777777" w:rsidR="00CA5B24" w:rsidRDefault="00CA5B24" w:rsidP="00CA5B24">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14:paraId="1C91A34C" w14:textId="77777777" w:rsidR="00CA5B24" w:rsidRPr="00E14A23" w:rsidRDefault="00CA5B24" w:rsidP="00CA5B24">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14:paraId="1A324C37" w14:textId="77777777" w:rsidR="00CA5B24" w:rsidRDefault="00CA5B24" w:rsidP="00CA5B24">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14:paraId="16A296E6" w14:textId="77777777" w:rsidR="00CA5B24" w:rsidRDefault="00CA5B24" w:rsidP="00CA5B24">
      <w:pPr>
        <w:numPr>
          <w:ilvl w:val="0"/>
          <w:numId w:val="50"/>
        </w:numPr>
        <w:suppressAutoHyphens w:val="0"/>
        <w:autoSpaceDE w:val="0"/>
        <w:autoSpaceDN w:val="0"/>
        <w:adjustRightInd w:val="0"/>
        <w:contextualSpacing/>
        <w:jc w:val="both"/>
        <w:rPr>
          <w:sz w:val="20"/>
          <w:szCs w:val="20"/>
          <w:lang w:eastAsia="pl-PL"/>
        </w:rPr>
      </w:pPr>
      <w:r w:rsidRPr="0053178A">
        <w:rPr>
          <w:sz w:val="20"/>
          <w:szCs w:val="20"/>
        </w:rPr>
        <w:t>w przypadku zmiany ceny w wyniku zmiany przepisów prawa podatkowego dotyczącej stawek VAT w okresie obowiązywania umowy, przy czym zmiana dotyczyć może wartości brutto, wartość netto pozostaje bez zmian</w:t>
      </w:r>
    </w:p>
    <w:p w14:paraId="7683C2E1" w14:textId="77777777" w:rsidR="00CA5B24" w:rsidRDefault="00CA5B24" w:rsidP="00CA5B24">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r>
        <w:rPr>
          <w:sz w:val="20"/>
          <w:szCs w:val="20"/>
          <w:lang w:eastAsia="pl-PL"/>
        </w:rPr>
        <w:t>.</w:t>
      </w:r>
    </w:p>
    <w:p w14:paraId="37D81CF6" w14:textId="77777777" w:rsidR="00CA5B24" w:rsidRDefault="00CA5B24" w:rsidP="00CA5B24">
      <w:pPr>
        <w:pStyle w:val="Akapitzlist"/>
        <w:numPr>
          <w:ilvl w:val="0"/>
          <w:numId w:val="54"/>
        </w:numPr>
        <w:suppressAutoHyphens w:val="0"/>
        <w:autoSpaceDE w:val="0"/>
        <w:autoSpaceDN w:val="0"/>
        <w:adjustRightInd w:val="0"/>
        <w:jc w:val="both"/>
        <w:rPr>
          <w:sz w:val="20"/>
          <w:szCs w:val="20"/>
          <w:lang w:eastAsia="pl-PL"/>
        </w:rPr>
      </w:pPr>
      <w:r w:rsidRPr="001C712B">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14:paraId="78DBE081" w14:textId="77777777" w:rsidR="00CA5B24" w:rsidRPr="0054327A" w:rsidRDefault="00CA5B24" w:rsidP="00CA5B24">
      <w:pPr>
        <w:pStyle w:val="Akapitzlist"/>
        <w:widowControl w:val="0"/>
        <w:numPr>
          <w:ilvl w:val="0"/>
          <w:numId w:val="54"/>
        </w:numPr>
        <w:overflowPunct w:val="0"/>
        <w:contextualSpacing w:val="0"/>
        <w:jc w:val="both"/>
        <w:textAlignment w:val="baseline"/>
        <w:rPr>
          <w:sz w:val="20"/>
          <w:szCs w:val="20"/>
          <w:lang w:eastAsia="pl-PL"/>
        </w:rPr>
      </w:pPr>
      <w:r w:rsidRPr="0054327A">
        <w:rPr>
          <w:sz w:val="20"/>
          <w:szCs w:val="20"/>
          <w:lang w:eastAsia="pl-PL"/>
        </w:rPr>
        <w:t xml:space="preserve">Czynsz dzierżawny podlega waloryzacji wg wskaźnika ustalonego na podstawie postanowień o waloryzacji zawartych w umowie dostawy o nr …… (podlega zamianie o taką wartość proporcjonalną do jego pierwotnej wysokości o jaką zamianie uległa łącznie wartość ceny zawarta </w:t>
      </w:r>
      <w:r>
        <w:rPr>
          <w:sz w:val="20"/>
          <w:szCs w:val="20"/>
          <w:lang w:eastAsia="pl-PL"/>
        </w:rPr>
        <w:t xml:space="preserve">w </w:t>
      </w:r>
      <w:r w:rsidRPr="0054327A">
        <w:rPr>
          <w:sz w:val="20"/>
          <w:szCs w:val="20"/>
          <w:lang w:eastAsia="pl-PL"/>
        </w:rPr>
        <w:t>umowie dostawy do jej łącznej wartości pierwotnej) i wg zasad określonych w tej umowie dostawy.</w:t>
      </w:r>
    </w:p>
    <w:p w14:paraId="2640BE95" w14:textId="77777777" w:rsidR="00CA5B24" w:rsidRDefault="00CA5B24" w:rsidP="00CA5B24">
      <w:pPr>
        <w:suppressAutoHyphens w:val="0"/>
        <w:autoSpaceDE w:val="0"/>
        <w:autoSpaceDN w:val="0"/>
        <w:adjustRightInd w:val="0"/>
        <w:contextualSpacing/>
        <w:jc w:val="both"/>
        <w:rPr>
          <w:sz w:val="20"/>
          <w:szCs w:val="20"/>
          <w:lang w:eastAsia="pl-PL"/>
        </w:rPr>
      </w:pPr>
    </w:p>
    <w:p w14:paraId="1CDC2E93" w14:textId="77777777" w:rsidR="00CA5B24" w:rsidRPr="007149E7"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14</w:t>
      </w:r>
      <w:bookmarkStart w:id="18" w:name="_Hlk60066198"/>
    </w:p>
    <w:p w14:paraId="45F38C14" w14:textId="77777777" w:rsidR="00CA5B24" w:rsidRDefault="00CA5B24" w:rsidP="00CA5B24">
      <w:pPr>
        <w:pStyle w:val="Akapitzlist"/>
        <w:numPr>
          <w:ilvl w:val="3"/>
          <w:numId w:val="53"/>
        </w:numPr>
        <w:suppressAutoHyphens w:val="0"/>
        <w:ind w:left="425" w:hanging="425"/>
        <w:jc w:val="both"/>
        <w:rPr>
          <w:sz w:val="20"/>
          <w:szCs w:val="20"/>
        </w:rPr>
      </w:pPr>
      <w:r>
        <w:rPr>
          <w:sz w:val="20"/>
          <w:szCs w:val="20"/>
        </w:rPr>
        <w:t>Dzierżawca</w:t>
      </w:r>
      <w:r w:rsidRPr="00C37A19">
        <w:rPr>
          <w:sz w:val="20"/>
          <w:szCs w:val="20"/>
        </w:rPr>
        <w:t xml:space="preserve"> przewiduje możliwość zastosowania prawa opcji </w:t>
      </w:r>
      <w:r w:rsidRPr="00007593">
        <w:rPr>
          <w:sz w:val="20"/>
          <w:szCs w:val="20"/>
        </w:rPr>
        <w:t xml:space="preserve">w przypadku niewyczerpania wartości umowy dostawy o nr …… (o której mowa § 12 ust.  2 umowy ) w </w:t>
      </w:r>
      <w:r>
        <w:rPr>
          <w:sz w:val="20"/>
          <w:szCs w:val="20"/>
        </w:rPr>
        <w:t>„</w:t>
      </w:r>
      <w:r w:rsidRPr="00007593">
        <w:rPr>
          <w:sz w:val="20"/>
          <w:szCs w:val="20"/>
        </w:rPr>
        <w:t xml:space="preserve">okresie </w:t>
      </w:r>
      <w:r>
        <w:rPr>
          <w:sz w:val="20"/>
          <w:szCs w:val="20"/>
        </w:rPr>
        <w:t xml:space="preserve">podstawowym” </w:t>
      </w:r>
      <w:r w:rsidRPr="00007593">
        <w:rPr>
          <w:sz w:val="20"/>
          <w:szCs w:val="20"/>
        </w:rPr>
        <w:t xml:space="preserve">obowiązywania tej umowy dostawy nr ___/ </w:t>
      </w:r>
      <w:r w:rsidRPr="00C37A19">
        <w:rPr>
          <w:sz w:val="20"/>
          <w:szCs w:val="20"/>
        </w:rPr>
        <w:t xml:space="preserve">określonym </w:t>
      </w:r>
      <w:r>
        <w:rPr>
          <w:sz w:val="20"/>
          <w:szCs w:val="20"/>
        </w:rPr>
        <w:t xml:space="preserve"> w § 10 umowy dostawy</w:t>
      </w:r>
      <w:r w:rsidRPr="00C37A19">
        <w:rPr>
          <w:sz w:val="20"/>
          <w:szCs w:val="20"/>
        </w:rPr>
        <w:t>.</w:t>
      </w:r>
      <w:r>
        <w:rPr>
          <w:sz w:val="20"/>
          <w:szCs w:val="20"/>
        </w:rPr>
        <w:t xml:space="preserve"> </w:t>
      </w:r>
    </w:p>
    <w:p w14:paraId="2B51AA77" w14:textId="77777777" w:rsidR="00CA5B24" w:rsidRDefault="00CA5B24" w:rsidP="00CA5B24">
      <w:pPr>
        <w:pStyle w:val="Akapitzlist"/>
        <w:numPr>
          <w:ilvl w:val="3"/>
          <w:numId w:val="53"/>
        </w:numPr>
        <w:suppressAutoHyphens w:val="0"/>
        <w:ind w:left="425" w:hanging="425"/>
        <w:jc w:val="both"/>
        <w:rPr>
          <w:sz w:val="20"/>
          <w:szCs w:val="20"/>
        </w:rPr>
      </w:pPr>
      <w:r w:rsidRPr="00C37A19">
        <w:rPr>
          <w:sz w:val="20"/>
          <w:szCs w:val="20"/>
        </w:rPr>
        <w:t xml:space="preserve">Decyzję co do możliwości skorzystania z prawa opcji </w:t>
      </w:r>
      <w:r>
        <w:rPr>
          <w:sz w:val="20"/>
          <w:szCs w:val="20"/>
        </w:rPr>
        <w:t xml:space="preserve">Dzierżawca </w:t>
      </w:r>
      <w:r w:rsidRPr="00C37A19">
        <w:rPr>
          <w:sz w:val="20"/>
          <w:szCs w:val="20"/>
        </w:rPr>
        <w:t>uzależnia od swoich bieżących potrzeb oraz wykorzystania wartości określonej w</w:t>
      </w:r>
      <w:r>
        <w:rPr>
          <w:sz w:val="20"/>
          <w:szCs w:val="20"/>
        </w:rPr>
        <w:t xml:space="preserve"> umowie dostawy nr __ / __</w:t>
      </w:r>
    </w:p>
    <w:p w14:paraId="770570D7" w14:textId="77777777" w:rsidR="00CA5B24" w:rsidRPr="00B66F1B" w:rsidRDefault="00CA5B24" w:rsidP="00CA5B24">
      <w:pPr>
        <w:pStyle w:val="Akapitzlist"/>
        <w:numPr>
          <w:ilvl w:val="3"/>
          <w:numId w:val="53"/>
        </w:numPr>
        <w:suppressAutoHyphens w:val="0"/>
        <w:ind w:left="425" w:hanging="425"/>
        <w:jc w:val="both"/>
        <w:rPr>
          <w:sz w:val="20"/>
          <w:szCs w:val="20"/>
        </w:rPr>
      </w:pPr>
      <w:r w:rsidRPr="00B66F1B">
        <w:rPr>
          <w:sz w:val="20"/>
          <w:szCs w:val="20"/>
        </w:rPr>
        <w:lastRenderedPageBreak/>
        <w:t xml:space="preserve">Zastosowanie przez </w:t>
      </w:r>
      <w:r>
        <w:rPr>
          <w:sz w:val="20"/>
          <w:szCs w:val="20"/>
        </w:rPr>
        <w:t xml:space="preserve">Dzierżawcę </w:t>
      </w:r>
      <w:r w:rsidRPr="00B66F1B">
        <w:rPr>
          <w:sz w:val="20"/>
          <w:szCs w:val="20"/>
        </w:rPr>
        <w:t>prawa opcji będzie polegać na wydłużeniu okresu dzierżawy</w:t>
      </w:r>
      <w:r>
        <w:rPr>
          <w:sz w:val="20"/>
          <w:szCs w:val="20"/>
        </w:rPr>
        <w:t xml:space="preserve"> o okres </w:t>
      </w:r>
      <w:r w:rsidRPr="00B66F1B">
        <w:rPr>
          <w:sz w:val="20"/>
          <w:szCs w:val="20"/>
        </w:rPr>
        <w:t>nie</w:t>
      </w:r>
      <w:r>
        <w:rPr>
          <w:sz w:val="20"/>
          <w:szCs w:val="20"/>
        </w:rPr>
        <w:t xml:space="preserve"> </w:t>
      </w:r>
      <w:r w:rsidRPr="00B66F1B">
        <w:rPr>
          <w:sz w:val="20"/>
          <w:szCs w:val="20"/>
        </w:rPr>
        <w:t xml:space="preserve">dłuższy niż 6 miesięcy, następujący po dniu, wskazanym w umowie jako dzień zakończenia </w:t>
      </w:r>
      <w:r>
        <w:rPr>
          <w:sz w:val="20"/>
          <w:szCs w:val="20"/>
        </w:rPr>
        <w:t>umowy</w:t>
      </w:r>
      <w:r w:rsidRPr="00B66F1B">
        <w:rPr>
          <w:sz w:val="20"/>
          <w:szCs w:val="20"/>
        </w:rPr>
        <w:t>.</w:t>
      </w:r>
    </w:p>
    <w:p w14:paraId="26C6F19A" w14:textId="77777777" w:rsidR="00CA5B24" w:rsidRDefault="00CA5B24" w:rsidP="00CA5B24">
      <w:pPr>
        <w:pStyle w:val="Akapitzlist"/>
        <w:numPr>
          <w:ilvl w:val="3"/>
          <w:numId w:val="53"/>
        </w:numPr>
        <w:suppressAutoHyphens w:val="0"/>
        <w:ind w:left="425" w:hanging="425"/>
        <w:jc w:val="both"/>
        <w:rPr>
          <w:sz w:val="20"/>
          <w:szCs w:val="20"/>
        </w:rPr>
      </w:pPr>
      <w:r w:rsidRPr="00C37A19">
        <w:rPr>
          <w:sz w:val="20"/>
          <w:szCs w:val="20"/>
        </w:rPr>
        <w:t>Wszystkie wymagania zawarte w umowie i SWZ dotyczą także realizacji zamówienia w 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14:paraId="392F6069" w14:textId="77777777" w:rsidR="00CA5B24" w:rsidRDefault="00CA5B24" w:rsidP="00CA5B24">
      <w:pPr>
        <w:pStyle w:val="Akapitzlist"/>
        <w:numPr>
          <w:ilvl w:val="3"/>
          <w:numId w:val="53"/>
        </w:numPr>
        <w:suppressAutoHyphens w:val="0"/>
        <w:ind w:left="425" w:hanging="425"/>
        <w:jc w:val="both"/>
        <w:rPr>
          <w:sz w:val="20"/>
          <w:szCs w:val="20"/>
        </w:rPr>
      </w:pPr>
      <w:r>
        <w:rPr>
          <w:sz w:val="20"/>
          <w:szCs w:val="20"/>
        </w:rPr>
        <w:t xml:space="preserve">Dzierżawca </w:t>
      </w:r>
      <w:r w:rsidRPr="00C37A19">
        <w:rPr>
          <w:sz w:val="20"/>
          <w:szCs w:val="20"/>
        </w:rPr>
        <w:t xml:space="preserve">może wykonać prawo opcji </w:t>
      </w:r>
      <w:r>
        <w:rPr>
          <w:sz w:val="20"/>
          <w:szCs w:val="20"/>
        </w:rPr>
        <w:t xml:space="preserve">wielokrotnie i </w:t>
      </w:r>
      <w:r w:rsidRPr="00C37A19">
        <w:rPr>
          <w:sz w:val="20"/>
          <w:szCs w:val="20"/>
        </w:rPr>
        <w:t>w dowolnym dniu przed upływem</w:t>
      </w:r>
      <w:r>
        <w:rPr>
          <w:sz w:val="20"/>
          <w:szCs w:val="20"/>
        </w:rPr>
        <w:t xml:space="preserve"> obowiązywania umowy</w:t>
      </w:r>
      <w:r w:rsidRPr="001360CB">
        <w:t xml:space="preserve"> </w:t>
      </w:r>
      <w:r w:rsidRPr="001360CB">
        <w:rPr>
          <w:sz w:val="20"/>
          <w:szCs w:val="20"/>
        </w:rPr>
        <w:t>lub w okresie obowiązywania umowy wskutek skorzystania z opcji</w:t>
      </w:r>
      <w:r w:rsidRPr="00C37A19">
        <w:rPr>
          <w:sz w:val="20"/>
          <w:szCs w:val="20"/>
        </w:rPr>
        <w:t xml:space="preserve">. </w:t>
      </w:r>
      <w:r>
        <w:rPr>
          <w:sz w:val="20"/>
          <w:szCs w:val="20"/>
        </w:rPr>
        <w:t xml:space="preserve">Dzierżawca </w:t>
      </w:r>
      <w:r w:rsidRPr="00C37A19">
        <w:rPr>
          <w:sz w:val="20"/>
          <w:szCs w:val="20"/>
        </w:rPr>
        <w:t>złoży Wy</w:t>
      </w:r>
      <w:r>
        <w:rPr>
          <w:sz w:val="20"/>
          <w:szCs w:val="20"/>
        </w:rPr>
        <w:t>dzierżawiającemu</w:t>
      </w:r>
      <w:r w:rsidRPr="00C37A19">
        <w:rPr>
          <w:sz w:val="20"/>
          <w:szCs w:val="20"/>
        </w:rPr>
        <w:t xml:space="preserve"> oświadczenie o zastosowaniu prawa opcji. Niezłożenie oświadczenia we wskazanym w zdaniu poprzednim terminie będzie oznaczało, że </w:t>
      </w:r>
      <w:r>
        <w:rPr>
          <w:sz w:val="20"/>
          <w:szCs w:val="20"/>
        </w:rPr>
        <w:t>Dzierżawca</w:t>
      </w:r>
      <w:r w:rsidRPr="00C37A19">
        <w:rPr>
          <w:sz w:val="20"/>
          <w:szCs w:val="20"/>
        </w:rPr>
        <w:t xml:space="preserve"> rezygnuje z zastosowania prawa opcji.</w:t>
      </w:r>
    </w:p>
    <w:p w14:paraId="69927036" w14:textId="77777777" w:rsidR="00CA5B24" w:rsidRDefault="00CA5B24" w:rsidP="00CA5B24">
      <w:pPr>
        <w:pStyle w:val="Akapitzlist"/>
        <w:numPr>
          <w:ilvl w:val="3"/>
          <w:numId w:val="53"/>
        </w:numPr>
        <w:suppressAutoHyphens w:val="0"/>
        <w:ind w:left="425" w:hanging="425"/>
        <w:jc w:val="both"/>
        <w:rPr>
          <w:sz w:val="20"/>
          <w:szCs w:val="20"/>
        </w:rPr>
      </w:pPr>
      <w:r w:rsidRPr="00C37A19">
        <w:rPr>
          <w:sz w:val="20"/>
          <w:szCs w:val="20"/>
        </w:rPr>
        <w:t xml:space="preserve">W przypadku zastosowania przez </w:t>
      </w:r>
      <w:r>
        <w:rPr>
          <w:sz w:val="20"/>
          <w:szCs w:val="20"/>
        </w:rPr>
        <w:t>Dzierżawcę</w:t>
      </w:r>
      <w:r w:rsidRPr="00C37A19">
        <w:rPr>
          <w:sz w:val="20"/>
          <w:szCs w:val="20"/>
        </w:rPr>
        <w:t xml:space="preserve"> prawa opcji oświadczeni</w:t>
      </w:r>
      <w:r>
        <w:rPr>
          <w:sz w:val="20"/>
          <w:szCs w:val="20"/>
        </w:rPr>
        <w:t>e</w:t>
      </w:r>
      <w:r w:rsidRPr="00C37A19">
        <w:rPr>
          <w:sz w:val="20"/>
          <w:szCs w:val="20"/>
        </w:rPr>
        <w:t>, o którym mowa w ust</w:t>
      </w:r>
      <w:r>
        <w:rPr>
          <w:sz w:val="20"/>
          <w:szCs w:val="20"/>
        </w:rPr>
        <w:t>. 5</w:t>
      </w:r>
      <w:r w:rsidRPr="00C37A19">
        <w:rPr>
          <w:sz w:val="20"/>
          <w:szCs w:val="20"/>
        </w:rPr>
        <w:t xml:space="preserve"> będzie stanowiło integralną część Umowy.</w:t>
      </w:r>
      <w:bookmarkEnd w:id="18"/>
    </w:p>
    <w:p w14:paraId="31E7C02E" w14:textId="77777777" w:rsidR="00CA5B24" w:rsidRPr="00121668" w:rsidRDefault="00CA5B24" w:rsidP="00CA5B24">
      <w:pPr>
        <w:suppressAutoHyphens w:val="0"/>
        <w:contextualSpacing/>
        <w:jc w:val="both"/>
        <w:rPr>
          <w:sz w:val="20"/>
          <w:szCs w:val="20"/>
        </w:rPr>
      </w:pPr>
    </w:p>
    <w:p w14:paraId="22C46227" w14:textId="77777777" w:rsidR="00CA5B24" w:rsidRPr="00E14A23" w:rsidRDefault="00CA5B24" w:rsidP="00CA5B24">
      <w:pPr>
        <w:suppressAutoHyphens w:val="0"/>
        <w:autoSpaceDE w:val="0"/>
        <w:autoSpaceDN w:val="0"/>
        <w:adjustRightInd w:val="0"/>
        <w:jc w:val="center"/>
        <w:rPr>
          <w:b/>
          <w:sz w:val="20"/>
          <w:szCs w:val="20"/>
          <w:lang w:eastAsia="pl-PL"/>
        </w:rPr>
      </w:pPr>
      <w:r>
        <w:rPr>
          <w:b/>
          <w:sz w:val="20"/>
          <w:szCs w:val="20"/>
          <w:lang w:eastAsia="pl-PL"/>
        </w:rPr>
        <w:t>§ 15</w:t>
      </w:r>
    </w:p>
    <w:p w14:paraId="62F649E8" w14:textId="347C4C8E" w:rsidR="00CA5B24" w:rsidRDefault="00CA5B24" w:rsidP="00CA5B24">
      <w:pPr>
        <w:pStyle w:val="Akapitzlist"/>
        <w:numPr>
          <w:ilvl w:val="0"/>
          <w:numId w:val="51"/>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t xml:space="preserve">Po zakończeniu umowy dzierżawy Dzierżawca zobowiązany jest zwrócić </w:t>
      </w:r>
      <w:r w:rsidR="00D91548">
        <w:rPr>
          <w:sz w:val="20"/>
          <w:szCs w:val="20"/>
          <w:lang w:eastAsia="pl-PL"/>
        </w:rPr>
        <w:t>urzą</w:t>
      </w:r>
      <w:r w:rsidR="00126D43">
        <w:rPr>
          <w:sz w:val="20"/>
          <w:szCs w:val="20"/>
          <w:lang w:eastAsia="pl-PL"/>
        </w:rPr>
        <w:t>dzenia</w:t>
      </w:r>
      <w:r w:rsidRPr="00FD6EBE">
        <w:rPr>
          <w:sz w:val="20"/>
          <w:szCs w:val="20"/>
          <w:lang w:eastAsia="pl-PL"/>
        </w:rPr>
        <w:t xml:space="preserve"> w stanie nie pogorszonym ponad zużycie wynikające z normalnej eksploatacji.</w:t>
      </w:r>
    </w:p>
    <w:p w14:paraId="1D7E3E06" w14:textId="77777777" w:rsidR="00CA5B24" w:rsidRPr="00FD6EBE" w:rsidRDefault="00CA5B24" w:rsidP="00CA5B24">
      <w:pPr>
        <w:pStyle w:val="Akapitzlist"/>
        <w:numPr>
          <w:ilvl w:val="0"/>
          <w:numId w:val="51"/>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urządzenia na własny koszt i ryzyko. Po upływie wskazanego wyżej terminu, Dzierżawca ma prawo naliczyć opłatę za przechowanie urządzenia w wysokości 100,00 zł za każdy dzień.</w:t>
      </w:r>
    </w:p>
    <w:p w14:paraId="0F1E1F82" w14:textId="77777777" w:rsidR="00CA5B24" w:rsidRDefault="00CA5B24" w:rsidP="00CA5B24">
      <w:pPr>
        <w:suppressAutoHyphens w:val="0"/>
        <w:autoSpaceDE w:val="0"/>
        <w:autoSpaceDN w:val="0"/>
        <w:adjustRightInd w:val="0"/>
        <w:jc w:val="both"/>
        <w:rPr>
          <w:sz w:val="20"/>
          <w:szCs w:val="20"/>
          <w:lang w:eastAsia="pl-PL"/>
        </w:rPr>
      </w:pPr>
    </w:p>
    <w:p w14:paraId="11AB81F7"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6</w:t>
      </w:r>
    </w:p>
    <w:p w14:paraId="7BA59BFF" w14:textId="35BAE928" w:rsidR="00CA5B24" w:rsidRPr="00E1284D" w:rsidRDefault="00CA5B24" w:rsidP="00CA5B24">
      <w:pPr>
        <w:suppressAutoHyphens w:val="0"/>
        <w:autoSpaceDE w:val="0"/>
        <w:autoSpaceDN w:val="0"/>
        <w:adjustRightInd w:val="0"/>
        <w:jc w:val="both"/>
        <w:rPr>
          <w:sz w:val="20"/>
          <w:szCs w:val="20"/>
          <w:lang w:eastAsia="pl-PL"/>
        </w:rPr>
      </w:pPr>
      <w:r w:rsidRPr="00E1284D">
        <w:rPr>
          <w:sz w:val="20"/>
          <w:szCs w:val="20"/>
          <w:lang w:eastAsia="pl-PL"/>
        </w:rPr>
        <w:t xml:space="preserve">Umowa wiąże strony przez okres </w:t>
      </w:r>
      <w:r w:rsidR="00D91548" w:rsidRPr="00341972">
        <w:rPr>
          <w:b/>
          <w:sz w:val="20"/>
          <w:szCs w:val="20"/>
          <w:lang w:eastAsia="pl-PL"/>
        </w:rPr>
        <w:t>12</w:t>
      </w:r>
      <w:r w:rsidRPr="00341972">
        <w:rPr>
          <w:b/>
          <w:sz w:val="20"/>
          <w:szCs w:val="20"/>
          <w:lang w:eastAsia="pl-PL"/>
        </w:rPr>
        <w:t xml:space="preserve"> miesięcy, tj</w:t>
      </w:r>
      <w:r w:rsidRPr="00E1284D">
        <w:rPr>
          <w:sz w:val="20"/>
          <w:szCs w:val="20"/>
          <w:lang w:eastAsia="pl-PL"/>
        </w:rPr>
        <w:t>. od dnia  …………….   do dnia …………….</w:t>
      </w:r>
    </w:p>
    <w:p w14:paraId="1B5E797A" w14:textId="77777777" w:rsidR="00CA5B24" w:rsidRDefault="00CA5B24" w:rsidP="00CA5B24">
      <w:pPr>
        <w:suppressAutoHyphens w:val="0"/>
        <w:autoSpaceDE w:val="0"/>
        <w:autoSpaceDN w:val="0"/>
        <w:adjustRightInd w:val="0"/>
        <w:jc w:val="both"/>
        <w:rPr>
          <w:sz w:val="20"/>
          <w:szCs w:val="20"/>
          <w:lang w:eastAsia="pl-PL"/>
        </w:rPr>
      </w:pPr>
    </w:p>
    <w:p w14:paraId="12671045"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7</w:t>
      </w:r>
    </w:p>
    <w:p w14:paraId="16E7DD78" w14:textId="77777777" w:rsidR="00CA5B24" w:rsidRPr="00E14A23" w:rsidRDefault="00CA5B24" w:rsidP="00CA5B24">
      <w:pPr>
        <w:numPr>
          <w:ilvl w:val="0"/>
          <w:numId w:val="47"/>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14:paraId="5827F320" w14:textId="77777777" w:rsidR="00CA5B24" w:rsidRPr="00E14A23" w:rsidRDefault="00CA5B24" w:rsidP="00CA5B24">
      <w:pPr>
        <w:numPr>
          <w:ilvl w:val="0"/>
          <w:numId w:val="47"/>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FA6E4C0" w14:textId="77777777" w:rsidR="00CA5B24" w:rsidRDefault="00CA5B24" w:rsidP="00CA5B24">
      <w:pPr>
        <w:suppressAutoHyphens w:val="0"/>
        <w:autoSpaceDE w:val="0"/>
        <w:autoSpaceDN w:val="0"/>
        <w:adjustRightInd w:val="0"/>
        <w:jc w:val="both"/>
        <w:rPr>
          <w:sz w:val="22"/>
          <w:szCs w:val="22"/>
          <w:lang w:eastAsia="pl-PL"/>
        </w:rPr>
      </w:pPr>
    </w:p>
    <w:p w14:paraId="10A2503A" w14:textId="77777777" w:rsidR="00CA5B24" w:rsidRPr="00173C20" w:rsidRDefault="00CA5B24" w:rsidP="00CA5B24">
      <w:pPr>
        <w:suppressAutoHyphens w:val="0"/>
        <w:autoSpaceDE w:val="0"/>
        <w:autoSpaceDN w:val="0"/>
        <w:adjustRightInd w:val="0"/>
        <w:jc w:val="center"/>
        <w:rPr>
          <w:b/>
          <w:color w:val="000000" w:themeColor="text1"/>
          <w:sz w:val="20"/>
          <w:szCs w:val="20"/>
          <w:lang w:eastAsia="pl-PL"/>
        </w:rPr>
      </w:pPr>
      <w:r w:rsidRPr="00173C20">
        <w:rPr>
          <w:b/>
          <w:color w:val="000000" w:themeColor="text1"/>
          <w:sz w:val="20"/>
          <w:szCs w:val="20"/>
          <w:lang w:eastAsia="pl-PL"/>
        </w:rPr>
        <w:t>§ 1</w:t>
      </w:r>
      <w:r>
        <w:rPr>
          <w:b/>
          <w:color w:val="000000" w:themeColor="text1"/>
          <w:sz w:val="20"/>
          <w:szCs w:val="20"/>
          <w:lang w:eastAsia="pl-PL"/>
        </w:rPr>
        <w:t>8</w:t>
      </w:r>
    </w:p>
    <w:p w14:paraId="3DEC7692" w14:textId="77777777" w:rsidR="00CA5B24" w:rsidRPr="00FD1F1B" w:rsidRDefault="00CA5B24" w:rsidP="00CA5B24">
      <w:pPr>
        <w:numPr>
          <w:ilvl w:val="0"/>
          <w:numId w:val="48"/>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w:t>
      </w:r>
      <w:r>
        <w:rPr>
          <w:sz w:val="20"/>
          <w:szCs w:val="20"/>
          <w:lang w:eastAsia="pl-PL"/>
        </w:rPr>
        <w:t>u wierzytelności wynikających z </w:t>
      </w:r>
      <w:r w:rsidRPr="00FD1F1B">
        <w:rPr>
          <w:sz w:val="20"/>
          <w:szCs w:val="20"/>
          <w:lang w:eastAsia="pl-PL"/>
        </w:rPr>
        <w:t>niniejszej umowy może zostać dokonana tylko w trybie określonym w</w:t>
      </w:r>
      <w:r>
        <w:rPr>
          <w:sz w:val="20"/>
          <w:szCs w:val="20"/>
          <w:lang w:eastAsia="pl-PL"/>
        </w:rPr>
        <w:t xml:space="preserve"> art. 54 ust. 5 – 7 ustawy z 15 </w:t>
      </w:r>
      <w:r w:rsidRPr="00FD1F1B">
        <w:rPr>
          <w:sz w:val="20"/>
          <w:szCs w:val="20"/>
          <w:lang w:eastAsia="pl-PL"/>
        </w:rPr>
        <w:t>kwietnia 2011 roku o działalności leczniczej.</w:t>
      </w:r>
    </w:p>
    <w:p w14:paraId="338D8D0A" w14:textId="77777777" w:rsidR="00CA5B24" w:rsidRPr="00FD1F1B" w:rsidRDefault="00CA5B24" w:rsidP="00CA5B24">
      <w:pPr>
        <w:numPr>
          <w:ilvl w:val="0"/>
          <w:numId w:val="48"/>
        </w:numPr>
        <w:suppressAutoHyphens w:val="0"/>
        <w:autoSpaceDE w:val="0"/>
        <w:autoSpaceDN w:val="0"/>
        <w:adjustRightInd w:val="0"/>
        <w:ind w:right="114"/>
        <w:contextualSpacing/>
        <w:jc w:val="both"/>
        <w:rPr>
          <w:sz w:val="20"/>
          <w:szCs w:val="20"/>
          <w:lang w:eastAsia="pl-PL"/>
        </w:rPr>
      </w:pPr>
      <w:r w:rsidRPr="00FD1F1B">
        <w:rPr>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w:t>
      </w:r>
      <w:r>
        <w:rPr>
          <w:sz w:val="20"/>
          <w:szCs w:val="20"/>
          <w:lang w:eastAsia="pl-PL"/>
        </w:rPr>
        <w:t>ikających z niniejszej umowy, w </w:t>
      </w:r>
      <w:r w:rsidRPr="00FD1F1B">
        <w:rPr>
          <w:sz w:val="20"/>
          <w:szCs w:val="20"/>
          <w:lang w:eastAsia="pl-PL"/>
        </w:rPr>
        <w:t>tym umów skutkujących subrogacją generalną (art. 518 k.c.).</w:t>
      </w:r>
    </w:p>
    <w:p w14:paraId="586895D8" w14:textId="77777777" w:rsidR="00CA5B24" w:rsidRPr="00FD1F1B" w:rsidRDefault="00CA5B24" w:rsidP="00CA5B24">
      <w:pPr>
        <w:numPr>
          <w:ilvl w:val="0"/>
          <w:numId w:val="48"/>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 xml:space="preserve">Dzierżawcy </w:t>
      </w:r>
      <w:r w:rsidRPr="00FD1F1B">
        <w:rPr>
          <w:sz w:val="20"/>
          <w:szCs w:val="20"/>
          <w:lang w:eastAsia="pl-PL"/>
        </w:rPr>
        <w:t xml:space="preserve">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14:paraId="3F4957CF" w14:textId="77777777" w:rsidR="00CA5B24" w:rsidRPr="00FD1F1B" w:rsidRDefault="00CA5B24" w:rsidP="00CA5B24">
      <w:pPr>
        <w:numPr>
          <w:ilvl w:val="0"/>
          <w:numId w:val="48"/>
        </w:numPr>
        <w:suppressAutoHyphens w:val="0"/>
        <w:autoSpaceDE w:val="0"/>
        <w:autoSpaceDN w:val="0"/>
        <w:adjustRightInd w:val="0"/>
        <w:ind w:right="114"/>
        <w:contextualSpacing/>
        <w:jc w:val="both"/>
        <w:rPr>
          <w:sz w:val="20"/>
          <w:szCs w:val="20"/>
          <w:lang w:eastAsia="pl-PL"/>
        </w:rPr>
      </w:pPr>
      <w:r>
        <w:rPr>
          <w:sz w:val="20"/>
          <w:szCs w:val="20"/>
          <w:lang w:eastAsia="pl-PL"/>
        </w:rPr>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14:paraId="7BBA7FF4" w14:textId="77777777" w:rsidR="00CA5B24" w:rsidRPr="00FD1F1B" w:rsidRDefault="00CA5B24" w:rsidP="00CA5B24">
      <w:pPr>
        <w:numPr>
          <w:ilvl w:val="0"/>
          <w:numId w:val="48"/>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w:t>
      </w:r>
      <w:r>
        <w:rPr>
          <w:sz w:val="20"/>
          <w:szCs w:val="20"/>
          <w:lang w:eastAsia="pl-PL"/>
        </w:rPr>
        <w:t>ieodwołalnych przez mocodawcę w </w:t>
      </w:r>
      <w:r w:rsidRPr="00FD1F1B">
        <w:rPr>
          <w:sz w:val="20"/>
          <w:szCs w:val="20"/>
          <w:lang w:eastAsia="pl-PL"/>
        </w:rPr>
        <w:t xml:space="preserve">zakresie dochodzenia roszczeń majątkowych  wynikających z niniejszej umowy. </w:t>
      </w:r>
    </w:p>
    <w:p w14:paraId="3CCBB917" w14:textId="77777777" w:rsidR="00CA5B24" w:rsidRDefault="00CA5B24" w:rsidP="00CA5B24">
      <w:pPr>
        <w:numPr>
          <w:ilvl w:val="0"/>
          <w:numId w:val="48"/>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W razie wątpliwości przez czynność prawną mającą na celu zmianę wierzyciela w rozumieniu niniejszej umowy lub ustawy z dnia 15 kwietnia 2011 r. o działalności leczniczej  Strony rozumieją każdą sytuację, w 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Wydzierżawiający lub na </w:t>
      </w:r>
      <w:r w:rsidRPr="00FD1F1B">
        <w:rPr>
          <w:sz w:val="20"/>
          <w:szCs w:val="20"/>
          <w:lang w:eastAsia="pl-PL"/>
        </w:rPr>
        <w:t>rachunek bankowy innego podmiotu niż</w:t>
      </w:r>
      <w:r>
        <w:rPr>
          <w:sz w:val="20"/>
          <w:szCs w:val="20"/>
          <w:lang w:eastAsia="pl-PL"/>
        </w:rPr>
        <w:t xml:space="preserve"> Wydzierżawiający</w:t>
      </w:r>
      <w:r w:rsidRPr="00FD1F1B">
        <w:rPr>
          <w:sz w:val="20"/>
          <w:szCs w:val="20"/>
          <w:lang w:eastAsia="pl-PL"/>
        </w:rPr>
        <w:t>.</w:t>
      </w:r>
    </w:p>
    <w:p w14:paraId="6E886E29" w14:textId="77777777" w:rsidR="00CA5B24" w:rsidRDefault="00CA5B24" w:rsidP="00CA5B24">
      <w:pPr>
        <w:suppressAutoHyphens w:val="0"/>
        <w:autoSpaceDE w:val="0"/>
        <w:autoSpaceDN w:val="0"/>
        <w:adjustRightInd w:val="0"/>
        <w:ind w:left="360" w:right="114"/>
        <w:contextualSpacing/>
        <w:jc w:val="both"/>
        <w:rPr>
          <w:sz w:val="20"/>
          <w:szCs w:val="20"/>
          <w:lang w:eastAsia="pl-PL"/>
        </w:rPr>
      </w:pPr>
    </w:p>
    <w:p w14:paraId="02F70DB0" w14:textId="77777777" w:rsidR="00CA5B24" w:rsidRPr="00E14A23" w:rsidRDefault="00CA5B24" w:rsidP="00CA5B24">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9</w:t>
      </w:r>
    </w:p>
    <w:p w14:paraId="5AD4D6E7" w14:textId="77777777" w:rsidR="00CA5B24" w:rsidRPr="00E14A23" w:rsidRDefault="00CA5B24" w:rsidP="00CA5B24">
      <w:pPr>
        <w:numPr>
          <w:ilvl w:val="0"/>
          <w:numId w:val="49"/>
        </w:numPr>
        <w:suppressAutoHyphens w:val="0"/>
        <w:autoSpaceDE w:val="0"/>
        <w:autoSpaceDN w:val="0"/>
        <w:adjustRightInd w:val="0"/>
        <w:ind w:right="114"/>
        <w:contextualSpacing/>
        <w:jc w:val="both"/>
        <w:rPr>
          <w:sz w:val="20"/>
          <w:szCs w:val="20"/>
          <w:lang w:eastAsia="pl-PL"/>
        </w:rPr>
      </w:pPr>
      <w:r w:rsidRPr="00E14A23">
        <w:rPr>
          <w:sz w:val="20"/>
          <w:szCs w:val="20"/>
          <w:lang w:eastAsia="pl-PL"/>
        </w:rPr>
        <w:t>Ws</w:t>
      </w:r>
      <w:r w:rsidRPr="00E14A23">
        <w:rPr>
          <w:spacing w:val="1"/>
          <w:sz w:val="20"/>
          <w:szCs w:val="20"/>
          <w:lang w:eastAsia="pl-PL"/>
        </w:rPr>
        <w:t>z</w:t>
      </w:r>
      <w:r w:rsidRPr="00E14A23">
        <w:rPr>
          <w:sz w:val="20"/>
          <w:szCs w:val="20"/>
          <w:lang w:eastAsia="pl-PL"/>
        </w:rPr>
        <w:t>elkie</w:t>
      </w:r>
      <w:r w:rsidRPr="00E14A23">
        <w:rPr>
          <w:spacing w:val="16"/>
          <w:sz w:val="20"/>
          <w:szCs w:val="20"/>
          <w:lang w:eastAsia="pl-PL"/>
        </w:rPr>
        <w:t xml:space="preserve"> </w:t>
      </w:r>
      <w:r w:rsidRPr="00E14A23">
        <w:rPr>
          <w:spacing w:val="1"/>
          <w:sz w:val="20"/>
          <w:szCs w:val="20"/>
          <w:lang w:eastAsia="pl-PL"/>
        </w:rPr>
        <w:t>z</w:t>
      </w:r>
      <w:r w:rsidRPr="00E14A23">
        <w:rPr>
          <w:sz w:val="20"/>
          <w:szCs w:val="20"/>
          <w:lang w:eastAsia="pl-PL"/>
        </w:rPr>
        <w:t>mi</w:t>
      </w:r>
      <w:r w:rsidRPr="00E14A23">
        <w:rPr>
          <w:spacing w:val="-2"/>
          <w:sz w:val="20"/>
          <w:szCs w:val="20"/>
          <w:lang w:eastAsia="pl-PL"/>
        </w:rPr>
        <w:t>a</w:t>
      </w:r>
      <w:r w:rsidRPr="00E14A23">
        <w:rPr>
          <w:spacing w:val="1"/>
          <w:sz w:val="20"/>
          <w:szCs w:val="20"/>
          <w:lang w:eastAsia="pl-PL"/>
        </w:rPr>
        <w:t>n</w:t>
      </w:r>
      <w:r w:rsidRPr="00E14A23">
        <w:rPr>
          <w:sz w:val="20"/>
          <w:szCs w:val="20"/>
          <w:lang w:eastAsia="pl-PL"/>
        </w:rPr>
        <w:t>y</w:t>
      </w:r>
      <w:r w:rsidRPr="00E14A23">
        <w:rPr>
          <w:spacing w:val="15"/>
          <w:sz w:val="20"/>
          <w:szCs w:val="20"/>
          <w:lang w:eastAsia="pl-PL"/>
        </w:rPr>
        <w:t xml:space="preserve"> </w:t>
      </w:r>
      <w:r w:rsidRPr="00E14A23">
        <w:rPr>
          <w:spacing w:val="-1"/>
          <w:sz w:val="20"/>
          <w:szCs w:val="20"/>
          <w:lang w:eastAsia="pl-PL"/>
        </w:rPr>
        <w:t>t</w:t>
      </w:r>
      <w:r w:rsidRPr="00E14A23">
        <w:rPr>
          <w:sz w:val="20"/>
          <w:szCs w:val="20"/>
          <w:lang w:eastAsia="pl-PL"/>
        </w:rPr>
        <w:t>reś</w:t>
      </w:r>
      <w:r w:rsidRPr="00E14A23">
        <w:rPr>
          <w:spacing w:val="-1"/>
          <w:sz w:val="20"/>
          <w:szCs w:val="20"/>
          <w:lang w:eastAsia="pl-PL"/>
        </w:rPr>
        <w:t>c</w:t>
      </w:r>
      <w:r w:rsidRPr="00E14A23">
        <w:rPr>
          <w:sz w:val="20"/>
          <w:szCs w:val="20"/>
          <w:lang w:eastAsia="pl-PL"/>
        </w:rPr>
        <w:t xml:space="preserve">i niniejszej umowy, </w:t>
      </w:r>
      <w:r w:rsidRPr="00E14A23">
        <w:rPr>
          <w:spacing w:val="-1"/>
          <w:sz w:val="20"/>
          <w:szCs w:val="20"/>
          <w:lang w:eastAsia="pl-PL"/>
        </w:rPr>
        <w:t>w</w:t>
      </w:r>
      <w:r w:rsidRPr="00E14A23">
        <w:rPr>
          <w:sz w:val="20"/>
          <w:szCs w:val="20"/>
          <w:lang w:eastAsia="pl-PL"/>
        </w:rPr>
        <w:t>ymagają</w:t>
      </w:r>
      <w:r w:rsidRPr="00E14A23">
        <w:rPr>
          <w:spacing w:val="16"/>
          <w:sz w:val="20"/>
          <w:szCs w:val="20"/>
          <w:lang w:eastAsia="pl-PL"/>
        </w:rPr>
        <w:t xml:space="preserve"> </w:t>
      </w:r>
      <w:r w:rsidRPr="00E14A23">
        <w:rPr>
          <w:spacing w:val="1"/>
          <w:sz w:val="20"/>
          <w:szCs w:val="20"/>
          <w:lang w:eastAsia="pl-PL"/>
        </w:rPr>
        <w:t>f</w:t>
      </w:r>
      <w:r w:rsidRPr="00E14A23">
        <w:rPr>
          <w:sz w:val="20"/>
          <w:szCs w:val="20"/>
          <w:lang w:eastAsia="pl-PL"/>
        </w:rPr>
        <w:t>o</w:t>
      </w:r>
      <w:r w:rsidRPr="00E14A23">
        <w:rPr>
          <w:spacing w:val="-2"/>
          <w:sz w:val="20"/>
          <w:szCs w:val="20"/>
          <w:lang w:eastAsia="pl-PL"/>
        </w:rPr>
        <w:t>r</w:t>
      </w:r>
      <w:r w:rsidRPr="00E14A23">
        <w:rPr>
          <w:sz w:val="20"/>
          <w:szCs w:val="20"/>
          <w:lang w:eastAsia="pl-PL"/>
        </w:rPr>
        <w:t>my</w:t>
      </w:r>
      <w:r w:rsidRPr="00E14A23">
        <w:rPr>
          <w:spacing w:val="16"/>
          <w:sz w:val="20"/>
          <w:szCs w:val="20"/>
          <w:lang w:eastAsia="pl-PL"/>
        </w:rPr>
        <w:t xml:space="preserve"> </w:t>
      </w:r>
      <w:r w:rsidRPr="00E14A23">
        <w:rPr>
          <w:spacing w:val="1"/>
          <w:sz w:val="20"/>
          <w:szCs w:val="20"/>
          <w:lang w:eastAsia="pl-PL"/>
        </w:rPr>
        <w:t>p</w:t>
      </w:r>
      <w:r w:rsidRPr="00E14A23">
        <w:rPr>
          <w:sz w:val="20"/>
          <w:szCs w:val="20"/>
          <w:lang w:eastAsia="pl-PL"/>
        </w:rPr>
        <w:t>isem</w:t>
      </w:r>
      <w:r w:rsidRPr="00E14A23">
        <w:rPr>
          <w:spacing w:val="1"/>
          <w:sz w:val="20"/>
          <w:szCs w:val="20"/>
          <w:lang w:eastAsia="pl-PL"/>
        </w:rPr>
        <w:t>n</w:t>
      </w:r>
      <w:r w:rsidRPr="00E14A23">
        <w:rPr>
          <w:spacing w:val="-2"/>
          <w:sz w:val="20"/>
          <w:szCs w:val="20"/>
          <w:lang w:eastAsia="pl-PL"/>
        </w:rPr>
        <w:t>e</w:t>
      </w:r>
      <w:r w:rsidRPr="00E14A23">
        <w:rPr>
          <w:sz w:val="20"/>
          <w:szCs w:val="20"/>
          <w:lang w:eastAsia="pl-PL"/>
        </w:rPr>
        <w:t>j (aneks)</w:t>
      </w:r>
      <w:r w:rsidRPr="00E14A23">
        <w:rPr>
          <w:spacing w:val="15"/>
          <w:sz w:val="20"/>
          <w:szCs w:val="20"/>
          <w:lang w:eastAsia="pl-PL"/>
        </w:rPr>
        <w:t xml:space="preserve"> </w:t>
      </w:r>
      <w:r w:rsidRPr="00E14A23">
        <w:rPr>
          <w:spacing w:val="1"/>
          <w:sz w:val="20"/>
          <w:szCs w:val="20"/>
          <w:lang w:eastAsia="pl-PL"/>
        </w:rPr>
        <w:t>p</w:t>
      </w:r>
      <w:r w:rsidRPr="00E14A23">
        <w:rPr>
          <w:spacing w:val="-2"/>
          <w:sz w:val="20"/>
          <w:szCs w:val="20"/>
          <w:lang w:eastAsia="pl-PL"/>
        </w:rPr>
        <w:t>o</w:t>
      </w:r>
      <w:r w:rsidRPr="00E14A23">
        <w:rPr>
          <w:sz w:val="20"/>
          <w:szCs w:val="20"/>
          <w:lang w:eastAsia="pl-PL"/>
        </w:rPr>
        <w:t>d rygor</w:t>
      </w:r>
      <w:r w:rsidRPr="00E14A23">
        <w:rPr>
          <w:spacing w:val="1"/>
          <w:sz w:val="20"/>
          <w:szCs w:val="20"/>
          <w:lang w:eastAsia="pl-PL"/>
        </w:rPr>
        <w:t>e</w:t>
      </w:r>
      <w:r w:rsidRPr="00E14A23">
        <w:rPr>
          <w:sz w:val="20"/>
          <w:szCs w:val="20"/>
          <w:lang w:eastAsia="pl-PL"/>
        </w:rPr>
        <w:t>m</w:t>
      </w:r>
      <w:r w:rsidRPr="00E14A23">
        <w:rPr>
          <w:spacing w:val="2"/>
          <w:sz w:val="20"/>
          <w:szCs w:val="20"/>
          <w:lang w:eastAsia="pl-PL"/>
        </w:rPr>
        <w:t xml:space="preserve"> </w:t>
      </w:r>
      <w:r w:rsidRPr="00E14A23">
        <w:rPr>
          <w:spacing w:val="1"/>
          <w:sz w:val="20"/>
          <w:szCs w:val="20"/>
          <w:lang w:eastAsia="pl-PL"/>
        </w:rPr>
        <w:t>n</w:t>
      </w:r>
      <w:r w:rsidRPr="00E14A23">
        <w:rPr>
          <w:spacing w:val="-2"/>
          <w:sz w:val="20"/>
          <w:szCs w:val="20"/>
          <w:lang w:eastAsia="pl-PL"/>
        </w:rPr>
        <w:t>i</w:t>
      </w:r>
      <w:r w:rsidRPr="00E14A23">
        <w:rPr>
          <w:sz w:val="20"/>
          <w:szCs w:val="20"/>
          <w:lang w:eastAsia="pl-PL"/>
        </w:rPr>
        <w:t>eważ</w:t>
      </w:r>
      <w:r w:rsidRPr="00E14A23">
        <w:rPr>
          <w:spacing w:val="1"/>
          <w:sz w:val="20"/>
          <w:szCs w:val="20"/>
          <w:lang w:eastAsia="pl-PL"/>
        </w:rPr>
        <w:t>n</w:t>
      </w:r>
      <w:r w:rsidRPr="00E14A23">
        <w:rPr>
          <w:sz w:val="20"/>
          <w:szCs w:val="20"/>
          <w:lang w:eastAsia="pl-PL"/>
        </w:rPr>
        <w:t>oś</w:t>
      </w:r>
      <w:r w:rsidRPr="00E14A23">
        <w:rPr>
          <w:spacing w:val="-1"/>
          <w:sz w:val="20"/>
          <w:szCs w:val="20"/>
          <w:lang w:eastAsia="pl-PL"/>
        </w:rPr>
        <w:t>c</w:t>
      </w:r>
      <w:r w:rsidRPr="00E14A23">
        <w:rPr>
          <w:sz w:val="20"/>
          <w:szCs w:val="20"/>
          <w:lang w:eastAsia="pl-PL"/>
        </w:rPr>
        <w:t>i.</w:t>
      </w:r>
    </w:p>
    <w:p w14:paraId="32453E14" w14:textId="26A05F51" w:rsidR="00CA5B24" w:rsidRPr="009E0626" w:rsidRDefault="00CA5B24" w:rsidP="00CA5B24">
      <w:pPr>
        <w:pStyle w:val="Akapitzlist"/>
        <w:widowControl w:val="0"/>
        <w:numPr>
          <w:ilvl w:val="0"/>
          <w:numId w:val="49"/>
        </w:numPr>
        <w:overflowPunct w:val="0"/>
        <w:contextualSpacing w:val="0"/>
        <w:jc w:val="both"/>
        <w:textAlignment w:val="baseline"/>
        <w:rPr>
          <w:sz w:val="20"/>
          <w:szCs w:val="20"/>
        </w:rPr>
      </w:pPr>
      <w:r w:rsidRPr="009E0626">
        <w:rPr>
          <w:sz w:val="20"/>
          <w:szCs w:val="20"/>
        </w:rPr>
        <w:t>W sprawach nie uregulowanych umową stosuje</w:t>
      </w:r>
      <w:r w:rsidR="00021FC3">
        <w:rPr>
          <w:sz w:val="20"/>
          <w:szCs w:val="20"/>
        </w:rPr>
        <w:t xml:space="preserve"> się przepisy Kodeksu Cywilnego.</w:t>
      </w:r>
    </w:p>
    <w:p w14:paraId="256B4DCC" w14:textId="77777777" w:rsidR="00CA5B24" w:rsidRPr="00E14A23" w:rsidRDefault="00CA5B24" w:rsidP="00CA5B24">
      <w:pPr>
        <w:numPr>
          <w:ilvl w:val="0"/>
          <w:numId w:val="49"/>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 właściwy sąd powszechny, według siedziby Dzierżawcy.</w:t>
      </w:r>
    </w:p>
    <w:p w14:paraId="71DB10F2" w14:textId="77777777" w:rsidR="00126D43" w:rsidRDefault="00CA5B24" w:rsidP="00126D43">
      <w:pPr>
        <w:numPr>
          <w:ilvl w:val="0"/>
          <w:numId w:val="49"/>
        </w:numPr>
        <w:suppressAutoHyphens w:val="0"/>
        <w:autoSpaceDE w:val="0"/>
        <w:autoSpaceDN w:val="0"/>
        <w:adjustRightInd w:val="0"/>
        <w:ind w:right="114"/>
        <w:contextualSpacing/>
        <w:jc w:val="both"/>
        <w:rPr>
          <w:sz w:val="20"/>
          <w:szCs w:val="20"/>
          <w:lang w:eastAsia="pl-PL"/>
        </w:rPr>
      </w:pPr>
      <w:r w:rsidRPr="00E14A23">
        <w:rPr>
          <w:sz w:val="20"/>
          <w:szCs w:val="20"/>
          <w:lang w:eastAsia="pl-PL"/>
        </w:rPr>
        <w:t>Niniejsza umowa została sporządzona w dwóch jednobrzmiących egzemplarzach – 1 egzemplarz dla Dzierżawcy, 1 eg</w:t>
      </w:r>
      <w:r w:rsidR="00126D43">
        <w:rPr>
          <w:sz w:val="20"/>
          <w:szCs w:val="20"/>
          <w:lang w:eastAsia="pl-PL"/>
        </w:rPr>
        <w:t>zemplarz dla Wydzierżawiającego.</w:t>
      </w:r>
    </w:p>
    <w:p w14:paraId="5BAAD6F9" w14:textId="77777777" w:rsidR="00126D43" w:rsidRDefault="00126D43" w:rsidP="00126D43">
      <w:pPr>
        <w:suppressAutoHyphens w:val="0"/>
        <w:autoSpaceDE w:val="0"/>
        <w:autoSpaceDN w:val="0"/>
        <w:adjustRightInd w:val="0"/>
        <w:ind w:left="360" w:right="114"/>
        <w:contextualSpacing/>
        <w:jc w:val="both"/>
        <w:rPr>
          <w:sz w:val="20"/>
          <w:szCs w:val="20"/>
          <w:lang w:eastAsia="pl-PL"/>
        </w:rPr>
      </w:pPr>
    </w:p>
    <w:p w14:paraId="41E6AA1F" w14:textId="7A202520" w:rsidR="005D6905" w:rsidRDefault="00CA5B24" w:rsidP="00F75C26">
      <w:pPr>
        <w:suppressAutoHyphens w:val="0"/>
        <w:autoSpaceDE w:val="0"/>
        <w:autoSpaceDN w:val="0"/>
        <w:adjustRightInd w:val="0"/>
        <w:ind w:left="360" w:right="114"/>
        <w:contextualSpacing/>
        <w:jc w:val="both"/>
        <w:rPr>
          <w:sz w:val="20"/>
          <w:szCs w:val="20"/>
          <w:lang w:eastAsia="pl-PL"/>
        </w:rPr>
      </w:pPr>
      <w:r w:rsidRPr="00126D43">
        <w:rPr>
          <w:b/>
          <w:bCs/>
          <w:lang w:eastAsia="pl-PL"/>
        </w:rPr>
        <w:t>DZIERŻAWCA</w:t>
      </w:r>
      <w:r w:rsidRPr="00126D43">
        <w:rPr>
          <w:b/>
          <w:bCs/>
          <w:lang w:eastAsia="pl-PL"/>
        </w:rPr>
        <w:tab/>
      </w:r>
      <w:r w:rsidRPr="00126D43">
        <w:rPr>
          <w:b/>
          <w:bCs/>
          <w:lang w:eastAsia="pl-PL"/>
        </w:rPr>
        <w:tab/>
      </w:r>
      <w:r w:rsidRPr="00126D43">
        <w:rPr>
          <w:b/>
          <w:bCs/>
          <w:lang w:eastAsia="pl-PL"/>
        </w:rPr>
        <w:tab/>
      </w:r>
      <w:r w:rsidRPr="00126D43">
        <w:rPr>
          <w:b/>
          <w:bCs/>
          <w:lang w:eastAsia="pl-PL"/>
        </w:rPr>
        <w:tab/>
      </w:r>
      <w:r w:rsidRPr="00126D43">
        <w:rPr>
          <w:b/>
          <w:bCs/>
          <w:lang w:eastAsia="pl-PL"/>
        </w:rPr>
        <w:tab/>
      </w:r>
      <w:r w:rsidR="00126D43">
        <w:rPr>
          <w:b/>
          <w:bCs/>
          <w:lang w:eastAsia="pl-PL"/>
        </w:rPr>
        <w:tab/>
      </w:r>
      <w:r w:rsidRPr="00126D43">
        <w:rPr>
          <w:b/>
          <w:bCs/>
          <w:lang w:eastAsia="pl-PL"/>
        </w:rPr>
        <w:t>WYDZIERŻAWIAJĄCY</w:t>
      </w:r>
    </w:p>
    <w:p w14:paraId="3E3D34F6" w14:textId="77777777" w:rsidR="00F75C26" w:rsidRPr="00F75C26" w:rsidRDefault="00F75C26" w:rsidP="00F75C26">
      <w:pPr>
        <w:suppressAutoHyphens w:val="0"/>
        <w:autoSpaceDE w:val="0"/>
        <w:autoSpaceDN w:val="0"/>
        <w:adjustRightInd w:val="0"/>
        <w:ind w:left="360" w:right="114"/>
        <w:contextualSpacing/>
        <w:jc w:val="both"/>
        <w:rPr>
          <w:sz w:val="20"/>
          <w:szCs w:val="20"/>
          <w:lang w:eastAsia="pl-PL"/>
        </w:rPr>
      </w:pPr>
    </w:p>
    <w:p w14:paraId="0E7D8DF3" w14:textId="77777777" w:rsidR="00CA5B24" w:rsidRPr="00FA66C7" w:rsidRDefault="00CA5B24" w:rsidP="00CA5B24">
      <w:pPr>
        <w:suppressAutoHyphens w:val="0"/>
        <w:autoSpaceDE w:val="0"/>
        <w:autoSpaceDN w:val="0"/>
        <w:adjustRightInd w:val="0"/>
        <w:jc w:val="center"/>
        <w:rPr>
          <w:b/>
          <w:sz w:val="28"/>
          <w:szCs w:val="28"/>
          <w:lang w:eastAsia="pl-PL"/>
        </w:rPr>
      </w:pPr>
      <w:r w:rsidRPr="00FA66C7">
        <w:rPr>
          <w:b/>
          <w:sz w:val="28"/>
          <w:szCs w:val="28"/>
          <w:lang w:eastAsia="pl-PL"/>
        </w:rPr>
        <w:lastRenderedPageBreak/>
        <w:t>PROTOKÓŁ PRZEKAZANIA</w:t>
      </w:r>
    </w:p>
    <w:p w14:paraId="01BB5DA7" w14:textId="77777777" w:rsidR="00CA5B24" w:rsidRPr="00FA66C7" w:rsidRDefault="00CA5B24" w:rsidP="00CA5B24">
      <w:pPr>
        <w:suppressAutoHyphens w:val="0"/>
        <w:autoSpaceDE w:val="0"/>
        <w:autoSpaceDN w:val="0"/>
        <w:adjustRightInd w:val="0"/>
        <w:jc w:val="both"/>
        <w:rPr>
          <w:sz w:val="20"/>
          <w:szCs w:val="20"/>
          <w:lang w:eastAsia="pl-PL"/>
        </w:rPr>
      </w:pPr>
    </w:p>
    <w:p w14:paraId="0C046FE4" w14:textId="77777777" w:rsidR="00CA5B24" w:rsidRPr="00FA66C7" w:rsidRDefault="00CA5B24" w:rsidP="00CA5B24">
      <w:pPr>
        <w:suppressAutoHyphens w:val="0"/>
        <w:autoSpaceDE w:val="0"/>
        <w:autoSpaceDN w:val="0"/>
        <w:adjustRightInd w:val="0"/>
        <w:jc w:val="both"/>
        <w:rPr>
          <w:sz w:val="20"/>
          <w:szCs w:val="20"/>
          <w:lang w:eastAsia="pl-PL"/>
        </w:rPr>
      </w:pPr>
    </w:p>
    <w:p w14:paraId="2145355B" w14:textId="77777777" w:rsidR="00CA5B24" w:rsidRPr="00FA66C7" w:rsidRDefault="00CA5B24" w:rsidP="00CA5B24">
      <w:pPr>
        <w:suppressAutoHyphens w:val="0"/>
        <w:autoSpaceDE w:val="0"/>
        <w:autoSpaceDN w:val="0"/>
        <w:adjustRightInd w:val="0"/>
        <w:jc w:val="both"/>
        <w:rPr>
          <w:sz w:val="20"/>
          <w:szCs w:val="20"/>
          <w:lang w:eastAsia="pl-PL"/>
        </w:rPr>
      </w:pPr>
    </w:p>
    <w:p w14:paraId="771C9F04" w14:textId="77777777" w:rsidR="00CA5B24" w:rsidRPr="00FA66C7" w:rsidRDefault="00CA5B24" w:rsidP="00CA5B24">
      <w:pPr>
        <w:suppressAutoHyphens w:val="0"/>
        <w:autoSpaceDE w:val="0"/>
        <w:autoSpaceDN w:val="0"/>
        <w:adjustRightInd w:val="0"/>
        <w:jc w:val="both"/>
        <w:rPr>
          <w:sz w:val="20"/>
          <w:szCs w:val="20"/>
          <w:lang w:eastAsia="pl-PL"/>
        </w:rPr>
      </w:pPr>
    </w:p>
    <w:p w14:paraId="200D4B89" w14:textId="77777777" w:rsidR="00CA5B24" w:rsidRPr="00FA66C7" w:rsidRDefault="00CA5B24" w:rsidP="00CA5B24">
      <w:pPr>
        <w:suppressAutoHyphens w:val="0"/>
        <w:autoSpaceDE w:val="0"/>
        <w:autoSpaceDN w:val="0"/>
        <w:adjustRightInd w:val="0"/>
        <w:jc w:val="both"/>
        <w:rPr>
          <w:sz w:val="20"/>
          <w:szCs w:val="20"/>
          <w:lang w:eastAsia="pl-PL"/>
        </w:rPr>
      </w:pPr>
    </w:p>
    <w:p w14:paraId="3917985E" w14:textId="77777777" w:rsidR="00CA5B24" w:rsidRPr="00FA66C7" w:rsidRDefault="00CA5B24" w:rsidP="00CA5B24">
      <w:pPr>
        <w:suppressAutoHyphens w:val="0"/>
        <w:autoSpaceDE w:val="0"/>
        <w:autoSpaceDN w:val="0"/>
        <w:adjustRightInd w:val="0"/>
        <w:jc w:val="both"/>
        <w:rPr>
          <w:sz w:val="20"/>
          <w:szCs w:val="20"/>
          <w:lang w:eastAsia="pl-PL"/>
        </w:rPr>
      </w:pPr>
    </w:p>
    <w:p w14:paraId="593D2091" w14:textId="77777777" w:rsidR="00CA5B24" w:rsidRPr="00FA66C7" w:rsidRDefault="00CA5B24" w:rsidP="00CA5B24">
      <w:pPr>
        <w:suppressAutoHyphens w:val="0"/>
        <w:autoSpaceDE w:val="0"/>
        <w:autoSpaceDN w:val="0"/>
        <w:adjustRightInd w:val="0"/>
        <w:jc w:val="both"/>
        <w:rPr>
          <w:sz w:val="20"/>
          <w:szCs w:val="20"/>
          <w:lang w:eastAsia="pl-PL"/>
        </w:rPr>
      </w:pPr>
    </w:p>
    <w:p w14:paraId="19175363"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Wydzierżawiający: …………………………………………</w:t>
      </w:r>
    </w:p>
    <w:p w14:paraId="2EE6C858" w14:textId="77777777" w:rsidR="00CA5B24" w:rsidRPr="00FA66C7" w:rsidRDefault="00CA5B24" w:rsidP="00CA5B24">
      <w:pPr>
        <w:suppressAutoHyphens w:val="0"/>
        <w:autoSpaceDE w:val="0"/>
        <w:autoSpaceDN w:val="0"/>
        <w:adjustRightInd w:val="0"/>
        <w:jc w:val="both"/>
        <w:rPr>
          <w:sz w:val="20"/>
          <w:szCs w:val="20"/>
          <w:lang w:eastAsia="pl-PL"/>
        </w:rPr>
      </w:pPr>
    </w:p>
    <w:p w14:paraId="66A0A777" w14:textId="77777777" w:rsidR="00CA5B24" w:rsidRPr="00FA66C7" w:rsidRDefault="00CA5B24" w:rsidP="00CA5B24">
      <w:pPr>
        <w:suppressAutoHyphens w:val="0"/>
        <w:autoSpaceDE w:val="0"/>
        <w:autoSpaceDN w:val="0"/>
        <w:adjustRightInd w:val="0"/>
        <w:jc w:val="both"/>
        <w:rPr>
          <w:sz w:val="20"/>
          <w:szCs w:val="20"/>
          <w:lang w:eastAsia="pl-PL"/>
        </w:rPr>
      </w:pPr>
    </w:p>
    <w:p w14:paraId="3C4575B8"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Dzierżawca: …………………………………………</w:t>
      </w:r>
    </w:p>
    <w:p w14:paraId="4FC1E67D" w14:textId="77777777" w:rsidR="00CA5B24" w:rsidRPr="00FA66C7" w:rsidRDefault="00CA5B24" w:rsidP="00CA5B24">
      <w:pPr>
        <w:suppressAutoHyphens w:val="0"/>
        <w:autoSpaceDE w:val="0"/>
        <w:autoSpaceDN w:val="0"/>
        <w:adjustRightInd w:val="0"/>
        <w:jc w:val="both"/>
        <w:rPr>
          <w:sz w:val="20"/>
          <w:szCs w:val="20"/>
          <w:lang w:eastAsia="pl-PL"/>
        </w:rPr>
      </w:pPr>
    </w:p>
    <w:p w14:paraId="5CB430A9" w14:textId="77777777" w:rsidR="00CA5B24" w:rsidRPr="00FA66C7" w:rsidRDefault="00CA5B24" w:rsidP="00CA5B24">
      <w:pPr>
        <w:suppressAutoHyphens w:val="0"/>
        <w:autoSpaceDE w:val="0"/>
        <w:autoSpaceDN w:val="0"/>
        <w:adjustRightInd w:val="0"/>
        <w:jc w:val="both"/>
        <w:rPr>
          <w:sz w:val="20"/>
          <w:szCs w:val="20"/>
          <w:lang w:eastAsia="pl-PL"/>
        </w:rPr>
      </w:pPr>
    </w:p>
    <w:p w14:paraId="07BBA8C7" w14:textId="730099F4"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 xml:space="preserve">Przekazuje </w:t>
      </w:r>
      <w:r w:rsidR="00126D43">
        <w:rPr>
          <w:sz w:val="20"/>
          <w:szCs w:val="20"/>
          <w:lang w:eastAsia="pl-PL"/>
        </w:rPr>
        <w:t>urządzenie</w:t>
      </w:r>
      <w:r w:rsidRPr="00FA66C7">
        <w:rPr>
          <w:sz w:val="20"/>
          <w:szCs w:val="20"/>
          <w:lang w:eastAsia="pl-PL"/>
        </w:rPr>
        <w:t>………………………</w:t>
      </w:r>
    </w:p>
    <w:p w14:paraId="4546848D" w14:textId="77777777" w:rsidR="00CA5B24" w:rsidRPr="00FA66C7" w:rsidRDefault="00CA5B24" w:rsidP="00CA5B24">
      <w:pPr>
        <w:suppressAutoHyphens w:val="0"/>
        <w:autoSpaceDE w:val="0"/>
        <w:autoSpaceDN w:val="0"/>
        <w:adjustRightInd w:val="0"/>
        <w:jc w:val="both"/>
        <w:rPr>
          <w:sz w:val="20"/>
          <w:szCs w:val="20"/>
          <w:lang w:eastAsia="pl-PL"/>
        </w:rPr>
      </w:pPr>
    </w:p>
    <w:p w14:paraId="3D580025"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Typ ……………</w:t>
      </w:r>
    </w:p>
    <w:p w14:paraId="740A6CFF" w14:textId="77777777" w:rsidR="00CA5B24" w:rsidRPr="00FA66C7" w:rsidRDefault="00CA5B24" w:rsidP="00CA5B24">
      <w:pPr>
        <w:suppressAutoHyphens w:val="0"/>
        <w:autoSpaceDE w:val="0"/>
        <w:autoSpaceDN w:val="0"/>
        <w:adjustRightInd w:val="0"/>
        <w:jc w:val="both"/>
        <w:rPr>
          <w:sz w:val="20"/>
          <w:szCs w:val="20"/>
          <w:lang w:eastAsia="pl-PL"/>
        </w:rPr>
      </w:pPr>
    </w:p>
    <w:p w14:paraId="4F045F82"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Nr fabryczny ……………</w:t>
      </w:r>
    </w:p>
    <w:p w14:paraId="75D0D537" w14:textId="77777777" w:rsidR="00CA5B24" w:rsidRPr="00FA66C7" w:rsidRDefault="00CA5B24" w:rsidP="00CA5B24">
      <w:pPr>
        <w:suppressAutoHyphens w:val="0"/>
        <w:autoSpaceDE w:val="0"/>
        <w:autoSpaceDN w:val="0"/>
        <w:adjustRightInd w:val="0"/>
        <w:jc w:val="both"/>
        <w:rPr>
          <w:sz w:val="20"/>
          <w:szCs w:val="20"/>
          <w:lang w:eastAsia="pl-PL"/>
        </w:rPr>
      </w:pPr>
    </w:p>
    <w:p w14:paraId="67909AC3"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Rok produkcji ……………</w:t>
      </w:r>
    </w:p>
    <w:p w14:paraId="318E0761" w14:textId="77777777" w:rsidR="00CA5B24" w:rsidRPr="00FA66C7" w:rsidRDefault="00CA5B24" w:rsidP="00CA5B24">
      <w:pPr>
        <w:suppressAutoHyphens w:val="0"/>
        <w:autoSpaceDE w:val="0"/>
        <w:autoSpaceDN w:val="0"/>
        <w:adjustRightInd w:val="0"/>
        <w:jc w:val="both"/>
        <w:rPr>
          <w:sz w:val="20"/>
          <w:szCs w:val="20"/>
          <w:lang w:eastAsia="pl-PL"/>
        </w:rPr>
      </w:pPr>
    </w:p>
    <w:p w14:paraId="30BDD43A" w14:textId="4EA50422"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 xml:space="preserve">Wartość początkowa </w:t>
      </w:r>
      <w:r w:rsidR="00126D43">
        <w:rPr>
          <w:sz w:val="20"/>
          <w:szCs w:val="20"/>
          <w:lang w:eastAsia="pl-PL"/>
        </w:rPr>
        <w:t>urządzenia</w:t>
      </w:r>
      <w:r w:rsidRPr="00FA66C7">
        <w:rPr>
          <w:sz w:val="20"/>
          <w:szCs w:val="20"/>
          <w:lang w:eastAsia="pl-PL"/>
        </w:rPr>
        <w:t xml:space="preserve"> ……………………</w:t>
      </w:r>
    </w:p>
    <w:p w14:paraId="7D83938D" w14:textId="77777777" w:rsidR="00CA5B24" w:rsidRPr="00FA66C7" w:rsidRDefault="00CA5B24" w:rsidP="00CA5B24">
      <w:pPr>
        <w:suppressAutoHyphens w:val="0"/>
        <w:autoSpaceDE w:val="0"/>
        <w:autoSpaceDN w:val="0"/>
        <w:adjustRightInd w:val="0"/>
        <w:jc w:val="both"/>
        <w:rPr>
          <w:sz w:val="20"/>
          <w:szCs w:val="20"/>
          <w:lang w:eastAsia="pl-PL"/>
        </w:rPr>
      </w:pPr>
    </w:p>
    <w:p w14:paraId="3BC08A4C" w14:textId="534AD93F"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Miejsce instalacji</w:t>
      </w:r>
      <w:r w:rsidR="00126D43">
        <w:rPr>
          <w:sz w:val="20"/>
          <w:szCs w:val="20"/>
          <w:lang w:eastAsia="pl-PL"/>
        </w:rPr>
        <w:t xml:space="preserve"> urządzenia</w:t>
      </w:r>
      <w:r w:rsidRPr="00FA66C7">
        <w:rPr>
          <w:sz w:val="20"/>
          <w:szCs w:val="20"/>
          <w:lang w:eastAsia="pl-PL"/>
        </w:rPr>
        <w:t xml:space="preserve"> …………………………</w:t>
      </w:r>
    </w:p>
    <w:p w14:paraId="64866C09" w14:textId="77777777" w:rsidR="00CA5B24" w:rsidRPr="00FA66C7" w:rsidRDefault="00CA5B24" w:rsidP="00CA5B24">
      <w:pPr>
        <w:suppressAutoHyphens w:val="0"/>
        <w:autoSpaceDE w:val="0"/>
        <w:autoSpaceDN w:val="0"/>
        <w:adjustRightInd w:val="0"/>
        <w:jc w:val="both"/>
        <w:rPr>
          <w:sz w:val="20"/>
          <w:szCs w:val="20"/>
          <w:lang w:eastAsia="pl-PL"/>
        </w:rPr>
      </w:pPr>
    </w:p>
    <w:p w14:paraId="13EB7ABA" w14:textId="77777777" w:rsidR="00CA5B24" w:rsidRPr="00FA66C7" w:rsidRDefault="00CA5B24" w:rsidP="00CA5B24">
      <w:pPr>
        <w:suppressAutoHyphens w:val="0"/>
        <w:autoSpaceDE w:val="0"/>
        <w:autoSpaceDN w:val="0"/>
        <w:adjustRightInd w:val="0"/>
        <w:jc w:val="both"/>
        <w:rPr>
          <w:sz w:val="20"/>
          <w:szCs w:val="20"/>
          <w:lang w:eastAsia="pl-PL"/>
        </w:rPr>
      </w:pPr>
    </w:p>
    <w:p w14:paraId="4BCFE2CC" w14:textId="77777777" w:rsidR="00CA5B24" w:rsidRPr="00FA66C7" w:rsidRDefault="00CA5B24" w:rsidP="00CA5B24">
      <w:pPr>
        <w:suppressAutoHyphens w:val="0"/>
        <w:autoSpaceDE w:val="0"/>
        <w:autoSpaceDN w:val="0"/>
        <w:adjustRightInd w:val="0"/>
        <w:jc w:val="both"/>
        <w:rPr>
          <w:sz w:val="20"/>
          <w:szCs w:val="20"/>
          <w:lang w:eastAsia="pl-PL"/>
        </w:rPr>
      </w:pPr>
    </w:p>
    <w:p w14:paraId="013C92EA" w14:textId="77777777" w:rsidR="00CA5B24" w:rsidRPr="00FA66C7" w:rsidRDefault="00CA5B24" w:rsidP="00CA5B24">
      <w:pPr>
        <w:suppressAutoHyphens w:val="0"/>
        <w:autoSpaceDE w:val="0"/>
        <w:autoSpaceDN w:val="0"/>
        <w:adjustRightInd w:val="0"/>
        <w:jc w:val="both"/>
        <w:rPr>
          <w:sz w:val="20"/>
          <w:szCs w:val="20"/>
          <w:lang w:eastAsia="pl-PL"/>
        </w:rPr>
      </w:pPr>
    </w:p>
    <w:p w14:paraId="0BDCD694" w14:textId="611A041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 xml:space="preserve">Szpital </w:t>
      </w:r>
      <w:r>
        <w:rPr>
          <w:sz w:val="20"/>
          <w:szCs w:val="20"/>
          <w:lang w:eastAsia="pl-PL"/>
        </w:rPr>
        <w:t>Specjalistyczny im Edmunda Biernackiego</w:t>
      </w:r>
      <w:r w:rsidRPr="00FA66C7">
        <w:rPr>
          <w:sz w:val="20"/>
          <w:szCs w:val="20"/>
          <w:lang w:eastAsia="pl-PL"/>
        </w:rPr>
        <w:t xml:space="preserve"> w Mielcu oświadcza, że </w:t>
      </w:r>
      <w:r w:rsidR="00126D43">
        <w:rPr>
          <w:sz w:val="20"/>
          <w:szCs w:val="20"/>
          <w:lang w:eastAsia="pl-PL"/>
        </w:rPr>
        <w:t>uradzenie</w:t>
      </w:r>
      <w:r>
        <w:rPr>
          <w:sz w:val="20"/>
          <w:szCs w:val="20"/>
          <w:lang w:eastAsia="pl-PL"/>
        </w:rPr>
        <w:t xml:space="preserve"> je</w:t>
      </w:r>
      <w:r w:rsidR="00126D43">
        <w:rPr>
          <w:sz w:val="20"/>
          <w:szCs w:val="20"/>
          <w:lang w:eastAsia="pl-PL"/>
        </w:rPr>
        <w:t>st sprawne</w:t>
      </w:r>
      <w:r>
        <w:rPr>
          <w:sz w:val="20"/>
          <w:szCs w:val="20"/>
          <w:lang w:eastAsia="pl-PL"/>
        </w:rPr>
        <w:t>, kompletn</w:t>
      </w:r>
      <w:r w:rsidR="00126D43">
        <w:rPr>
          <w:sz w:val="20"/>
          <w:szCs w:val="20"/>
          <w:lang w:eastAsia="pl-PL"/>
        </w:rPr>
        <w:t xml:space="preserve">e </w:t>
      </w:r>
      <w:r>
        <w:rPr>
          <w:sz w:val="20"/>
          <w:szCs w:val="20"/>
          <w:lang w:eastAsia="pl-PL"/>
        </w:rPr>
        <w:t>i </w:t>
      </w:r>
      <w:r w:rsidR="00126D43">
        <w:rPr>
          <w:sz w:val="20"/>
          <w:szCs w:val="20"/>
          <w:lang w:eastAsia="pl-PL"/>
        </w:rPr>
        <w:t>gotowe</w:t>
      </w:r>
      <w:r w:rsidRPr="00FA66C7">
        <w:rPr>
          <w:sz w:val="20"/>
          <w:szCs w:val="20"/>
          <w:lang w:eastAsia="pl-PL"/>
        </w:rPr>
        <w:t xml:space="preserve"> do użycia.</w:t>
      </w:r>
    </w:p>
    <w:p w14:paraId="3220AEC1" w14:textId="77777777" w:rsidR="00CA5B24" w:rsidRPr="00FA66C7" w:rsidRDefault="00CA5B24" w:rsidP="00CA5B24">
      <w:pPr>
        <w:suppressAutoHyphens w:val="0"/>
        <w:autoSpaceDE w:val="0"/>
        <w:autoSpaceDN w:val="0"/>
        <w:adjustRightInd w:val="0"/>
        <w:jc w:val="both"/>
        <w:rPr>
          <w:sz w:val="20"/>
          <w:szCs w:val="20"/>
          <w:lang w:eastAsia="pl-PL"/>
        </w:rPr>
      </w:pPr>
    </w:p>
    <w:p w14:paraId="2ADCEFEE" w14:textId="77777777" w:rsidR="00CA5B24" w:rsidRPr="00FA66C7" w:rsidRDefault="00CA5B24" w:rsidP="00CA5B24">
      <w:pPr>
        <w:suppressAutoHyphens w:val="0"/>
        <w:autoSpaceDE w:val="0"/>
        <w:autoSpaceDN w:val="0"/>
        <w:adjustRightInd w:val="0"/>
        <w:jc w:val="both"/>
        <w:rPr>
          <w:sz w:val="20"/>
          <w:szCs w:val="20"/>
          <w:lang w:eastAsia="pl-PL"/>
        </w:rPr>
      </w:pPr>
    </w:p>
    <w:p w14:paraId="78ED3611" w14:textId="77777777" w:rsidR="00CA5B24" w:rsidRPr="00FA66C7" w:rsidRDefault="00CA5B24" w:rsidP="00CA5B24">
      <w:pPr>
        <w:suppressAutoHyphens w:val="0"/>
        <w:autoSpaceDE w:val="0"/>
        <w:autoSpaceDN w:val="0"/>
        <w:adjustRightInd w:val="0"/>
        <w:jc w:val="both"/>
        <w:rPr>
          <w:sz w:val="20"/>
          <w:szCs w:val="20"/>
          <w:lang w:eastAsia="pl-PL"/>
        </w:rPr>
      </w:pPr>
    </w:p>
    <w:p w14:paraId="3F402000" w14:textId="1118C2FF" w:rsidR="00CA5B24" w:rsidRPr="00F3698A" w:rsidRDefault="00CA5B24" w:rsidP="00CA5B24">
      <w:pPr>
        <w:keepNext/>
        <w:keepLines/>
        <w:suppressAutoHyphens w:val="0"/>
        <w:autoSpaceDE w:val="0"/>
        <w:autoSpaceDN w:val="0"/>
        <w:adjustRightInd w:val="0"/>
        <w:spacing w:before="480"/>
        <w:jc w:val="center"/>
        <w:outlineLvl w:val="0"/>
        <w:rPr>
          <w:b/>
          <w:bCs/>
          <w:sz w:val="28"/>
          <w:szCs w:val="28"/>
          <w:lang w:eastAsia="pl-PL"/>
        </w:rPr>
      </w:pPr>
      <w:r w:rsidRPr="00F3698A">
        <w:rPr>
          <w:b/>
          <w:bCs/>
          <w:sz w:val="28"/>
          <w:szCs w:val="28"/>
          <w:lang w:eastAsia="pl-PL"/>
        </w:rPr>
        <w:t>DZIERŻAWC</w:t>
      </w:r>
      <w:r w:rsidR="00126D43">
        <w:rPr>
          <w:b/>
          <w:bCs/>
          <w:sz w:val="28"/>
          <w:szCs w:val="28"/>
          <w:lang w:eastAsia="pl-PL"/>
        </w:rPr>
        <w:t>A</w:t>
      </w:r>
      <w:r w:rsidR="00126D43">
        <w:rPr>
          <w:b/>
          <w:bCs/>
          <w:sz w:val="28"/>
          <w:szCs w:val="28"/>
          <w:lang w:eastAsia="pl-PL"/>
        </w:rPr>
        <w:tab/>
      </w:r>
      <w:r w:rsidR="00126D43">
        <w:rPr>
          <w:b/>
          <w:bCs/>
          <w:sz w:val="28"/>
          <w:szCs w:val="28"/>
          <w:lang w:eastAsia="pl-PL"/>
        </w:rPr>
        <w:tab/>
      </w:r>
      <w:r w:rsidR="00126D43">
        <w:rPr>
          <w:b/>
          <w:bCs/>
          <w:sz w:val="28"/>
          <w:szCs w:val="28"/>
          <w:lang w:eastAsia="pl-PL"/>
        </w:rPr>
        <w:tab/>
      </w:r>
      <w:r w:rsidR="00126D43">
        <w:rPr>
          <w:b/>
          <w:bCs/>
          <w:sz w:val="28"/>
          <w:szCs w:val="28"/>
          <w:lang w:eastAsia="pl-PL"/>
        </w:rPr>
        <w:tab/>
      </w:r>
      <w:r w:rsidR="008F0875">
        <w:rPr>
          <w:b/>
          <w:bCs/>
          <w:sz w:val="28"/>
          <w:szCs w:val="28"/>
          <w:lang w:eastAsia="pl-PL"/>
        </w:rPr>
        <w:t xml:space="preserve"> </w:t>
      </w:r>
      <w:r w:rsidRPr="00F3698A">
        <w:rPr>
          <w:b/>
          <w:bCs/>
          <w:sz w:val="28"/>
          <w:szCs w:val="28"/>
          <w:lang w:eastAsia="pl-PL"/>
        </w:rPr>
        <w:t>WYDZIERŻAWIAJĄCY</w:t>
      </w:r>
    </w:p>
    <w:p w14:paraId="1A187EF0"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38CA75FC"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4A1D123F"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7DFD763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FAE1EE8"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5E4AA2F"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4061A950"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DA92C8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E1E991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6E454BC"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093856B"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6721A8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6270CA3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C0B8983"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1A72A08"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504144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88BABF0"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14FCC9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D69AD56"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A2B837F"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260955F" w14:textId="77777777" w:rsidR="008F0875" w:rsidRPr="00FA66C7" w:rsidRDefault="008F0875" w:rsidP="00CA5B24">
      <w:pPr>
        <w:tabs>
          <w:tab w:val="left" w:pos="8460"/>
        </w:tabs>
        <w:suppressAutoHyphens w:val="0"/>
        <w:autoSpaceDE w:val="0"/>
        <w:autoSpaceDN w:val="0"/>
        <w:adjustRightInd w:val="0"/>
        <w:jc w:val="right"/>
        <w:rPr>
          <w:color w:val="000000"/>
          <w:sz w:val="20"/>
          <w:szCs w:val="20"/>
          <w:lang w:eastAsia="pl-PL"/>
        </w:rPr>
      </w:pPr>
    </w:p>
    <w:p w14:paraId="24D2F574" w14:textId="77777777" w:rsidR="00CA5B24" w:rsidRDefault="00CA5B24"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5E2FC2C8"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Pr="004D53AF">
        <w:rPr>
          <w:b/>
          <w:color w:val="000000" w:themeColor="text1"/>
          <w:sz w:val="20"/>
          <w:szCs w:val="20"/>
        </w:rPr>
        <w:t xml:space="preserve">na sprzedaż i dostawę </w:t>
      </w:r>
      <w:r w:rsidR="002B2304">
        <w:rPr>
          <w:b/>
          <w:color w:val="000000" w:themeColor="text1"/>
          <w:sz w:val="20"/>
          <w:szCs w:val="20"/>
        </w:rPr>
        <w:t>środków czystości do kuchni</w:t>
      </w:r>
      <w:r w:rsidRPr="004D53AF">
        <w:rPr>
          <w:b/>
          <w:color w:val="000000" w:themeColor="text1"/>
          <w:sz w:val="20"/>
          <w:szCs w:val="20"/>
        </w:rPr>
        <w:t xml:space="preserve"> Szpitala Specjalistycznego im. Edmunda Biernackiego w Mielcu, znak SzP.ZP.271.</w:t>
      </w:r>
      <w:r w:rsidR="00FA2BC0">
        <w:rPr>
          <w:b/>
          <w:color w:val="000000" w:themeColor="text1"/>
          <w:sz w:val="20"/>
          <w:szCs w:val="20"/>
        </w:rPr>
        <w:t>102.23</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1B45CAA4" w14:textId="77777777" w:rsidR="00750B06" w:rsidRDefault="00750B06" w:rsidP="00750B06">
      <w:pPr>
        <w:tabs>
          <w:tab w:val="left" w:pos="0"/>
          <w:tab w:val="left" w:pos="4500"/>
        </w:tabs>
        <w:jc w:val="both"/>
        <w:rPr>
          <w:b/>
          <w:sz w:val="20"/>
          <w:szCs w:val="20"/>
        </w:rPr>
      </w:pPr>
    </w:p>
    <w:p w14:paraId="5F7BC79F" w14:textId="77777777" w:rsidR="00750B06" w:rsidRDefault="00750B06" w:rsidP="00750B06">
      <w:pPr>
        <w:tabs>
          <w:tab w:val="left" w:pos="0"/>
          <w:tab w:val="left" w:pos="4500"/>
        </w:tabs>
        <w:jc w:val="both"/>
        <w:rPr>
          <w:b/>
          <w:sz w:val="20"/>
          <w:szCs w:val="20"/>
        </w:rPr>
      </w:pPr>
    </w:p>
    <w:p w14:paraId="2AA61AFF" w14:textId="77777777" w:rsidR="00750B06" w:rsidRDefault="00750B06" w:rsidP="00750B06">
      <w:pPr>
        <w:tabs>
          <w:tab w:val="left" w:pos="0"/>
          <w:tab w:val="left" w:pos="4500"/>
        </w:tabs>
        <w:jc w:val="both"/>
        <w:rPr>
          <w:b/>
          <w:sz w:val="20"/>
          <w:szCs w:val="20"/>
        </w:rPr>
      </w:pPr>
    </w:p>
    <w:p w14:paraId="41666242"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492EAF" w:rsidRDefault="00492EAF" w:rsidP="00A61C5D">
      <w:r>
        <w:separator/>
      </w:r>
    </w:p>
  </w:endnote>
  <w:endnote w:type="continuationSeparator" w:id="0">
    <w:p w14:paraId="68C62E6C" w14:textId="77777777" w:rsidR="00492EAF" w:rsidRDefault="00492EAF"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492EAF" w:rsidRDefault="00492EAF" w:rsidP="00A61C5D">
      <w:r>
        <w:separator/>
      </w:r>
    </w:p>
  </w:footnote>
  <w:footnote w:type="continuationSeparator" w:id="0">
    <w:p w14:paraId="5B74CD7B" w14:textId="77777777" w:rsidR="00492EAF" w:rsidRDefault="00492EAF"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2"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1B31682C"/>
    <w:multiLevelType w:val="hybridMultilevel"/>
    <w:tmpl w:val="B414051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50"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BB32F2"/>
    <w:multiLevelType w:val="hybridMultilevel"/>
    <w:tmpl w:val="878EC196"/>
    <w:lvl w:ilvl="0" w:tplc="5262EF2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5"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F97804"/>
    <w:multiLevelType w:val="hybridMultilevel"/>
    <w:tmpl w:val="4A529F8E"/>
    <w:lvl w:ilvl="0" w:tplc="7F847AB0">
      <w:start w:val="1"/>
      <w:numFmt w:val="lowerLetter"/>
      <w:lvlText w:val="%1)"/>
      <w:lvlJc w:val="left"/>
      <w:pPr>
        <w:ind w:left="720" w:hanging="360"/>
      </w:pPr>
      <w:rPr>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69"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E895EAE"/>
    <w:multiLevelType w:val="hybridMultilevel"/>
    <w:tmpl w:val="FBEC12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0"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554423"/>
    <w:multiLevelType w:val="hybridMultilevel"/>
    <w:tmpl w:val="67B64238"/>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2"/>
  </w:num>
  <w:num w:numId="2">
    <w:abstractNumId w:val="63"/>
  </w:num>
  <w:num w:numId="3">
    <w:abstractNumId w:val="52"/>
  </w:num>
  <w:num w:numId="4">
    <w:abstractNumId w:val="33"/>
  </w:num>
  <w:num w:numId="5">
    <w:abstractNumId w:val="41"/>
  </w:num>
  <w:num w:numId="6">
    <w:abstractNumId w:val="48"/>
  </w:num>
  <w:num w:numId="7">
    <w:abstractNumId w:val="79"/>
  </w:num>
  <w:num w:numId="8">
    <w:abstractNumId w:val="28"/>
  </w:num>
  <w:num w:numId="9">
    <w:abstractNumId w:val="34"/>
  </w:num>
  <w:num w:numId="10">
    <w:abstractNumId w:val="73"/>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5"/>
  </w:num>
  <w:num w:numId="13">
    <w:abstractNumId w:val="64"/>
  </w:num>
  <w:num w:numId="14">
    <w:abstractNumId w:val="70"/>
  </w:num>
  <w:num w:numId="15">
    <w:abstractNumId w:val="35"/>
  </w:num>
  <w:num w:numId="16">
    <w:abstractNumId w:val="67"/>
  </w:num>
  <w:num w:numId="17">
    <w:abstractNumId w:val="74"/>
  </w:num>
  <w:num w:numId="18">
    <w:abstractNumId w:val="30"/>
  </w:num>
  <w:num w:numId="19">
    <w:abstractNumId w:val="36"/>
  </w:num>
  <w:num w:numId="20">
    <w:abstractNumId w:val="72"/>
  </w:num>
  <w:num w:numId="21">
    <w:abstractNumId w:val="60"/>
  </w:num>
  <w:num w:numId="22">
    <w:abstractNumId w:val="39"/>
  </w:num>
  <w:num w:numId="23">
    <w:abstractNumId w:val="44"/>
  </w:num>
  <w:num w:numId="24">
    <w:abstractNumId w:val="49"/>
  </w:num>
  <w:num w:numId="25">
    <w:abstractNumId w:val="32"/>
  </w:num>
  <w:num w:numId="26">
    <w:abstractNumId w:val="40"/>
  </w:num>
  <w:num w:numId="27">
    <w:abstractNumId w:val="61"/>
  </w:num>
  <w:num w:numId="28">
    <w:abstractNumId w:val="68"/>
  </w:num>
  <w:num w:numId="29">
    <w:abstractNumId w:val="54"/>
  </w:num>
  <w:num w:numId="30">
    <w:abstractNumId w:val="78"/>
  </w:num>
  <w:num w:numId="31">
    <w:abstractNumId w:val="80"/>
  </w:num>
  <w:num w:numId="32">
    <w:abstractNumId w:val="58"/>
  </w:num>
  <w:num w:numId="33">
    <w:abstractNumId w:val="46"/>
  </w:num>
  <w:num w:numId="34">
    <w:abstractNumId w:val="65"/>
  </w:num>
  <w:num w:numId="35">
    <w:abstractNumId w:val="75"/>
  </w:num>
  <w:num w:numId="36">
    <w:abstractNumId w:val="31"/>
  </w:num>
  <w:num w:numId="37">
    <w:abstractNumId w:val="62"/>
  </w:num>
  <w:num w:numId="38">
    <w:abstractNumId w:val="47"/>
  </w:num>
  <w:num w:numId="39">
    <w:abstractNumId w:val="43"/>
  </w:num>
  <w:num w:numId="40">
    <w:abstractNumId w:val="51"/>
  </w:num>
  <w:num w:numId="41">
    <w:abstractNumId w:val="42"/>
  </w:num>
  <w:num w:numId="42">
    <w:abstractNumId w:val="57"/>
  </w:num>
  <w:num w:numId="43">
    <w:abstractNumId w:val="66"/>
  </w:num>
  <w:num w:numId="44">
    <w:abstractNumId w:val="71"/>
  </w:num>
  <w:num w:numId="45">
    <w:abstractNumId w:val="53"/>
  </w:num>
  <w:num w:numId="46">
    <w:abstractNumId w:val="29"/>
  </w:num>
  <w:num w:numId="47">
    <w:abstractNumId w:val="50"/>
  </w:num>
  <w:num w:numId="48">
    <w:abstractNumId w:val="77"/>
  </w:num>
  <w:num w:numId="49">
    <w:abstractNumId w:val="55"/>
  </w:num>
  <w:num w:numId="50">
    <w:abstractNumId w:val="37"/>
  </w:num>
  <w:num w:numId="51">
    <w:abstractNumId w:val="38"/>
  </w:num>
  <w:num w:numId="52">
    <w:abstractNumId w:val="56"/>
  </w:num>
  <w:num w:numId="53">
    <w:abstractNumId w:val="69"/>
  </w:num>
  <w:num w:numId="54">
    <w:abstractNumId w:val="8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0E41"/>
    <w:rsid w:val="00021FC3"/>
    <w:rsid w:val="00022C1B"/>
    <w:rsid w:val="000257CA"/>
    <w:rsid w:val="00027577"/>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5DC7"/>
    <w:rsid w:val="001160A6"/>
    <w:rsid w:val="00122230"/>
    <w:rsid w:val="001253A0"/>
    <w:rsid w:val="001269FA"/>
    <w:rsid w:val="00126D43"/>
    <w:rsid w:val="001304C0"/>
    <w:rsid w:val="00130EC7"/>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D353E"/>
    <w:rsid w:val="001D3F09"/>
    <w:rsid w:val="001D40E3"/>
    <w:rsid w:val="001D5723"/>
    <w:rsid w:val="001D6ADD"/>
    <w:rsid w:val="001D7597"/>
    <w:rsid w:val="001D782A"/>
    <w:rsid w:val="001D7831"/>
    <w:rsid w:val="001E004C"/>
    <w:rsid w:val="001E2DCA"/>
    <w:rsid w:val="001E7E31"/>
    <w:rsid w:val="001F192A"/>
    <w:rsid w:val="001F2F05"/>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3176B"/>
    <w:rsid w:val="00233FA7"/>
    <w:rsid w:val="00236223"/>
    <w:rsid w:val="0024260C"/>
    <w:rsid w:val="002439E0"/>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7322"/>
    <w:rsid w:val="00290C70"/>
    <w:rsid w:val="00293D9F"/>
    <w:rsid w:val="00296226"/>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45BB"/>
    <w:rsid w:val="00336A72"/>
    <w:rsid w:val="00337BF1"/>
    <w:rsid w:val="00341972"/>
    <w:rsid w:val="003419E7"/>
    <w:rsid w:val="003423D2"/>
    <w:rsid w:val="00343956"/>
    <w:rsid w:val="00344263"/>
    <w:rsid w:val="00344485"/>
    <w:rsid w:val="00350EDA"/>
    <w:rsid w:val="00351392"/>
    <w:rsid w:val="003558E7"/>
    <w:rsid w:val="003602D6"/>
    <w:rsid w:val="0036151B"/>
    <w:rsid w:val="00362CA9"/>
    <w:rsid w:val="003632C2"/>
    <w:rsid w:val="00366EBE"/>
    <w:rsid w:val="00370F66"/>
    <w:rsid w:val="00374DE2"/>
    <w:rsid w:val="00375D2A"/>
    <w:rsid w:val="00376AB2"/>
    <w:rsid w:val="00376AD4"/>
    <w:rsid w:val="00376FC8"/>
    <w:rsid w:val="00380FC8"/>
    <w:rsid w:val="00381DE3"/>
    <w:rsid w:val="003823C5"/>
    <w:rsid w:val="00385ECB"/>
    <w:rsid w:val="003874E7"/>
    <w:rsid w:val="003879CF"/>
    <w:rsid w:val="003905F2"/>
    <w:rsid w:val="0039115C"/>
    <w:rsid w:val="00392461"/>
    <w:rsid w:val="003927DD"/>
    <w:rsid w:val="00393445"/>
    <w:rsid w:val="003964CC"/>
    <w:rsid w:val="00397AA8"/>
    <w:rsid w:val="003A056A"/>
    <w:rsid w:val="003A1775"/>
    <w:rsid w:val="003A5843"/>
    <w:rsid w:val="003A71F4"/>
    <w:rsid w:val="003B2871"/>
    <w:rsid w:val="003B3ABB"/>
    <w:rsid w:val="003B47F1"/>
    <w:rsid w:val="003B6CB1"/>
    <w:rsid w:val="003B6CFB"/>
    <w:rsid w:val="003B6EA8"/>
    <w:rsid w:val="003C1758"/>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579"/>
    <w:rsid w:val="00423792"/>
    <w:rsid w:val="004241A0"/>
    <w:rsid w:val="00426657"/>
    <w:rsid w:val="0042773F"/>
    <w:rsid w:val="0043340A"/>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8BE"/>
    <w:rsid w:val="00474E69"/>
    <w:rsid w:val="00475BA0"/>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7BE1"/>
    <w:rsid w:val="00583229"/>
    <w:rsid w:val="00584CB2"/>
    <w:rsid w:val="00586133"/>
    <w:rsid w:val="0058779D"/>
    <w:rsid w:val="0059036F"/>
    <w:rsid w:val="005937D5"/>
    <w:rsid w:val="005942F0"/>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381"/>
    <w:rsid w:val="005D3BC7"/>
    <w:rsid w:val="005D6905"/>
    <w:rsid w:val="005D7FF1"/>
    <w:rsid w:val="005E0643"/>
    <w:rsid w:val="005E1E88"/>
    <w:rsid w:val="005E2F0F"/>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4B2C"/>
    <w:rsid w:val="00644C06"/>
    <w:rsid w:val="00646A99"/>
    <w:rsid w:val="00647AE2"/>
    <w:rsid w:val="006517A9"/>
    <w:rsid w:val="0065539B"/>
    <w:rsid w:val="006557B8"/>
    <w:rsid w:val="00655C50"/>
    <w:rsid w:val="00656A6C"/>
    <w:rsid w:val="00657BE2"/>
    <w:rsid w:val="00660B85"/>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E156F"/>
    <w:rsid w:val="006E3392"/>
    <w:rsid w:val="006F05E1"/>
    <w:rsid w:val="006F18A4"/>
    <w:rsid w:val="006F586C"/>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74E8"/>
    <w:rsid w:val="00750580"/>
    <w:rsid w:val="00750B06"/>
    <w:rsid w:val="00750BF1"/>
    <w:rsid w:val="007521C7"/>
    <w:rsid w:val="007551ED"/>
    <w:rsid w:val="00762DF1"/>
    <w:rsid w:val="00764D36"/>
    <w:rsid w:val="00766466"/>
    <w:rsid w:val="00772439"/>
    <w:rsid w:val="00773045"/>
    <w:rsid w:val="007733BF"/>
    <w:rsid w:val="007763F3"/>
    <w:rsid w:val="007804B5"/>
    <w:rsid w:val="007815F2"/>
    <w:rsid w:val="0078180E"/>
    <w:rsid w:val="0078370A"/>
    <w:rsid w:val="00784A5F"/>
    <w:rsid w:val="0078635D"/>
    <w:rsid w:val="007907EF"/>
    <w:rsid w:val="00791D82"/>
    <w:rsid w:val="00792C60"/>
    <w:rsid w:val="007942EF"/>
    <w:rsid w:val="0079639F"/>
    <w:rsid w:val="007967EE"/>
    <w:rsid w:val="00797E56"/>
    <w:rsid w:val="007A4420"/>
    <w:rsid w:val="007A6C05"/>
    <w:rsid w:val="007A6E7E"/>
    <w:rsid w:val="007B258A"/>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309"/>
    <w:rsid w:val="00857AB5"/>
    <w:rsid w:val="00861A57"/>
    <w:rsid w:val="00862445"/>
    <w:rsid w:val="008637CA"/>
    <w:rsid w:val="00864E29"/>
    <w:rsid w:val="00867FFE"/>
    <w:rsid w:val="0087099A"/>
    <w:rsid w:val="00872427"/>
    <w:rsid w:val="00874F2F"/>
    <w:rsid w:val="00876B2A"/>
    <w:rsid w:val="00881A60"/>
    <w:rsid w:val="00881B15"/>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760E"/>
    <w:rsid w:val="00900831"/>
    <w:rsid w:val="00900953"/>
    <w:rsid w:val="009053D7"/>
    <w:rsid w:val="009072AA"/>
    <w:rsid w:val="00907CE1"/>
    <w:rsid w:val="00912CAF"/>
    <w:rsid w:val="0091330B"/>
    <w:rsid w:val="00917349"/>
    <w:rsid w:val="00922386"/>
    <w:rsid w:val="00924EE4"/>
    <w:rsid w:val="00926CA6"/>
    <w:rsid w:val="009301D7"/>
    <w:rsid w:val="0093094D"/>
    <w:rsid w:val="0093123F"/>
    <w:rsid w:val="00935958"/>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36D5"/>
    <w:rsid w:val="009674C3"/>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42330"/>
    <w:rsid w:val="00A4282B"/>
    <w:rsid w:val="00A42A00"/>
    <w:rsid w:val="00A45CE2"/>
    <w:rsid w:val="00A46209"/>
    <w:rsid w:val="00A50893"/>
    <w:rsid w:val="00A51896"/>
    <w:rsid w:val="00A54341"/>
    <w:rsid w:val="00A56380"/>
    <w:rsid w:val="00A56C11"/>
    <w:rsid w:val="00A56CDF"/>
    <w:rsid w:val="00A57900"/>
    <w:rsid w:val="00A60E56"/>
    <w:rsid w:val="00A61C5D"/>
    <w:rsid w:val="00A63167"/>
    <w:rsid w:val="00A632D9"/>
    <w:rsid w:val="00A646BA"/>
    <w:rsid w:val="00A65124"/>
    <w:rsid w:val="00A654E5"/>
    <w:rsid w:val="00A731EF"/>
    <w:rsid w:val="00A742EB"/>
    <w:rsid w:val="00A748C7"/>
    <w:rsid w:val="00A804F6"/>
    <w:rsid w:val="00A835EA"/>
    <w:rsid w:val="00A83BEE"/>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F5C"/>
    <w:rsid w:val="00AD6438"/>
    <w:rsid w:val="00AD75B7"/>
    <w:rsid w:val="00AD7EE3"/>
    <w:rsid w:val="00AE0082"/>
    <w:rsid w:val="00AE0DB6"/>
    <w:rsid w:val="00AE329C"/>
    <w:rsid w:val="00AE3E3F"/>
    <w:rsid w:val="00AF08F8"/>
    <w:rsid w:val="00AF0DA5"/>
    <w:rsid w:val="00AF0DB5"/>
    <w:rsid w:val="00AF4012"/>
    <w:rsid w:val="00AF66AD"/>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5684"/>
    <w:rsid w:val="00B36AFD"/>
    <w:rsid w:val="00B36C44"/>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80AD1"/>
    <w:rsid w:val="00B857FD"/>
    <w:rsid w:val="00B86D65"/>
    <w:rsid w:val="00B915B3"/>
    <w:rsid w:val="00B935E3"/>
    <w:rsid w:val="00B93B08"/>
    <w:rsid w:val="00B93D8C"/>
    <w:rsid w:val="00B95876"/>
    <w:rsid w:val="00B97013"/>
    <w:rsid w:val="00BA171B"/>
    <w:rsid w:val="00BA1CF7"/>
    <w:rsid w:val="00BA26DA"/>
    <w:rsid w:val="00BA5A18"/>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75B2"/>
    <w:rsid w:val="00BF1F4D"/>
    <w:rsid w:val="00BF2CF9"/>
    <w:rsid w:val="00BF787B"/>
    <w:rsid w:val="00BF7D96"/>
    <w:rsid w:val="00C039DD"/>
    <w:rsid w:val="00C05F94"/>
    <w:rsid w:val="00C066AA"/>
    <w:rsid w:val="00C0717A"/>
    <w:rsid w:val="00C144E2"/>
    <w:rsid w:val="00C16DB7"/>
    <w:rsid w:val="00C1701A"/>
    <w:rsid w:val="00C1762C"/>
    <w:rsid w:val="00C17C53"/>
    <w:rsid w:val="00C2162B"/>
    <w:rsid w:val="00C26470"/>
    <w:rsid w:val="00C273E4"/>
    <w:rsid w:val="00C27ED7"/>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4E4F"/>
    <w:rsid w:val="00CE5A07"/>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D68"/>
    <w:rsid w:val="00DA39AB"/>
    <w:rsid w:val="00DA54A8"/>
    <w:rsid w:val="00DA68D5"/>
    <w:rsid w:val="00DB0C08"/>
    <w:rsid w:val="00DB0FF2"/>
    <w:rsid w:val="00DC1109"/>
    <w:rsid w:val="00DC12D7"/>
    <w:rsid w:val="00DC1999"/>
    <w:rsid w:val="00DC5E6A"/>
    <w:rsid w:val="00DD0804"/>
    <w:rsid w:val="00DD0859"/>
    <w:rsid w:val="00DD0FF5"/>
    <w:rsid w:val="00DD2DD0"/>
    <w:rsid w:val="00DD3957"/>
    <w:rsid w:val="00DE2FB5"/>
    <w:rsid w:val="00DE637C"/>
    <w:rsid w:val="00DE74C0"/>
    <w:rsid w:val="00DF219E"/>
    <w:rsid w:val="00DF3D82"/>
    <w:rsid w:val="00E00114"/>
    <w:rsid w:val="00E002B6"/>
    <w:rsid w:val="00E00B6A"/>
    <w:rsid w:val="00E01D4E"/>
    <w:rsid w:val="00E0301E"/>
    <w:rsid w:val="00E03537"/>
    <w:rsid w:val="00E03659"/>
    <w:rsid w:val="00E05CA5"/>
    <w:rsid w:val="00E06E73"/>
    <w:rsid w:val="00E10550"/>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59C8"/>
    <w:rsid w:val="00E661EB"/>
    <w:rsid w:val="00E7183C"/>
    <w:rsid w:val="00E72088"/>
    <w:rsid w:val="00E74534"/>
    <w:rsid w:val="00E758CC"/>
    <w:rsid w:val="00E764A5"/>
    <w:rsid w:val="00E8327C"/>
    <w:rsid w:val="00E86915"/>
    <w:rsid w:val="00E8794F"/>
    <w:rsid w:val="00E9133F"/>
    <w:rsid w:val="00E95700"/>
    <w:rsid w:val="00E95B36"/>
    <w:rsid w:val="00E96EE0"/>
    <w:rsid w:val="00E97CCB"/>
    <w:rsid w:val="00EA3E95"/>
    <w:rsid w:val="00EA4D62"/>
    <w:rsid w:val="00EB4BE0"/>
    <w:rsid w:val="00EB58A9"/>
    <w:rsid w:val="00EC1C07"/>
    <w:rsid w:val="00EC54E0"/>
    <w:rsid w:val="00EC5E07"/>
    <w:rsid w:val="00ED55DF"/>
    <w:rsid w:val="00ED70F6"/>
    <w:rsid w:val="00ED7EF6"/>
    <w:rsid w:val="00EE0D8E"/>
    <w:rsid w:val="00EE0F81"/>
    <w:rsid w:val="00EE1C88"/>
    <w:rsid w:val="00EE5189"/>
    <w:rsid w:val="00EE5AAE"/>
    <w:rsid w:val="00EE6D9B"/>
    <w:rsid w:val="00EF1059"/>
    <w:rsid w:val="00EF203C"/>
    <w:rsid w:val="00EF33F8"/>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25EA8"/>
    <w:rsid w:val="00F30A6B"/>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6AAE"/>
    <w:rsid w:val="00FB6B8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B153-10AB-45B7-AC60-BC5036B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20</Pages>
  <Words>8995</Words>
  <Characters>53970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62840</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123</cp:revision>
  <cp:lastPrinted>2023-12-14T06:52:00Z</cp:lastPrinted>
  <dcterms:created xsi:type="dcterms:W3CDTF">2023-01-09T12:47:00Z</dcterms:created>
  <dcterms:modified xsi:type="dcterms:W3CDTF">2023-12-15T10:11:00Z</dcterms:modified>
</cp:coreProperties>
</file>